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95157" w14:textId="77777777" w:rsidR="00DB7EC9" w:rsidRPr="004E6A14" w:rsidRDefault="00DB7EC9" w:rsidP="00FB2473">
      <w:pPr>
        <w:snapToGrid w:val="0"/>
        <w:spacing w:line="240" w:lineRule="auto"/>
        <w:rPr>
          <w:sz w:val="40"/>
          <w:szCs w:val="40"/>
          <w:lang w:val="sv-SE"/>
        </w:rPr>
      </w:pPr>
      <w:bookmarkStart w:id="0" w:name="_top"/>
      <w:bookmarkEnd w:id="0"/>
    </w:p>
    <w:p w14:paraId="645240DC" w14:textId="76974D77" w:rsidR="00DB7EC9" w:rsidRPr="000A13DA" w:rsidRDefault="000A13DA" w:rsidP="00FB2473">
      <w:pPr>
        <w:snapToGrid w:val="0"/>
        <w:spacing w:line="240" w:lineRule="auto"/>
        <w:rPr>
          <w:sz w:val="40"/>
          <w:szCs w:val="40"/>
          <w:lang w:val="sv-SE"/>
        </w:rPr>
      </w:pPr>
      <w:bookmarkStart w:id="1" w:name="_Hlk496873022"/>
      <w:r w:rsidRPr="002C24EB">
        <w:rPr>
          <w:sz w:val="40"/>
          <w:szCs w:val="40"/>
        </w:rPr>
        <w:t>Отчёт</w:t>
      </w:r>
      <w:r w:rsidRPr="00B30100">
        <w:rPr>
          <w:sz w:val="40"/>
          <w:szCs w:val="40"/>
          <w:lang w:val="sv-SE"/>
        </w:rPr>
        <w:t xml:space="preserve"> </w:t>
      </w:r>
      <w:r w:rsidRPr="002C24EB">
        <w:rPr>
          <w:sz w:val="40"/>
          <w:szCs w:val="40"/>
        </w:rPr>
        <w:t>по</w:t>
      </w:r>
      <w:r w:rsidRPr="00B30100">
        <w:rPr>
          <w:sz w:val="40"/>
          <w:szCs w:val="40"/>
          <w:lang w:val="sv-SE"/>
        </w:rPr>
        <w:t xml:space="preserve"> </w:t>
      </w:r>
      <w:r w:rsidRPr="002C24EB">
        <w:rPr>
          <w:sz w:val="40"/>
          <w:szCs w:val="40"/>
        </w:rPr>
        <w:t>экологическому</w:t>
      </w:r>
      <w:r w:rsidRPr="00B30100">
        <w:rPr>
          <w:sz w:val="40"/>
          <w:szCs w:val="40"/>
          <w:lang w:val="sv-SE"/>
        </w:rPr>
        <w:t xml:space="preserve"> </w:t>
      </w:r>
      <w:r w:rsidRPr="002C24EB">
        <w:rPr>
          <w:sz w:val="40"/>
          <w:szCs w:val="40"/>
        </w:rPr>
        <w:t>мониторингу</w:t>
      </w:r>
      <w:r w:rsidRPr="00B30100">
        <w:rPr>
          <w:sz w:val="40"/>
          <w:szCs w:val="40"/>
          <w:highlight w:val="yellow"/>
          <w:lang w:val="sv-SE"/>
        </w:rPr>
        <w:t xml:space="preserve"> </w:t>
      </w:r>
    </w:p>
    <w:bookmarkEnd w:id="1"/>
    <w:p w14:paraId="428F11FC" w14:textId="77777777" w:rsidR="00DB7EC9" w:rsidRPr="000A13DA" w:rsidRDefault="00DB7EC9" w:rsidP="00FB2473">
      <w:pPr>
        <w:snapToGrid w:val="0"/>
        <w:spacing w:after="120" w:line="240" w:lineRule="auto"/>
        <w:rPr>
          <w:b/>
          <w:bCs/>
          <w:lang w:val="sv-SE"/>
        </w:rPr>
      </w:pPr>
      <w:r w:rsidRPr="000A13DA">
        <w:rPr>
          <w:b/>
          <w:bCs/>
          <w:lang w:val="sv-SE"/>
        </w:rPr>
        <w:t>_________________________________________________________________</w:t>
      </w:r>
    </w:p>
    <w:p w14:paraId="05B1D721" w14:textId="77777777" w:rsidR="00DB7EC9" w:rsidRPr="000A13DA" w:rsidRDefault="00DB7EC9" w:rsidP="00FB2473">
      <w:pPr>
        <w:snapToGrid w:val="0"/>
        <w:spacing w:after="120" w:line="240" w:lineRule="auto"/>
        <w:rPr>
          <w:b/>
          <w:bCs/>
          <w:lang w:val="sv-SE"/>
        </w:rPr>
      </w:pPr>
    </w:p>
    <w:p w14:paraId="1296B3A8" w14:textId="3C748224" w:rsidR="00DB7EC9" w:rsidRPr="000A13DA" w:rsidRDefault="00DB7EC9" w:rsidP="00FB2473">
      <w:pPr>
        <w:pStyle w:val="Default"/>
        <w:snapToGrid w:val="0"/>
        <w:rPr>
          <w:rStyle w:val="SubtleEmphasis1"/>
          <w:i w:val="0"/>
          <w:color w:val="auto"/>
          <w:sz w:val="28"/>
          <w:lang w:val="sv-SE"/>
        </w:rPr>
      </w:pPr>
      <w:r w:rsidRPr="000A13DA">
        <w:rPr>
          <w:rStyle w:val="SubtleEmphasis1"/>
          <w:i w:val="0"/>
          <w:color w:val="auto"/>
          <w:sz w:val="28"/>
          <w:lang w:val="sv-SE"/>
        </w:rPr>
        <w:t>1</w:t>
      </w:r>
      <w:r w:rsidR="00E03668">
        <w:rPr>
          <w:rStyle w:val="SubtleEmphasis1"/>
          <w:i w:val="0"/>
          <w:color w:val="auto"/>
          <w:sz w:val="28"/>
          <w:lang w:val="sv-SE"/>
        </w:rPr>
        <w:t>1</w:t>
      </w:r>
      <w:r w:rsidR="000A13DA">
        <w:rPr>
          <w:rStyle w:val="SubtleEmphasis1"/>
          <w:i w:val="0"/>
          <w:color w:val="auto"/>
          <w:sz w:val="28"/>
          <w:lang w:val="ru-RU"/>
        </w:rPr>
        <w:t>й</w:t>
      </w:r>
      <w:r w:rsidR="00B9365C" w:rsidRPr="000A13DA">
        <w:rPr>
          <w:rStyle w:val="SubtleEmphasis1"/>
          <w:i w:val="0"/>
          <w:color w:val="auto"/>
          <w:sz w:val="28"/>
          <w:lang w:val="sv-SE"/>
        </w:rPr>
        <w:t xml:space="preserve"> </w:t>
      </w:r>
      <w:r w:rsidR="000A13DA" w:rsidRPr="000A13DA">
        <w:rPr>
          <w:rStyle w:val="SubtleEmphasis1"/>
          <w:i w:val="0"/>
          <w:color w:val="auto"/>
          <w:sz w:val="28"/>
          <w:lang w:val="sv-SE"/>
        </w:rPr>
        <w:t>Полугодовой</w:t>
      </w:r>
      <w:r w:rsidR="000A13DA" w:rsidRPr="008E1483">
        <w:rPr>
          <w:rStyle w:val="SubtleEmphasis1"/>
          <w:i w:val="0"/>
          <w:color w:val="auto"/>
          <w:sz w:val="28"/>
          <w:lang w:val="ru-RU"/>
        </w:rPr>
        <w:t xml:space="preserve"> </w:t>
      </w:r>
      <w:r w:rsidR="000A13DA" w:rsidRPr="000A13DA">
        <w:rPr>
          <w:rStyle w:val="SubtleEmphasis1"/>
          <w:i w:val="0"/>
          <w:color w:val="auto"/>
          <w:sz w:val="28"/>
          <w:lang w:val="sv-SE"/>
        </w:rPr>
        <w:t>Отчёт</w:t>
      </w:r>
      <w:r w:rsidR="000A13DA" w:rsidRPr="008E1483">
        <w:rPr>
          <w:rStyle w:val="SubtleEmphasis1"/>
          <w:i w:val="0"/>
          <w:color w:val="auto"/>
          <w:sz w:val="28"/>
          <w:lang w:val="ru-RU"/>
        </w:rPr>
        <w:t xml:space="preserve"> </w:t>
      </w:r>
      <w:r w:rsidR="000A13DA" w:rsidRPr="000A13DA">
        <w:rPr>
          <w:rStyle w:val="SubtleEmphasis1"/>
          <w:i w:val="0"/>
          <w:color w:val="auto"/>
          <w:sz w:val="28"/>
          <w:lang w:val="sv-SE"/>
        </w:rPr>
        <w:t>по</w:t>
      </w:r>
      <w:r w:rsidR="000A13DA" w:rsidRPr="008E1483">
        <w:rPr>
          <w:rStyle w:val="SubtleEmphasis1"/>
          <w:i w:val="0"/>
          <w:color w:val="auto"/>
          <w:sz w:val="28"/>
          <w:lang w:val="ru-RU"/>
        </w:rPr>
        <w:t xml:space="preserve"> </w:t>
      </w:r>
      <w:r w:rsidR="000A13DA" w:rsidRPr="000A13DA">
        <w:rPr>
          <w:rStyle w:val="SubtleEmphasis1"/>
          <w:i w:val="0"/>
          <w:color w:val="auto"/>
          <w:sz w:val="28"/>
          <w:lang w:val="sv-SE"/>
        </w:rPr>
        <w:t>экологическому</w:t>
      </w:r>
      <w:r w:rsidR="000A13DA" w:rsidRPr="008E1483">
        <w:rPr>
          <w:rStyle w:val="SubtleEmphasis1"/>
          <w:i w:val="0"/>
          <w:color w:val="auto"/>
          <w:sz w:val="28"/>
          <w:lang w:val="ru-RU"/>
        </w:rPr>
        <w:t xml:space="preserve"> </w:t>
      </w:r>
      <w:r w:rsidR="000A13DA" w:rsidRPr="000A13DA">
        <w:rPr>
          <w:rStyle w:val="SubtleEmphasis1"/>
          <w:i w:val="0"/>
          <w:color w:val="auto"/>
          <w:sz w:val="28"/>
          <w:lang w:val="sv-SE"/>
        </w:rPr>
        <w:t>мониторингу</w:t>
      </w:r>
      <w:r w:rsidR="000A13DA" w:rsidRPr="00B30100">
        <w:rPr>
          <w:sz w:val="40"/>
          <w:szCs w:val="40"/>
          <w:highlight w:val="yellow"/>
          <w:lang w:val="sv-SE"/>
        </w:rPr>
        <w:t xml:space="preserve"> </w:t>
      </w:r>
    </w:p>
    <w:p w14:paraId="3A76DD05" w14:textId="77777777" w:rsidR="00DB7EC9" w:rsidRPr="000A13DA" w:rsidRDefault="00DB7EC9" w:rsidP="00FB2473">
      <w:pPr>
        <w:pStyle w:val="Default"/>
        <w:snapToGrid w:val="0"/>
        <w:rPr>
          <w:rStyle w:val="SubtleEmphasis1"/>
          <w:i w:val="0"/>
          <w:color w:val="auto"/>
          <w:lang w:val="sv-SE"/>
        </w:rPr>
      </w:pPr>
    </w:p>
    <w:p w14:paraId="7D09CA00" w14:textId="5441AD6A" w:rsidR="00DB7EC9" w:rsidRPr="004B5F5F" w:rsidRDefault="000A13DA" w:rsidP="00FB2473">
      <w:pPr>
        <w:pStyle w:val="Default"/>
        <w:snapToGrid w:val="0"/>
        <w:rPr>
          <w:rStyle w:val="SubtleEmphasis1"/>
          <w:i w:val="0"/>
          <w:color w:val="auto"/>
          <w:lang w:val="ru-RU"/>
        </w:rPr>
      </w:pPr>
      <w:r w:rsidRPr="00B30100">
        <w:rPr>
          <w:rStyle w:val="SubtleEmphasis1"/>
          <w:i w:val="0"/>
          <w:color w:val="auto"/>
          <w:lang w:val="ru-RU"/>
        </w:rPr>
        <w:t>Отчетный период</w:t>
      </w:r>
      <w:r w:rsidR="00DB7EC9" w:rsidRPr="000A13DA">
        <w:rPr>
          <w:rStyle w:val="SubtleEmphasis1"/>
          <w:i w:val="0"/>
          <w:color w:val="auto"/>
          <w:lang w:val="ru-RU"/>
        </w:rPr>
        <w:t xml:space="preserve">: </w:t>
      </w:r>
      <w:r w:rsidR="00E03668">
        <w:rPr>
          <w:rStyle w:val="SubtleEmphasis1"/>
          <w:i w:val="0"/>
          <w:color w:val="auto"/>
          <w:lang w:val="ru-RU"/>
        </w:rPr>
        <w:t>Январь</w:t>
      </w:r>
      <w:r w:rsidR="00DB7EC9" w:rsidRPr="000A13DA">
        <w:rPr>
          <w:rStyle w:val="SubtleEmphasis1"/>
          <w:i w:val="0"/>
          <w:color w:val="auto"/>
          <w:lang w:val="ru-RU"/>
        </w:rPr>
        <w:t xml:space="preserve">– </w:t>
      </w:r>
      <w:r w:rsidR="00E03668">
        <w:rPr>
          <w:rStyle w:val="SubtleEmphasis1"/>
          <w:i w:val="0"/>
          <w:color w:val="auto"/>
          <w:lang w:val="ru-RU"/>
        </w:rPr>
        <w:t>Июнь</w:t>
      </w:r>
      <w:r>
        <w:rPr>
          <w:rStyle w:val="SubtleEmphasis1"/>
          <w:i w:val="0"/>
          <w:color w:val="auto"/>
          <w:lang w:val="ru-RU"/>
        </w:rPr>
        <w:t xml:space="preserve"> </w:t>
      </w:r>
      <w:r w:rsidR="00DB7EC9" w:rsidRPr="000A13DA">
        <w:rPr>
          <w:rStyle w:val="SubtleEmphasis1"/>
          <w:i w:val="0"/>
          <w:color w:val="auto"/>
          <w:lang w:val="ru-RU"/>
        </w:rPr>
        <w:t>202</w:t>
      </w:r>
      <w:r w:rsidR="00E03668" w:rsidRPr="004B5F5F">
        <w:rPr>
          <w:rStyle w:val="SubtleEmphasis1"/>
          <w:i w:val="0"/>
          <w:color w:val="auto"/>
          <w:lang w:val="ru-RU"/>
        </w:rPr>
        <w:t>1</w:t>
      </w:r>
    </w:p>
    <w:p w14:paraId="066C6E97" w14:textId="77777777" w:rsidR="00BB4176" w:rsidRPr="000A13DA" w:rsidRDefault="00BB4176" w:rsidP="00FB2473">
      <w:pPr>
        <w:pStyle w:val="Default"/>
        <w:snapToGrid w:val="0"/>
        <w:rPr>
          <w:rStyle w:val="SubtleEmphasis1"/>
          <w:i w:val="0"/>
          <w:color w:val="auto"/>
          <w:lang w:val="ru-RU"/>
        </w:rPr>
      </w:pPr>
    </w:p>
    <w:p w14:paraId="10E1F4E5" w14:textId="7CB91272" w:rsidR="00E03668" w:rsidRPr="004B5F5F" w:rsidRDefault="00E03668" w:rsidP="00E03668">
      <w:pPr>
        <w:pStyle w:val="Default"/>
        <w:snapToGrid w:val="0"/>
        <w:rPr>
          <w:rStyle w:val="SubtleEmphasis1"/>
          <w:i w:val="0"/>
          <w:color w:val="auto"/>
          <w:lang w:val="ru-RU"/>
        </w:rPr>
      </w:pPr>
    </w:p>
    <w:p w14:paraId="7B97633F" w14:textId="3ADD3A62" w:rsidR="00DB7EC9" w:rsidRPr="004B5F5F" w:rsidRDefault="000052DF" w:rsidP="00FB2473">
      <w:pPr>
        <w:pStyle w:val="Default"/>
        <w:snapToGrid w:val="0"/>
        <w:rPr>
          <w:rStyle w:val="SubtleEmphasis1"/>
          <w:i w:val="0"/>
          <w:color w:val="auto"/>
          <w:lang w:val="ru-RU"/>
        </w:rPr>
      </w:pPr>
      <w:r>
        <w:rPr>
          <w:rStyle w:val="SubtleEmphasis1"/>
          <w:i w:val="0"/>
          <w:color w:val="auto"/>
          <w:lang w:val="ru-RU"/>
        </w:rPr>
        <w:t>Версия</w:t>
      </w:r>
      <w:r w:rsidR="00B9365C" w:rsidRPr="004B5F5F">
        <w:rPr>
          <w:rStyle w:val="SubtleEmphasis1"/>
          <w:i w:val="0"/>
          <w:color w:val="auto"/>
          <w:lang w:val="ru-RU"/>
        </w:rPr>
        <w:t xml:space="preserve"> </w:t>
      </w:r>
      <w:r w:rsidR="00B9365C">
        <w:rPr>
          <w:rStyle w:val="SubtleEmphasis1"/>
          <w:i w:val="0"/>
          <w:color w:val="auto"/>
        </w:rPr>
        <w:t>No</w:t>
      </w:r>
      <w:r w:rsidR="00B9365C" w:rsidRPr="004B5F5F">
        <w:rPr>
          <w:rStyle w:val="SubtleEmphasis1"/>
          <w:i w:val="0"/>
          <w:color w:val="auto"/>
          <w:lang w:val="ru-RU"/>
        </w:rPr>
        <w:t xml:space="preserve">.1 - </w:t>
      </w:r>
      <w:r w:rsidR="00E03668">
        <w:rPr>
          <w:rStyle w:val="SubtleEmphasis1"/>
          <w:i w:val="0"/>
          <w:color w:val="auto"/>
          <w:lang w:val="ru-RU"/>
        </w:rPr>
        <w:t>Июль</w:t>
      </w:r>
      <w:r w:rsidR="00DB7EC9" w:rsidRPr="004B5F5F">
        <w:rPr>
          <w:rStyle w:val="SubtleEmphasis1"/>
          <w:i w:val="0"/>
          <w:color w:val="auto"/>
          <w:lang w:val="ru-RU"/>
        </w:rPr>
        <w:t xml:space="preserve"> 2021</w:t>
      </w:r>
    </w:p>
    <w:p w14:paraId="05FCAE8D" w14:textId="6C0006C2" w:rsidR="00B9365C" w:rsidRPr="000052DF" w:rsidRDefault="000052DF" w:rsidP="00FB2473">
      <w:pPr>
        <w:pStyle w:val="Default"/>
        <w:snapToGrid w:val="0"/>
        <w:rPr>
          <w:rStyle w:val="SubtleEmphasis1"/>
          <w:i w:val="0"/>
          <w:color w:val="auto"/>
          <w:lang w:val="ru-RU"/>
        </w:rPr>
      </w:pPr>
      <w:r>
        <w:rPr>
          <w:rStyle w:val="SubtleEmphasis1"/>
          <w:i w:val="0"/>
          <w:color w:val="auto"/>
          <w:lang w:val="ru-RU"/>
        </w:rPr>
        <w:t>Версия</w:t>
      </w:r>
      <w:r w:rsidR="00B9365C" w:rsidRPr="000052DF">
        <w:rPr>
          <w:rStyle w:val="SubtleEmphasis1"/>
          <w:i w:val="0"/>
          <w:color w:val="auto"/>
          <w:lang w:val="ru-RU"/>
        </w:rPr>
        <w:t xml:space="preserve"> </w:t>
      </w:r>
      <w:r w:rsidR="00B9365C">
        <w:rPr>
          <w:rStyle w:val="SubtleEmphasis1"/>
          <w:i w:val="0"/>
          <w:color w:val="auto"/>
        </w:rPr>
        <w:t>No</w:t>
      </w:r>
      <w:r w:rsidR="00B9365C" w:rsidRPr="000052DF">
        <w:rPr>
          <w:rStyle w:val="SubtleEmphasis1"/>
          <w:i w:val="0"/>
          <w:color w:val="auto"/>
          <w:lang w:val="ru-RU"/>
        </w:rPr>
        <w:t xml:space="preserve">.2 – </w:t>
      </w:r>
      <w:r w:rsidR="000A13DA">
        <w:rPr>
          <w:rStyle w:val="SubtleEmphasis1"/>
          <w:i w:val="0"/>
          <w:color w:val="auto"/>
          <w:lang w:val="ru-RU"/>
        </w:rPr>
        <w:t>Август</w:t>
      </w:r>
      <w:r w:rsidR="00B9365C" w:rsidRPr="000052DF">
        <w:rPr>
          <w:rStyle w:val="SubtleEmphasis1"/>
          <w:i w:val="0"/>
          <w:color w:val="auto"/>
          <w:lang w:val="ru-RU"/>
        </w:rPr>
        <w:t xml:space="preserve"> 2021</w:t>
      </w:r>
    </w:p>
    <w:p w14:paraId="0DD101B9" w14:textId="6E4EF31D" w:rsidR="00DC10C8" w:rsidRPr="000052DF" w:rsidRDefault="000052DF" w:rsidP="00FB2473">
      <w:pPr>
        <w:pStyle w:val="Default"/>
        <w:snapToGrid w:val="0"/>
        <w:rPr>
          <w:rStyle w:val="SubtleEmphasis1"/>
          <w:i w:val="0"/>
          <w:color w:val="auto"/>
          <w:lang w:val="ru-RU"/>
        </w:rPr>
      </w:pPr>
      <w:r>
        <w:rPr>
          <w:rStyle w:val="SubtleEmphasis1"/>
          <w:i w:val="0"/>
          <w:color w:val="auto"/>
          <w:lang w:val="ru-RU"/>
        </w:rPr>
        <w:t>Версия</w:t>
      </w:r>
      <w:r w:rsidR="00DC10C8" w:rsidRPr="000052DF">
        <w:rPr>
          <w:rStyle w:val="SubtleEmphasis1"/>
          <w:i w:val="0"/>
          <w:color w:val="auto"/>
          <w:lang w:val="ru-RU"/>
        </w:rPr>
        <w:t xml:space="preserve"> </w:t>
      </w:r>
      <w:r w:rsidR="00DC10C8">
        <w:rPr>
          <w:rStyle w:val="SubtleEmphasis1"/>
          <w:i w:val="0"/>
          <w:color w:val="auto"/>
        </w:rPr>
        <w:t>No</w:t>
      </w:r>
      <w:r w:rsidR="00DC10C8" w:rsidRPr="000052DF">
        <w:rPr>
          <w:rStyle w:val="SubtleEmphasis1"/>
          <w:i w:val="0"/>
          <w:color w:val="auto"/>
          <w:lang w:val="ru-RU"/>
        </w:rPr>
        <w:t xml:space="preserve">.3 – </w:t>
      </w:r>
      <w:r w:rsidR="00E03668">
        <w:rPr>
          <w:rStyle w:val="SubtleEmphasis1"/>
          <w:i w:val="0"/>
          <w:color w:val="auto"/>
          <w:lang w:val="ru-RU"/>
        </w:rPr>
        <w:t>Октябрь</w:t>
      </w:r>
      <w:r w:rsidR="00E03668" w:rsidRPr="000052DF">
        <w:rPr>
          <w:rStyle w:val="SubtleEmphasis1"/>
          <w:i w:val="0"/>
          <w:color w:val="auto"/>
          <w:lang w:val="ru-RU"/>
        </w:rPr>
        <w:t xml:space="preserve"> </w:t>
      </w:r>
      <w:r w:rsidR="00DC10C8" w:rsidRPr="000052DF">
        <w:rPr>
          <w:rStyle w:val="SubtleEmphasis1"/>
          <w:i w:val="0"/>
          <w:color w:val="auto"/>
          <w:lang w:val="ru-RU"/>
        </w:rPr>
        <w:t>2021</w:t>
      </w:r>
    </w:p>
    <w:p w14:paraId="772E8AF7" w14:textId="28FFE9CC" w:rsidR="00C1638F" w:rsidRPr="000052DF" w:rsidRDefault="000052DF" w:rsidP="00FB2473">
      <w:pPr>
        <w:pStyle w:val="Default"/>
        <w:snapToGrid w:val="0"/>
        <w:rPr>
          <w:rStyle w:val="SubtleEmphasis1"/>
          <w:i w:val="0"/>
          <w:color w:val="auto"/>
          <w:lang w:val="ru-RU"/>
        </w:rPr>
      </w:pPr>
      <w:r>
        <w:rPr>
          <w:rStyle w:val="SubtleEmphasis1"/>
          <w:i w:val="0"/>
          <w:color w:val="auto"/>
          <w:lang w:val="ru-RU"/>
        </w:rPr>
        <w:t>Версия</w:t>
      </w:r>
      <w:r w:rsidR="00C1638F" w:rsidRPr="000052DF">
        <w:rPr>
          <w:rStyle w:val="SubtleEmphasis1"/>
          <w:i w:val="0"/>
          <w:color w:val="auto"/>
          <w:lang w:val="ru-RU"/>
        </w:rPr>
        <w:t xml:space="preserve"> </w:t>
      </w:r>
      <w:r w:rsidR="00C1638F">
        <w:rPr>
          <w:rStyle w:val="SubtleEmphasis1"/>
          <w:i w:val="0"/>
          <w:color w:val="auto"/>
        </w:rPr>
        <w:t>No</w:t>
      </w:r>
      <w:r w:rsidR="00C1638F" w:rsidRPr="000052DF">
        <w:rPr>
          <w:rStyle w:val="SubtleEmphasis1"/>
          <w:i w:val="0"/>
          <w:color w:val="auto"/>
          <w:lang w:val="ru-RU"/>
        </w:rPr>
        <w:t xml:space="preserve">. 4 – </w:t>
      </w:r>
      <w:r w:rsidR="00E03668">
        <w:rPr>
          <w:rStyle w:val="SubtleEmphasis1"/>
          <w:i w:val="0"/>
          <w:color w:val="auto"/>
          <w:lang w:val="ru-RU"/>
        </w:rPr>
        <w:t>Ноябрь</w:t>
      </w:r>
      <w:r w:rsidR="00C1638F" w:rsidRPr="000052DF">
        <w:rPr>
          <w:rStyle w:val="SubtleEmphasis1"/>
          <w:i w:val="0"/>
          <w:color w:val="auto"/>
          <w:lang w:val="ru-RU"/>
        </w:rPr>
        <w:t xml:space="preserve"> 2021</w:t>
      </w:r>
    </w:p>
    <w:p w14:paraId="79C774D3" w14:textId="77777777" w:rsidR="00DB7EC9" w:rsidRPr="000052DF" w:rsidRDefault="00DB7EC9" w:rsidP="00FB2473">
      <w:pPr>
        <w:autoSpaceDE w:val="0"/>
        <w:autoSpaceDN w:val="0"/>
        <w:adjustRightInd w:val="0"/>
        <w:snapToGrid w:val="0"/>
        <w:spacing w:after="120" w:line="240" w:lineRule="auto"/>
        <w:rPr>
          <w:rStyle w:val="SubtleEmphasis1"/>
          <w:color w:val="auto"/>
        </w:rPr>
      </w:pPr>
    </w:p>
    <w:p w14:paraId="73D9B61D" w14:textId="77777777" w:rsidR="00DB7EC9" w:rsidRPr="000052DF" w:rsidRDefault="00DB7EC9" w:rsidP="00FB2473">
      <w:pPr>
        <w:autoSpaceDE w:val="0"/>
        <w:autoSpaceDN w:val="0"/>
        <w:adjustRightInd w:val="0"/>
        <w:snapToGrid w:val="0"/>
        <w:spacing w:after="120" w:line="240" w:lineRule="auto"/>
        <w:rPr>
          <w:rStyle w:val="SubtleEmphasis1"/>
          <w:color w:val="auto"/>
        </w:rPr>
      </w:pPr>
    </w:p>
    <w:p w14:paraId="022C734B" w14:textId="77777777" w:rsidR="00DB7EC9" w:rsidRPr="000052DF" w:rsidRDefault="00DB7EC9" w:rsidP="00FB2473">
      <w:pPr>
        <w:autoSpaceDE w:val="0"/>
        <w:autoSpaceDN w:val="0"/>
        <w:adjustRightInd w:val="0"/>
        <w:snapToGrid w:val="0"/>
        <w:spacing w:after="120" w:line="240" w:lineRule="auto"/>
        <w:rPr>
          <w:rStyle w:val="SubtleEmphasis1"/>
          <w:color w:val="auto"/>
        </w:rPr>
      </w:pPr>
    </w:p>
    <w:p w14:paraId="7E4FC85A" w14:textId="77777777" w:rsidR="00DB7EC9" w:rsidRPr="000052DF" w:rsidRDefault="00DB7EC9" w:rsidP="00FB2473">
      <w:pPr>
        <w:snapToGrid w:val="0"/>
        <w:spacing w:after="120" w:line="240" w:lineRule="auto"/>
        <w:rPr>
          <w:rStyle w:val="SubtleEmphasis1"/>
          <w:color w:val="auto"/>
        </w:rPr>
      </w:pPr>
    </w:p>
    <w:p w14:paraId="55C6292B" w14:textId="77777777" w:rsidR="00DB7EC9" w:rsidRPr="000052DF" w:rsidRDefault="00DB7EC9" w:rsidP="00FB2473">
      <w:pPr>
        <w:snapToGrid w:val="0"/>
        <w:spacing w:after="120" w:line="240" w:lineRule="auto"/>
        <w:rPr>
          <w:rFonts w:eastAsia="ArialMT"/>
          <w:b/>
        </w:rPr>
      </w:pPr>
    </w:p>
    <w:p w14:paraId="2E264CEF" w14:textId="77777777" w:rsidR="00DB7EC9" w:rsidRPr="000052DF" w:rsidRDefault="00DB7EC9" w:rsidP="00FB2473">
      <w:pPr>
        <w:pStyle w:val="Default"/>
        <w:snapToGrid w:val="0"/>
        <w:rPr>
          <w:color w:val="auto"/>
          <w:lang w:val="ru-RU"/>
        </w:rPr>
      </w:pPr>
    </w:p>
    <w:p w14:paraId="44F3DC2B" w14:textId="77777777" w:rsidR="001753F2" w:rsidRPr="00C543B5" w:rsidRDefault="001753F2" w:rsidP="001753F2">
      <w:pPr>
        <w:spacing w:after="0"/>
        <w:rPr>
          <w:sz w:val="40"/>
          <w:szCs w:val="40"/>
        </w:rPr>
      </w:pPr>
      <w:r w:rsidRPr="00C543B5">
        <w:rPr>
          <w:sz w:val="40"/>
          <w:szCs w:val="40"/>
        </w:rPr>
        <w:t>Республика Узбекистан: Проект «Управление</w:t>
      </w:r>
    </w:p>
    <w:p w14:paraId="5A523E3D" w14:textId="77777777" w:rsidR="001753F2" w:rsidRPr="00C543B5" w:rsidRDefault="001753F2" w:rsidP="001753F2">
      <w:pPr>
        <w:spacing w:after="0"/>
        <w:rPr>
          <w:sz w:val="40"/>
          <w:szCs w:val="40"/>
        </w:rPr>
      </w:pPr>
      <w:r w:rsidRPr="00C543B5">
        <w:rPr>
          <w:sz w:val="40"/>
          <w:szCs w:val="40"/>
        </w:rPr>
        <w:t>твёрдыми бытовыми отходами»</w:t>
      </w:r>
    </w:p>
    <w:p w14:paraId="0E623F66" w14:textId="1E4135B2" w:rsidR="00DB7EC9" w:rsidRPr="001C03E9" w:rsidRDefault="00DB7EC9" w:rsidP="00FB2473">
      <w:pPr>
        <w:snapToGrid w:val="0"/>
        <w:spacing w:after="0" w:line="240" w:lineRule="auto"/>
        <w:rPr>
          <w:sz w:val="40"/>
          <w:szCs w:val="40"/>
        </w:rPr>
      </w:pPr>
    </w:p>
    <w:p w14:paraId="6A26E5F9" w14:textId="77777777" w:rsidR="00DB7EC9" w:rsidRPr="001C03E9" w:rsidRDefault="00DB7EC9" w:rsidP="00FB2473">
      <w:pPr>
        <w:tabs>
          <w:tab w:val="left" w:pos="426"/>
          <w:tab w:val="left" w:pos="567"/>
        </w:tabs>
        <w:snapToGrid w:val="0"/>
        <w:spacing w:line="240" w:lineRule="auto"/>
        <w:rPr>
          <w:b/>
          <w:sz w:val="32"/>
          <w:szCs w:val="32"/>
        </w:rPr>
      </w:pPr>
    </w:p>
    <w:p w14:paraId="71516AF4" w14:textId="77777777" w:rsidR="00DB7EC9" w:rsidRPr="001C03E9" w:rsidRDefault="00DB7EC9" w:rsidP="00FB2473">
      <w:pPr>
        <w:snapToGrid w:val="0"/>
        <w:spacing w:line="240" w:lineRule="auto"/>
        <w:rPr>
          <w:b/>
          <w:bCs/>
          <w:sz w:val="24"/>
          <w:szCs w:val="24"/>
        </w:rPr>
      </w:pPr>
    </w:p>
    <w:p w14:paraId="5B810940" w14:textId="77777777" w:rsidR="00DB7EC9" w:rsidRPr="001C03E9" w:rsidRDefault="00DB7EC9" w:rsidP="00FB2473">
      <w:pPr>
        <w:snapToGrid w:val="0"/>
        <w:spacing w:after="120" w:line="240" w:lineRule="auto"/>
        <w:jc w:val="both"/>
      </w:pPr>
    </w:p>
    <w:p w14:paraId="004CCAC6" w14:textId="77777777" w:rsidR="00DB7EC9" w:rsidRPr="001C03E9" w:rsidRDefault="00DB7EC9" w:rsidP="00FB2473">
      <w:pPr>
        <w:snapToGrid w:val="0"/>
        <w:spacing w:after="120" w:line="240" w:lineRule="auto"/>
        <w:jc w:val="both"/>
      </w:pPr>
    </w:p>
    <w:p w14:paraId="1D0BBE56" w14:textId="77777777" w:rsidR="00DB7EC9" w:rsidRPr="001C03E9" w:rsidRDefault="00DB7EC9" w:rsidP="00FB2473">
      <w:pPr>
        <w:snapToGrid w:val="0"/>
        <w:spacing w:after="120" w:line="240" w:lineRule="auto"/>
        <w:jc w:val="both"/>
      </w:pPr>
    </w:p>
    <w:p w14:paraId="6691A9C1" w14:textId="77777777" w:rsidR="00DB7EC9" w:rsidRPr="001C03E9" w:rsidRDefault="00DB7EC9" w:rsidP="00FB2473">
      <w:pPr>
        <w:snapToGrid w:val="0"/>
        <w:spacing w:after="120" w:line="240" w:lineRule="auto"/>
        <w:jc w:val="both"/>
      </w:pPr>
    </w:p>
    <w:p w14:paraId="7D2A4865" w14:textId="77777777" w:rsidR="00DB7EC9" w:rsidRPr="001C03E9" w:rsidRDefault="00DB7EC9" w:rsidP="00FB2473">
      <w:pPr>
        <w:snapToGrid w:val="0"/>
        <w:spacing w:after="120" w:line="240" w:lineRule="auto"/>
        <w:rPr>
          <w:rStyle w:val="SubtleEmphasis1"/>
          <w:color w:val="auto"/>
          <w:sz w:val="20"/>
        </w:rPr>
      </w:pPr>
    </w:p>
    <w:p w14:paraId="5A28517C" w14:textId="090FFC07" w:rsidR="00DB7EC9" w:rsidRPr="001C03E9" w:rsidRDefault="00DB7EC9" w:rsidP="00B96F5A">
      <w:pPr>
        <w:snapToGrid w:val="0"/>
        <w:spacing w:line="240" w:lineRule="auto"/>
        <w:jc w:val="both"/>
      </w:pPr>
    </w:p>
    <w:p w14:paraId="169FC96D" w14:textId="77777777" w:rsidR="000B6307" w:rsidRPr="001C03E9" w:rsidRDefault="000B6307" w:rsidP="000B6307">
      <w:pPr>
        <w:snapToGrid w:val="0"/>
        <w:spacing w:line="240" w:lineRule="auto"/>
        <w:jc w:val="both"/>
      </w:pPr>
    </w:p>
    <w:p w14:paraId="76D01780" w14:textId="77777777" w:rsidR="000B6307" w:rsidRPr="001C03E9" w:rsidRDefault="000B6307" w:rsidP="000B6307">
      <w:pPr>
        <w:rPr>
          <w:lang w:eastAsia="x-none"/>
        </w:rPr>
      </w:pPr>
    </w:p>
    <w:p w14:paraId="2822715B" w14:textId="77777777" w:rsidR="000B6307" w:rsidRPr="001C03E9" w:rsidRDefault="000B6307" w:rsidP="000B6307">
      <w:pPr>
        <w:rPr>
          <w:lang w:eastAsia="x-none"/>
        </w:rPr>
      </w:pPr>
    </w:p>
    <w:p w14:paraId="3E7DCDB4" w14:textId="77777777" w:rsidR="000B6307" w:rsidRPr="001C03E9" w:rsidRDefault="000B6307" w:rsidP="000B6307">
      <w:pPr>
        <w:rPr>
          <w:lang w:eastAsia="x-none"/>
        </w:rPr>
      </w:pPr>
    </w:p>
    <w:p w14:paraId="58EC0EFC" w14:textId="7E3C7927" w:rsidR="000B6307" w:rsidRPr="001C03E9" w:rsidRDefault="00FE50CD" w:rsidP="000B6307">
      <w:pPr>
        <w:rPr>
          <w:lang w:eastAsia="x-none"/>
        </w:rPr>
        <w:sectPr w:rsidR="000B6307" w:rsidRPr="001C03E9" w:rsidSect="000B6307">
          <w:headerReference w:type="first" r:id="rId8"/>
          <w:type w:val="continuous"/>
          <w:pgSz w:w="11907" w:h="16839" w:code="9"/>
          <w:pgMar w:top="1134" w:right="1134" w:bottom="1276" w:left="1701" w:header="720" w:footer="720" w:gutter="0"/>
          <w:pgNumType w:start="1"/>
          <w:cols w:space="720"/>
          <w:docGrid w:linePitch="360"/>
        </w:sectPr>
      </w:pPr>
      <w:r w:rsidRPr="00FE50CD">
        <w:rPr>
          <w:lang w:eastAsia="x-none"/>
        </w:rPr>
        <w:t>Подготовлено Государственным унитарным предприятием «Maxsustrans» для Ташкентского Хокимията, Государственного комитета Республики Узбекистан по экологии и охране окружающей среды и Азиатского банка развития</w:t>
      </w:r>
    </w:p>
    <w:p w14:paraId="483A1F53" w14:textId="20D4B1ED" w:rsidR="00020976" w:rsidRPr="001C03E9" w:rsidRDefault="00E56A75" w:rsidP="00FB2473">
      <w:pPr>
        <w:snapToGrid w:val="0"/>
        <w:spacing w:after="0" w:line="240" w:lineRule="auto"/>
        <w:jc w:val="center"/>
        <w:rPr>
          <w:b/>
          <w:sz w:val="36"/>
          <w:szCs w:val="36"/>
          <w:lang w:eastAsia="de-DE"/>
        </w:rPr>
      </w:pPr>
      <w:r w:rsidRPr="004E6A14">
        <w:rPr>
          <w:noProof/>
          <w:sz w:val="20"/>
          <w:szCs w:val="24"/>
        </w:rPr>
        <w:lastRenderedPageBreak/>
        <w:drawing>
          <wp:inline distT="0" distB="0" distL="0" distR="0" wp14:anchorId="32A13076" wp14:editId="6CCCDA95">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r w:rsidR="00EC35ED" w:rsidRPr="001C03E9">
        <w:rPr>
          <w:noProof/>
          <w:sz w:val="20"/>
          <w:szCs w:val="24"/>
        </w:rPr>
        <w:tab/>
      </w:r>
      <w:r w:rsidR="00EC35ED" w:rsidRPr="001C03E9">
        <w:rPr>
          <w:noProof/>
          <w:sz w:val="20"/>
          <w:szCs w:val="24"/>
        </w:rPr>
        <w:tab/>
      </w:r>
      <w:r w:rsidR="00EC35ED" w:rsidRPr="001C03E9">
        <w:rPr>
          <w:noProof/>
          <w:sz w:val="20"/>
          <w:szCs w:val="24"/>
        </w:rPr>
        <w:tab/>
      </w:r>
      <w:r w:rsidR="00020976" w:rsidRPr="001C03E9">
        <w:rPr>
          <w:noProof/>
          <w:sz w:val="20"/>
          <w:szCs w:val="24"/>
        </w:rPr>
        <w:t xml:space="preserve"> </w:t>
      </w:r>
      <w:r w:rsidRPr="004E6A14">
        <w:rPr>
          <w:noProof/>
          <w:sz w:val="20"/>
          <w:szCs w:val="24"/>
        </w:rPr>
        <w:drawing>
          <wp:inline distT="0" distB="0" distL="0" distR="0" wp14:anchorId="09EA7D6B" wp14:editId="03DA2BF2">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165" cy="1041400"/>
                    </a:xfrm>
                    <a:prstGeom prst="rect">
                      <a:avLst/>
                    </a:prstGeom>
                    <a:noFill/>
                    <a:ln>
                      <a:noFill/>
                    </a:ln>
                  </pic:spPr>
                </pic:pic>
              </a:graphicData>
            </a:graphic>
          </wp:inline>
        </w:drawing>
      </w:r>
    </w:p>
    <w:p w14:paraId="78D09A2D" w14:textId="77777777" w:rsidR="00020976" w:rsidRPr="001C03E9" w:rsidRDefault="00020976" w:rsidP="00FB2473">
      <w:pPr>
        <w:snapToGrid w:val="0"/>
        <w:spacing w:after="0" w:line="240" w:lineRule="auto"/>
        <w:jc w:val="center"/>
        <w:rPr>
          <w:b/>
          <w:sz w:val="44"/>
          <w:szCs w:val="44"/>
          <w:lang w:eastAsia="de-DE"/>
        </w:rPr>
      </w:pPr>
    </w:p>
    <w:p w14:paraId="4A5C0FBC" w14:textId="77777777" w:rsidR="008E1483" w:rsidRPr="001C03E9" w:rsidRDefault="008E1483" w:rsidP="008E1483">
      <w:pPr>
        <w:snapToGrid w:val="0"/>
        <w:spacing w:after="0" w:line="240" w:lineRule="auto"/>
        <w:jc w:val="center"/>
        <w:rPr>
          <w:b/>
          <w:sz w:val="44"/>
          <w:szCs w:val="44"/>
          <w:lang w:eastAsia="de-DE"/>
        </w:rPr>
      </w:pPr>
      <w:r w:rsidRPr="001C03E9">
        <w:rPr>
          <w:b/>
          <w:sz w:val="44"/>
          <w:szCs w:val="44"/>
          <w:lang w:eastAsia="de-DE"/>
        </w:rPr>
        <w:t xml:space="preserve">Проект «Управление твёрдыми бытовыми отходами г. Ташкента </w:t>
      </w:r>
    </w:p>
    <w:p w14:paraId="48D48C2B" w14:textId="77777777" w:rsidR="008E1483" w:rsidRPr="001C03E9" w:rsidRDefault="008E1483" w:rsidP="008E1483">
      <w:pPr>
        <w:snapToGrid w:val="0"/>
        <w:spacing w:after="0" w:line="240" w:lineRule="auto"/>
        <w:jc w:val="center"/>
        <w:rPr>
          <w:b/>
          <w:sz w:val="44"/>
          <w:szCs w:val="44"/>
          <w:lang w:eastAsia="de-DE"/>
        </w:rPr>
      </w:pPr>
      <w:r w:rsidRPr="001C03E9">
        <w:rPr>
          <w:b/>
          <w:sz w:val="44"/>
          <w:szCs w:val="44"/>
          <w:lang w:eastAsia="de-DE"/>
        </w:rPr>
        <w:t>Займ АБР №: 3067-</w:t>
      </w:r>
      <w:r w:rsidRPr="008E1483">
        <w:rPr>
          <w:b/>
          <w:sz w:val="44"/>
          <w:szCs w:val="44"/>
          <w:lang w:val="en-US" w:eastAsia="de-DE"/>
        </w:rPr>
        <w:t>UZB</w:t>
      </w:r>
    </w:p>
    <w:p w14:paraId="023D5011" w14:textId="77777777" w:rsidR="00020976" w:rsidRPr="001C03E9" w:rsidRDefault="00020976" w:rsidP="00FB2473">
      <w:pPr>
        <w:snapToGrid w:val="0"/>
        <w:spacing w:after="60" w:line="240" w:lineRule="auto"/>
        <w:jc w:val="center"/>
        <w:rPr>
          <w:b/>
          <w:sz w:val="44"/>
          <w:szCs w:val="44"/>
          <w:lang w:eastAsia="de-DE"/>
        </w:rPr>
      </w:pPr>
    </w:p>
    <w:p w14:paraId="6A2D7C91" w14:textId="77777777" w:rsidR="008E1483" w:rsidRPr="00B30100" w:rsidRDefault="008E1483" w:rsidP="008E1483">
      <w:pPr>
        <w:spacing w:after="0" w:line="240" w:lineRule="auto"/>
        <w:jc w:val="center"/>
        <w:rPr>
          <w:b/>
          <w:color w:val="000000" w:themeColor="text1"/>
          <w:sz w:val="32"/>
          <w:szCs w:val="28"/>
          <w:lang w:eastAsia="de-DE"/>
        </w:rPr>
      </w:pPr>
      <w:r w:rsidRPr="00B30100">
        <w:rPr>
          <w:b/>
          <w:color w:val="000000" w:themeColor="text1"/>
          <w:sz w:val="32"/>
          <w:szCs w:val="28"/>
          <w:lang w:eastAsia="de-DE"/>
        </w:rPr>
        <w:t>КОНСУЛЬТАЦИОННЫЕ УСЛУГИ ПО УПРАВЛЕНИЮ ПРОЕКТОМ, РЕАЛИЗАЦИИ И НАДЗОРУ</w:t>
      </w:r>
    </w:p>
    <w:p w14:paraId="6E10B8B7" w14:textId="77777777" w:rsidR="008E1483" w:rsidRPr="00B30100" w:rsidRDefault="008E1483" w:rsidP="008E1483">
      <w:pPr>
        <w:spacing w:after="0" w:line="240" w:lineRule="auto"/>
        <w:jc w:val="center"/>
        <w:rPr>
          <w:b/>
          <w:color w:val="000000" w:themeColor="text1"/>
          <w:sz w:val="20"/>
          <w:szCs w:val="24"/>
          <w:lang w:eastAsia="de-DE"/>
        </w:rPr>
      </w:pPr>
    </w:p>
    <w:p w14:paraId="128B2FDB" w14:textId="77777777" w:rsidR="008E1483" w:rsidRPr="008E1483" w:rsidRDefault="008E1483" w:rsidP="008E1483">
      <w:pPr>
        <w:spacing w:after="0" w:line="240" w:lineRule="auto"/>
        <w:jc w:val="center"/>
        <w:rPr>
          <w:b/>
          <w:color w:val="000000" w:themeColor="text1"/>
          <w:sz w:val="28"/>
          <w:szCs w:val="28"/>
          <w:lang w:val="en-US" w:eastAsia="de-DE"/>
        </w:rPr>
      </w:pPr>
      <w:r w:rsidRPr="00B30100">
        <w:rPr>
          <w:b/>
          <w:color w:val="000000" w:themeColor="text1"/>
          <w:sz w:val="28"/>
          <w:szCs w:val="28"/>
          <w:lang w:eastAsia="de-DE"/>
        </w:rPr>
        <w:t>Контракт</w:t>
      </w:r>
      <w:r w:rsidRPr="008E1483">
        <w:rPr>
          <w:b/>
          <w:color w:val="000000" w:themeColor="text1"/>
          <w:sz w:val="28"/>
          <w:szCs w:val="28"/>
          <w:lang w:val="en-US" w:eastAsia="de-DE"/>
        </w:rPr>
        <w:t xml:space="preserve"> №: SUE/Maxsustrans/QCBS-Cons_1-2016-01</w:t>
      </w:r>
    </w:p>
    <w:p w14:paraId="01347C41" w14:textId="77777777" w:rsidR="00020976" w:rsidRPr="004E6A14" w:rsidRDefault="00020976" w:rsidP="00FB2473">
      <w:pPr>
        <w:snapToGrid w:val="0"/>
        <w:spacing w:after="0" w:line="240" w:lineRule="auto"/>
        <w:jc w:val="center"/>
        <w:rPr>
          <w:b/>
          <w:sz w:val="28"/>
          <w:szCs w:val="28"/>
          <w:lang w:val="en-GB" w:eastAsia="de-DE"/>
        </w:rPr>
      </w:pPr>
    </w:p>
    <w:p w14:paraId="558F7AEA" w14:textId="77777777" w:rsidR="00020976" w:rsidRPr="008E1483" w:rsidRDefault="00E56A75" w:rsidP="00FB2473">
      <w:pPr>
        <w:snapToGrid w:val="0"/>
        <w:spacing w:after="0" w:line="240" w:lineRule="auto"/>
        <w:jc w:val="center"/>
        <w:rPr>
          <w:sz w:val="20"/>
          <w:szCs w:val="24"/>
          <w:lang w:eastAsia="de-DE"/>
        </w:rPr>
      </w:pPr>
      <w:r w:rsidRPr="004E6A14">
        <w:rPr>
          <w:b/>
          <w:noProof/>
          <w:sz w:val="48"/>
          <w:szCs w:val="48"/>
        </w:rPr>
        <w:drawing>
          <wp:inline distT="0" distB="0" distL="0" distR="0" wp14:anchorId="63D48D9F" wp14:editId="6C49FB21">
            <wp:extent cx="2051685" cy="1320165"/>
            <wp:effectExtent l="0" t="0" r="0" b="0"/>
            <wp:docPr id="4"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685" cy="1320165"/>
                    </a:xfrm>
                    <a:prstGeom prst="rect">
                      <a:avLst/>
                    </a:prstGeom>
                    <a:noFill/>
                    <a:ln>
                      <a:noFill/>
                    </a:ln>
                  </pic:spPr>
                </pic:pic>
              </a:graphicData>
            </a:graphic>
          </wp:inline>
        </w:drawing>
      </w:r>
      <w:r w:rsidR="00020976" w:rsidRPr="008E1483">
        <w:rPr>
          <w:noProof/>
          <w:sz w:val="20"/>
          <w:szCs w:val="24"/>
        </w:rPr>
        <w:t xml:space="preserve"> </w:t>
      </w:r>
      <w:r w:rsidRPr="004E6A14">
        <w:rPr>
          <w:noProof/>
          <w:sz w:val="20"/>
          <w:szCs w:val="24"/>
        </w:rPr>
        <w:drawing>
          <wp:inline distT="0" distB="0" distL="0" distR="0" wp14:anchorId="6D34102E" wp14:editId="015DA3D5">
            <wp:extent cx="1351915" cy="1454785"/>
            <wp:effectExtent l="5715" t="0" r="0"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flipV="1">
                      <a:off x="0" y="0"/>
                      <a:ext cx="1351915" cy="1454785"/>
                    </a:xfrm>
                    <a:prstGeom prst="rect">
                      <a:avLst/>
                    </a:prstGeom>
                    <a:noFill/>
                    <a:ln>
                      <a:noFill/>
                    </a:ln>
                  </pic:spPr>
                </pic:pic>
              </a:graphicData>
            </a:graphic>
          </wp:inline>
        </w:drawing>
      </w:r>
      <w:r w:rsidR="00020976" w:rsidRPr="008E1483">
        <w:rPr>
          <w:noProof/>
          <w:sz w:val="20"/>
          <w:szCs w:val="24"/>
        </w:rPr>
        <w:t xml:space="preserve"> </w:t>
      </w:r>
      <w:r w:rsidRPr="004E6A14">
        <w:rPr>
          <w:noProof/>
          <w:sz w:val="20"/>
          <w:szCs w:val="24"/>
        </w:rPr>
        <w:drawing>
          <wp:inline distT="0" distB="0" distL="0" distR="0" wp14:anchorId="0062E43F" wp14:editId="6CDAEB66">
            <wp:extent cx="1797050" cy="1343660"/>
            <wp:effectExtent l="0" t="0" r="0" b="0"/>
            <wp:docPr id="6"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050" cy="1343660"/>
                    </a:xfrm>
                    <a:prstGeom prst="rect">
                      <a:avLst/>
                    </a:prstGeom>
                    <a:noFill/>
                    <a:ln>
                      <a:noFill/>
                    </a:ln>
                  </pic:spPr>
                </pic:pic>
              </a:graphicData>
            </a:graphic>
          </wp:inline>
        </w:drawing>
      </w:r>
    </w:p>
    <w:p w14:paraId="7C6B50C7" w14:textId="77777777" w:rsidR="00020976" w:rsidRPr="008E1483" w:rsidRDefault="00020976" w:rsidP="00FB2473">
      <w:pPr>
        <w:snapToGrid w:val="0"/>
        <w:spacing w:after="0" w:line="240" w:lineRule="auto"/>
        <w:jc w:val="center"/>
        <w:rPr>
          <w:b/>
          <w:sz w:val="20"/>
          <w:szCs w:val="28"/>
          <w:lang w:eastAsia="de-DE"/>
        </w:rPr>
      </w:pPr>
    </w:p>
    <w:p w14:paraId="3C06CB91" w14:textId="77777777" w:rsidR="00020976" w:rsidRPr="008E1483" w:rsidRDefault="00020976" w:rsidP="00FB2473">
      <w:pPr>
        <w:snapToGrid w:val="0"/>
        <w:spacing w:after="0" w:line="240" w:lineRule="auto"/>
        <w:jc w:val="center"/>
        <w:rPr>
          <w:b/>
          <w:sz w:val="20"/>
          <w:szCs w:val="20"/>
          <w:lang w:eastAsia="de-DE"/>
        </w:rPr>
      </w:pPr>
    </w:p>
    <w:p w14:paraId="422827CF" w14:textId="77777777" w:rsidR="008E1483" w:rsidRPr="008E1483" w:rsidRDefault="008E1483" w:rsidP="008E1483">
      <w:pPr>
        <w:spacing w:after="0" w:line="240" w:lineRule="auto"/>
        <w:jc w:val="center"/>
        <w:rPr>
          <w:b/>
          <w:sz w:val="32"/>
          <w:szCs w:val="32"/>
          <w:lang w:eastAsia="de-DE"/>
        </w:rPr>
      </w:pPr>
      <w:r w:rsidRPr="008E1483">
        <w:rPr>
          <w:b/>
          <w:sz w:val="48"/>
          <w:szCs w:val="48"/>
          <w:lang w:eastAsia="de-DE"/>
        </w:rPr>
        <w:t>Полугодовой Отчёт по экологическому мониторингу</w:t>
      </w:r>
      <w:r w:rsidRPr="008E1483">
        <w:rPr>
          <w:b/>
          <w:sz w:val="32"/>
          <w:szCs w:val="32"/>
          <w:lang w:eastAsia="de-DE"/>
        </w:rPr>
        <w:t xml:space="preserve"> </w:t>
      </w:r>
    </w:p>
    <w:p w14:paraId="02FE6BEE" w14:textId="53CAB408" w:rsidR="00020976" w:rsidRPr="008E1483" w:rsidRDefault="008E1483" w:rsidP="008E1483">
      <w:pPr>
        <w:snapToGrid w:val="0"/>
        <w:spacing w:after="0" w:line="240" w:lineRule="auto"/>
        <w:jc w:val="center"/>
        <w:rPr>
          <w:b/>
          <w:sz w:val="32"/>
          <w:szCs w:val="32"/>
          <w:lang w:eastAsia="de-DE"/>
        </w:rPr>
      </w:pPr>
      <w:r w:rsidRPr="008E1483">
        <w:rPr>
          <w:b/>
          <w:sz w:val="32"/>
          <w:szCs w:val="32"/>
          <w:lang w:eastAsia="de-DE"/>
        </w:rPr>
        <w:t>Отчетный период:</w:t>
      </w:r>
      <w:r w:rsidR="00E030C7" w:rsidRPr="008E1483">
        <w:rPr>
          <w:b/>
          <w:sz w:val="32"/>
          <w:szCs w:val="32"/>
          <w:lang w:eastAsia="de-DE"/>
        </w:rPr>
        <w:t xml:space="preserve"> </w:t>
      </w:r>
      <w:r w:rsidR="00E03668">
        <w:rPr>
          <w:b/>
          <w:sz w:val="32"/>
          <w:szCs w:val="32"/>
          <w:lang w:eastAsia="de-DE"/>
        </w:rPr>
        <w:t>Январь</w:t>
      </w:r>
      <w:r w:rsidR="00D93214" w:rsidRPr="008E1483">
        <w:rPr>
          <w:b/>
          <w:sz w:val="32"/>
          <w:szCs w:val="32"/>
          <w:lang w:eastAsia="de-DE"/>
        </w:rPr>
        <w:t xml:space="preserve"> </w:t>
      </w:r>
      <w:r w:rsidR="003B7B18" w:rsidRPr="008E1483">
        <w:rPr>
          <w:b/>
          <w:sz w:val="32"/>
          <w:szCs w:val="32"/>
          <w:lang w:eastAsia="de-DE"/>
        </w:rPr>
        <w:t xml:space="preserve">– </w:t>
      </w:r>
      <w:r w:rsidR="00E03668">
        <w:rPr>
          <w:b/>
          <w:sz w:val="32"/>
          <w:szCs w:val="32"/>
          <w:lang w:eastAsia="de-DE"/>
        </w:rPr>
        <w:t xml:space="preserve">Июнь </w:t>
      </w:r>
      <w:r w:rsidR="00020976" w:rsidRPr="008E1483">
        <w:rPr>
          <w:b/>
          <w:sz w:val="32"/>
          <w:szCs w:val="32"/>
          <w:lang w:eastAsia="de-DE"/>
        </w:rPr>
        <w:t>20</w:t>
      </w:r>
      <w:r w:rsidR="00D93214" w:rsidRPr="008E1483">
        <w:rPr>
          <w:b/>
          <w:sz w:val="32"/>
          <w:szCs w:val="32"/>
          <w:lang w:eastAsia="de-DE"/>
        </w:rPr>
        <w:t>2</w:t>
      </w:r>
      <w:r w:rsidR="00E03668">
        <w:rPr>
          <w:b/>
          <w:sz w:val="32"/>
          <w:szCs w:val="32"/>
          <w:lang w:eastAsia="de-DE"/>
        </w:rPr>
        <w:t>1</w:t>
      </w:r>
    </w:p>
    <w:p w14:paraId="757F32AB" w14:textId="77777777" w:rsidR="00020976" w:rsidRPr="008E1483" w:rsidRDefault="00020976" w:rsidP="00FB2473">
      <w:pPr>
        <w:snapToGrid w:val="0"/>
        <w:spacing w:after="0" w:line="240" w:lineRule="auto"/>
        <w:jc w:val="center"/>
        <w:rPr>
          <w:b/>
          <w:sz w:val="28"/>
          <w:szCs w:val="28"/>
          <w:lang w:eastAsia="de-DE"/>
        </w:rPr>
      </w:pPr>
    </w:p>
    <w:p w14:paraId="17D1D3D1" w14:textId="77777777" w:rsidR="008E1483" w:rsidRPr="00B30100" w:rsidRDefault="008E1483" w:rsidP="008E1483">
      <w:pPr>
        <w:spacing w:after="0" w:line="240" w:lineRule="auto"/>
        <w:jc w:val="center"/>
        <w:rPr>
          <w:b/>
          <w:bCs/>
          <w:iCs/>
          <w:sz w:val="24"/>
          <w:szCs w:val="20"/>
          <w:u w:val="single"/>
          <w:lang w:eastAsia="de-DE"/>
        </w:rPr>
      </w:pPr>
      <w:r w:rsidRPr="00B30100">
        <w:rPr>
          <w:b/>
          <w:sz w:val="24"/>
          <w:szCs w:val="20"/>
          <w:u w:val="single"/>
          <w:lang w:eastAsia="de-DE"/>
        </w:rPr>
        <w:t>Клиент – РЕАЛИЗУЮЩЕЕ АГЕНТСТВО</w:t>
      </w:r>
    </w:p>
    <w:p w14:paraId="67B7C666" w14:textId="77777777" w:rsidR="008E1483" w:rsidRDefault="008E1483" w:rsidP="008E1483">
      <w:pPr>
        <w:spacing w:after="0" w:line="240" w:lineRule="auto"/>
        <w:jc w:val="center"/>
        <w:rPr>
          <w:b/>
          <w:bCs/>
          <w:iCs/>
          <w:sz w:val="26"/>
          <w:szCs w:val="26"/>
          <w:lang w:eastAsia="de-DE"/>
        </w:rPr>
      </w:pPr>
      <w:r w:rsidRPr="00B30100">
        <w:rPr>
          <w:b/>
          <w:bCs/>
          <w:iCs/>
          <w:sz w:val="26"/>
          <w:szCs w:val="26"/>
          <w:lang w:eastAsia="de-DE"/>
        </w:rPr>
        <w:t>Государственное Унитарное Предприятие (ГУП) «Махсустранс» (Ташкент, Узбекистан)</w:t>
      </w:r>
    </w:p>
    <w:p w14:paraId="10433038" w14:textId="77777777" w:rsidR="008E1483" w:rsidRPr="00B30100" w:rsidRDefault="008E1483" w:rsidP="008E1483">
      <w:pPr>
        <w:spacing w:after="0" w:line="240" w:lineRule="auto"/>
        <w:jc w:val="center"/>
        <w:rPr>
          <w:b/>
          <w:bCs/>
          <w:iCs/>
          <w:color w:val="000000"/>
          <w:sz w:val="26"/>
          <w:szCs w:val="26"/>
          <w:lang w:val="sv-SE" w:eastAsia="de-DE"/>
        </w:rPr>
      </w:pPr>
    </w:p>
    <w:p w14:paraId="7C9D7CCD" w14:textId="77777777" w:rsidR="008E1483" w:rsidRPr="008E1483" w:rsidRDefault="008E1483" w:rsidP="008E1483">
      <w:pPr>
        <w:spacing w:after="0" w:line="240" w:lineRule="auto"/>
        <w:jc w:val="center"/>
        <w:rPr>
          <w:b/>
          <w:sz w:val="24"/>
          <w:szCs w:val="24"/>
          <w:u w:val="single"/>
          <w:lang w:val="en-US" w:eastAsia="de-DE"/>
        </w:rPr>
      </w:pPr>
      <w:r w:rsidRPr="00B30100">
        <w:rPr>
          <w:b/>
          <w:sz w:val="24"/>
          <w:szCs w:val="24"/>
          <w:u w:val="single"/>
          <w:lang w:eastAsia="de-DE"/>
        </w:rPr>
        <w:t>ВЕДУЩИЙ</w:t>
      </w:r>
      <w:r w:rsidRPr="008E1483">
        <w:rPr>
          <w:b/>
          <w:sz w:val="24"/>
          <w:szCs w:val="24"/>
          <w:u w:val="single"/>
          <w:lang w:val="en-US" w:eastAsia="de-DE"/>
        </w:rPr>
        <w:t xml:space="preserve"> </w:t>
      </w:r>
      <w:r w:rsidRPr="00B30100">
        <w:rPr>
          <w:b/>
          <w:sz w:val="24"/>
          <w:szCs w:val="24"/>
          <w:u w:val="single"/>
          <w:lang w:eastAsia="de-DE"/>
        </w:rPr>
        <w:t>КОНСУЛЬТАНТ</w:t>
      </w:r>
    </w:p>
    <w:p w14:paraId="25D1FF43" w14:textId="0407FEB1" w:rsidR="00020976" w:rsidRPr="004E6A14" w:rsidRDefault="008E1483" w:rsidP="008E1483">
      <w:pPr>
        <w:snapToGrid w:val="0"/>
        <w:spacing w:after="60" w:line="240" w:lineRule="auto"/>
        <w:jc w:val="center"/>
        <w:rPr>
          <w:b/>
          <w:bCs/>
          <w:iCs/>
          <w:sz w:val="26"/>
          <w:szCs w:val="26"/>
          <w:lang w:val="sv-SE" w:eastAsia="de-DE"/>
        </w:rPr>
      </w:pPr>
      <w:r w:rsidRPr="008E1483">
        <w:rPr>
          <w:b/>
          <w:bCs/>
          <w:iCs/>
          <w:color w:val="000000"/>
          <w:sz w:val="26"/>
          <w:szCs w:val="26"/>
          <w:lang w:val="en-US" w:eastAsia="de-DE"/>
        </w:rPr>
        <w:t>Infratech</w:t>
      </w:r>
      <w:r w:rsidRPr="00B30100">
        <w:rPr>
          <w:b/>
          <w:bCs/>
          <w:iCs/>
          <w:color w:val="000000"/>
          <w:sz w:val="26"/>
          <w:szCs w:val="26"/>
          <w:lang w:val="sv-SE" w:eastAsia="de-DE"/>
        </w:rPr>
        <w:t xml:space="preserve"> Consulting SDN Ltd. (</w:t>
      </w:r>
      <w:r w:rsidRPr="00B30100">
        <w:rPr>
          <w:b/>
          <w:bCs/>
          <w:iCs/>
          <w:sz w:val="26"/>
          <w:szCs w:val="26"/>
          <w:lang w:eastAsia="de-DE"/>
        </w:rPr>
        <w:t>Узбекистан</w:t>
      </w:r>
      <w:r w:rsidR="00020976" w:rsidRPr="004E6A14">
        <w:rPr>
          <w:b/>
          <w:bCs/>
          <w:iCs/>
          <w:sz w:val="26"/>
          <w:szCs w:val="26"/>
          <w:lang w:val="sv-SE" w:eastAsia="de-DE"/>
        </w:rPr>
        <w:t>)</w:t>
      </w:r>
    </w:p>
    <w:p w14:paraId="043A6CCF" w14:textId="24009200" w:rsidR="00DA4912" w:rsidRPr="00AC5363" w:rsidRDefault="00F961F2" w:rsidP="00FB2473">
      <w:pPr>
        <w:snapToGrid w:val="0"/>
        <w:spacing w:line="240" w:lineRule="auto"/>
        <w:jc w:val="center"/>
        <w:rPr>
          <w:b/>
          <w:bCs/>
          <w:sz w:val="30"/>
          <w:szCs w:val="30"/>
          <w:lang w:val="en-US"/>
        </w:rPr>
      </w:pPr>
      <w:r w:rsidRPr="004E6A14">
        <w:rPr>
          <w:b/>
          <w:bCs/>
          <w:noProof/>
          <w:sz w:val="30"/>
          <w:szCs w:val="30"/>
        </w:rPr>
        <w:drawing>
          <wp:anchor distT="0" distB="0" distL="114300" distR="114300" simplePos="0" relativeHeight="251652096" behindDoc="1" locked="0" layoutInCell="1" allowOverlap="1" wp14:anchorId="25859B55" wp14:editId="44EDDBF9">
            <wp:simplePos x="0" y="0"/>
            <wp:positionH relativeFrom="column">
              <wp:posOffset>2135505</wp:posOffset>
            </wp:positionH>
            <wp:positionV relativeFrom="paragraph">
              <wp:posOffset>160020</wp:posOffset>
            </wp:positionV>
            <wp:extent cx="1341120" cy="1342390"/>
            <wp:effectExtent l="0" t="0" r="0" b="0"/>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12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CEEE8" w14:textId="77777777" w:rsidR="00D33C90" w:rsidRPr="00AC5363" w:rsidRDefault="00D33C90" w:rsidP="00FB2473">
      <w:pPr>
        <w:snapToGrid w:val="0"/>
        <w:spacing w:line="240" w:lineRule="auto"/>
        <w:jc w:val="center"/>
        <w:rPr>
          <w:b/>
          <w:bCs/>
          <w:sz w:val="30"/>
          <w:szCs w:val="30"/>
          <w:lang w:val="en-US"/>
        </w:rPr>
      </w:pPr>
    </w:p>
    <w:p w14:paraId="38A398A1" w14:textId="77777777" w:rsidR="00173854" w:rsidRPr="00AC5363" w:rsidRDefault="00173854" w:rsidP="00FB2473">
      <w:pPr>
        <w:snapToGrid w:val="0"/>
        <w:spacing w:after="60" w:line="240" w:lineRule="auto"/>
        <w:jc w:val="center"/>
        <w:rPr>
          <w:b/>
          <w:bCs/>
          <w:i/>
          <w:szCs w:val="24"/>
          <w:lang w:val="en-US"/>
        </w:rPr>
      </w:pPr>
    </w:p>
    <w:p w14:paraId="1D65C5D5" w14:textId="77777777" w:rsidR="00B9365C" w:rsidRDefault="00B9365C" w:rsidP="00FB2473">
      <w:pPr>
        <w:snapToGrid w:val="0"/>
        <w:spacing w:after="60" w:line="240" w:lineRule="auto"/>
        <w:jc w:val="center"/>
        <w:rPr>
          <w:bCs/>
          <w:i/>
          <w:sz w:val="18"/>
          <w:szCs w:val="24"/>
          <w:lang w:val="en-US"/>
        </w:rPr>
      </w:pPr>
    </w:p>
    <w:p w14:paraId="5E95320B" w14:textId="77777777" w:rsidR="000B6307" w:rsidRDefault="000B6307" w:rsidP="000B6307">
      <w:pPr>
        <w:rPr>
          <w:lang w:val="en-US" w:eastAsia="x-none"/>
        </w:rPr>
      </w:pPr>
    </w:p>
    <w:p w14:paraId="1CADBB4C" w14:textId="77777777" w:rsidR="000B6307" w:rsidRPr="000B6307" w:rsidRDefault="000B6307" w:rsidP="000B6307">
      <w:pPr>
        <w:rPr>
          <w:lang w:val="en-US" w:eastAsia="x-none"/>
        </w:rPr>
        <w:sectPr w:rsidR="000B6307" w:rsidRPr="000B6307" w:rsidSect="000B6307">
          <w:headerReference w:type="first" r:id="rId15"/>
          <w:type w:val="continuous"/>
          <w:pgSz w:w="11907" w:h="16839" w:code="9"/>
          <w:pgMar w:top="1134" w:right="1134" w:bottom="1276" w:left="1701" w:header="720" w:footer="720" w:gutter="0"/>
          <w:pgNumType w:start="1"/>
          <w:cols w:space="720"/>
          <w:docGrid w:linePitch="360"/>
        </w:sectPr>
      </w:pPr>
    </w:p>
    <w:p w14:paraId="4578E386" w14:textId="26CA45FB" w:rsidR="001E261D" w:rsidRPr="00B9365C" w:rsidRDefault="001E261D" w:rsidP="00FB2473">
      <w:pPr>
        <w:snapToGrid w:val="0"/>
        <w:spacing w:after="60" w:line="240" w:lineRule="auto"/>
        <w:jc w:val="center"/>
        <w:rPr>
          <w:bCs/>
          <w:iCs/>
          <w:szCs w:val="26"/>
          <w:lang w:val="sv-SE" w:eastAsia="de-DE"/>
        </w:rPr>
      </w:pPr>
    </w:p>
    <w:p w14:paraId="1B2556EC" w14:textId="72718902" w:rsidR="000518FB" w:rsidRDefault="00300EE4" w:rsidP="00FB2473">
      <w:pPr>
        <w:pStyle w:val="afc"/>
        <w:snapToGrid w:val="0"/>
        <w:spacing w:before="0" w:after="120" w:line="240" w:lineRule="auto"/>
        <w:jc w:val="center"/>
        <w:rPr>
          <w:rFonts w:ascii="Arial" w:hAnsi="Arial"/>
          <w:sz w:val="22"/>
          <w:szCs w:val="22"/>
        </w:rPr>
      </w:pPr>
      <w:r>
        <w:rPr>
          <w:rFonts w:ascii="Arial" w:hAnsi="Arial"/>
          <w:sz w:val="22"/>
          <w:szCs w:val="22"/>
        </w:rPr>
        <w:t xml:space="preserve">TABLE OF </w:t>
      </w:r>
      <w:r w:rsidR="000D3EC0" w:rsidRPr="004E6A14">
        <w:rPr>
          <w:rFonts w:ascii="Arial" w:hAnsi="Arial"/>
          <w:sz w:val="22"/>
          <w:szCs w:val="22"/>
        </w:rPr>
        <w:t>C</w:t>
      </w:r>
      <w:r w:rsidR="00AC2FC0" w:rsidRPr="004E6A14">
        <w:rPr>
          <w:rFonts w:ascii="Arial" w:hAnsi="Arial"/>
          <w:sz w:val="22"/>
          <w:szCs w:val="22"/>
        </w:rPr>
        <w:t>ONTENTS</w:t>
      </w:r>
    </w:p>
    <w:p w14:paraId="08A2001A" w14:textId="77777777" w:rsidR="00300EE4" w:rsidRPr="00300EE4" w:rsidRDefault="00300EE4" w:rsidP="00300EE4">
      <w:pPr>
        <w:rPr>
          <w:lang w:val="en-US" w:eastAsia="en-US"/>
        </w:rPr>
      </w:pPr>
    </w:p>
    <w:p w14:paraId="28F955D2" w14:textId="64E6DBD5" w:rsidR="006D3E16" w:rsidRDefault="00557EA1">
      <w:pPr>
        <w:pStyle w:val="12"/>
        <w:rPr>
          <w:rFonts w:asciiTheme="minorHAnsi" w:hAnsiTheme="minorHAnsi" w:cstheme="minorBidi"/>
          <w:b w:val="0"/>
        </w:rPr>
      </w:pPr>
      <w:r w:rsidRPr="004E6A14">
        <w:fldChar w:fldCharType="begin"/>
      </w:r>
      <w:r w:rsidRPr="004E6A14">
        <w:instrText xml:space="preserve"> TOC \o "1-3" \h \z \u </w:instrText>
      </w:r>
      <w:r w:rsidRPr="004E6A14">
        <w:fldChar w:fldCharType="separate"/>
      </w:r>
      <w:hyperlink w:anchor="_Toc87362770" w:history="1">
        <w:r w:rsidR="006D3E16" w:rsidRPr="00B50D3B">
          <w:rPr>
            <w:rStyle w:val="ac"/>
          </w:rPr>
          <w:t>1</w:t>
        </w:r>
        <w:r w:rsidR="006D3E16">
          <w:rPr>
            <w:rFonts w:asciiTheme="minorHAnsi" w:hAnsiTheme="minorHAnsi" w:cstheme="minorBidi"/>
            <w:b w:val="0"/>
          </w:rPr>
          <w:tab/>
        </w:r>
        <w:r w:rsidR="006D3E16" w:rsidRPr="00B50D3B">
          <w:rPr>
            <w:rStyle w:val="ac"/>
          </w:rPr>
          <w:t>ВВЕДЕНИ</w:t>
        </w:r>
        <w:r w:rsidR="006D3E16">
          <w:rPr>
            <w:rStyle w:val="ac"/>
          </w:rPr>
          <w:t>Е</w:t>
        </w:r>
        <w:r w:rsidR="006D3E16">
          <w:rPr>
            <w:webHidden/>
          </w:rPr>
          <w:tab/>
        </w:r>
        <w:r w:rsidR="006D3E16">
          <w:rPr>
            <w:webHidden/>
          </w:rPr>
          <w:fldChar w:fldCharType="begin"/>
        </w:r>
        <w:r w:rsidR="006D3E16">
          <w:rPr>
            <w:webHidden/>
          </w:rPr>
          <w:instrText xml:space="preserve"> PAGEREF _Toc87362770 \h </w:instrText>
        </w:r>
        <w:r w:rsidR="006D3E16">
          <w:rPr>
            <w:webHidden/>
          </w:rPr>
        </w:r>
        <w:r w:rsidR="006D3E16">
          <w:rPr>
            <w:webHidden/>
          </w:rPr>
          <w:fldChar w:fldCharType="separate"/>
        </w:r>
        <w:r w:rsidR="006D3E16">
          <w:rPr>
            <w:webHidden/>
          </w:rPr>
          <w:t>4</w:t>
        </w:r>
        <w:r w:rsidR="006D3E16">
          <w:rPr>
            <w:webHidden/>
          </w:rPr>
          <w:fldChar w:fldCharType="end"/>
        </w:r>
      </w:hyperlink>
    </w:p>
    <w:p w14:paraId="005E2545" w14:textId="1FECA087" w:rsidR="006D3E16" w:rsidRDefault="004B5F5F">
      <w:pPr>
        <w:pStyle w:val="21"/>
        <w:rPr>
          <w:rFonts w:asciiTheme="minorHAnsi" w:hAnsiTheme="minorHAnsi" w:cstheme="minorBidi"/>
          <w:noProof/>
        </w:rPr>
      </w:pPr>
      <w:hyperlink w:anchor="_Toc87362771" w:history="1">
        <w:r w:rsidR="006D3E16" w:rsidRPr="00B50D3B">
          <w:rPr>
            <w:rStyle w:val="ac"/>
            <w:noProof/>
            <w:lang w:val="en-US"/>
          </w:rPr>
          <w:t>1.1</w:t>
        </w:r>
        <w:r w:rsidR="006D3E16">
          <w:rPr>
            <w:rFonts w:asciiTheme="minorHAnsi" w:hAnsiTheme="minorHAnsi" w:cstheme="minorBidi"/>
            <w:noProof/>
          </w:rPr>
          <w:tab/>
        </w:r>
        <w:r w:rsidR="006D3E16" w:rsidRPr="00B50D3B">
          <w:rPr>
            <w:rStyle w:val="ac"/>
            <w:noProof/>
          </w:rPr>
          <w:t>Общее</w:t>
        </w:r>
        <w:r w:rsidR="006D3E16">
          <w:rPr>
            <w:noProof/>
            <w:webHidden/>
          </w:rPr>
          <w:tab/>
        </w:r>
        <w:r w:rsidR="006D3E16">
          <w:rPr>
            <w:noProof/>
            <w:webHidden/>
          </w:rPr>
          <w:fldChar w:fldCharType="begin"/>
        </w:r>
        <w:r w:rsidR="006D3E16">
          <w:rPr>
            <w:noProof/>
            <w:webHidden/>
          </w:rPr>
          <w:instrText xml:space="preserve"> PAGEREF _Toc87362771 \h </w:instrText>
        </w:r>
        <w:r w:rsidR="006D3E16">
          <w:rPr>
            <w:noProof/>
            <w:webHidden/>
          </w:rPr>
        </w:r>
        <w:r w:rsidR="006D3E16">
          <w:rPr>
            <w:noProof/>
            <w:webHidden/>
          </w:rPr>
          <w:fldChar w:fldCharType="separate"/>
        </w:r>
        <w:r w:rsidR="006D3E16">
          <w:rPr>
            <w:noProof/>
            <w:webHidden/>
          </w:rPr>
          <w:t>4</w:t>
        </w:r>
        <w:r w:rsidR="006D3E16">
          <w:rPr>
            <w:noProof/>
            <w:webHidden/>
          </w:rPr>
          <w:fldChar w:fldCharType="end"/>
        </w:r>
      </w:hyperlink>
    </w:p>
    <w:p w14:paraId="36C88296" w14:textId="49682731" w:rsidR="006D3E16" w:rsidRDefault="004B5F5F">
      <w:pPr>
        <w:pStyle w:val="21"/>
        <w:rPr>
          <w:rFonts w:asciiTheme="minorHAnsi" w:hAnsiTheme="minorHAnsi" w:cstheme="minorBidi"/>
          <w:noProof/>
        </w:rPr>
      </w:pPr>
      <w:hyperlink w:anchor="_Toc87362772" w:history="1">
        <w:r w:rsidR="006D3E16" w:rsidRPr="00B50D3B">
          <w:rPr>
            <w:rStyle w:val="ac"/>
            <w:noProof/>
          </w:rPr>
          <w:t>1.2</w:t>
        </w:r>
        <w:r w:rsidR="006D3E16">
          <w:rPr>
            <w:rFonts w:asciiTheme="minorHAnsi" w:hAnsiTheme="minorHAnsi" w:cstheme="minorBidi"/>
            <w:noProof/>
          </w:rPr>
          <w:tab/>
        </w:r>
        <w:r w:rsidR="006D3E16" w:rsidRPr="00B50D3B">
          <w:rPr>
            <w:rStyle w:val="ac"/>
            <w:noProof/>
          </w:rPr>
          <w:t>Основная информация</w:t>
        </w:r>
        <w:r w:rsidR="006D3E16">
          <w:rPr>
            <w:noProof/>
            <w:webHidden/>
          </w:rPr>
          <w:tab/>
        </w:r>
        <w:r w:rsidR="006D3E16">
          <w:rPr>
            <w:noProof/>
            <w:webHidden/>
          </w:rPr>
          <w:fldChar w:fldCharType="begin"/>
        </w:r>
        <w:r w:rsidR="006D3E16">
          <w:rPr>
            <w:noProof/>
            <w:webHidden/>
          </w:rPr>
          <w:instrText xml:space="preserve"> PAGEREF _Toc87362772 \h </w:instrText>
        </w:r>
        <w:r w:rsidR="006D3E16">
          <w:rPr>
            <w:noProof/>
            <w:webHidden/>
          </w:rPr>
        </w:r>
        <w:r w:rsidR="006D3E16">
          <w:rPr>
            <w:noProof/>
            <w:webHidden/>
          </w:rPr>
          <w:fldChar w:fldCharType="separate"/>
        </w:r>
        <w:r w:rsidR="006D3E16">
          <w:rPr>
            <w:noProof/>
            <w:webHidden/>
          </w:rPr>
          <w:t>5</w:t>
        </w:r>
        <w:r w:rsidR="006D3E16">
          <w:rPr>
            <w:noProof/>
            <w:webHidden/>
          </w:rPr>
          <w:fldChar w:fldCharType="end"/>
        </w:r>
      </w:hyperlink>
    </w:p>
    <w:p w14:paraId="45468903" w14:textId="53AAEFD6" w:rsidR="006D3E16" w:rsidRDefault="004B5F5F">
      <w:pPr>
        <w:pStyle w:val="12"/>
        <w:rPr>
          <w:rFonts w:asciiTheme="minorHAnsi" w:hAnsiTheme="minorHAnsi" w:cstheme="minorBidi"/>
          <w:b w:val="0"/>
        </w:rPr>
      </w:pPr>
      <w:hyperlink w:anchor="_Toc87362773" w:history="1">
        <w:r w:rsidR="006D3E16" w:rsidRPr="00B50D3B">
          <w:rPr>
            <w:rStyle w:val="ac"/>
          </w:rPr>
          <w:t>2</w:t>
        </w:r>
        <w:r w:rsidR="006D3E16">
          <w:rPr>
            <w:rFonts w:asciiTheme="minorHAnsi" w:hAnsiTheme="minorHAnsi" w:cstheme="minorBidi"/>
            <w:b w:val="0"/>
          </w:rPr>
          <w:tab/>
        </w:r>
        <w:r w:rsidR="006D3E16" w:rsidRPr="00B50D3B">
          <w:rPr>
            <w:rStyle w:val="ac"/>
          </w:rPr>
          <w:t>Описание проекта и текущая деятельность</w:t>
        </w:r>
        <w:r w:rsidR="006D3E16">
          <w:rPr>
            <w:webHidden/>
          </w:rPr>
          <w:tab/>
        </w:r>
        <w:r w:rsidR="006D3E16">
          <w:rPr>
            <w:webHidden/>
          </w:rPr>
          <w:fldChar w:fldCharType="begin"/>
        </w:r>
        <w:r w:rsidR="006D3E16">
          <w:rPr>
            <w:webHidden/>
          </w:rPr>
          <w:instrText xml:space="preserve"> PAGEREF _Toc87362773 \h </w:instrText>
        </w:r>
        <w:r w:rsidR="006D3E16">
          <w:rPr>
            <w:webHidden/>
          </w:rPr>
        </w:r>
        <w:r w:rsidR="006D3E16">
          <w:rPr>
            <w:webHidden/>
          </w:rPr>
          <w:fldChar w:fldCharType="separate"/>
        </w:r>
        <w:r w:rsidR="006D3E16">
          <w:rPr>
            <w:webHidden/>
          </w:rPr>
          <w:t>6</w:t>
        </w:r>
        <w:r w:rsidR="006D3E16">
          <w:rPr>
            <w:webHidden/>
          </w:rPr>
          <w:fldChar w:fldCharType="end"/>
        </w:r>
      </w:hyperlink>
    </w:p>
    <w:p w14:paraId="3E031C1F" w14:textId="43A6CDDF" w:rsidR="006D3E16" w:rsidRDefault="004B5F5F">
      <w:pPr>
        <w:pStyle w:val="21"/>
        <w:rPr>
          <w:rFonts w:asciiTheme="minorHAnsi" w:hAnsiTheme="minorHAnsi" w:cstheme="minorBidi"/>
          <w:noProof/>
        </w:rPr>
      </w:pPr>
      <w:hyperlink w:anchor="_Toc87362775" w:history="1">
        <w:r w:rsidR="006D3E16" w:rsidRPr="00B50D3B">
          <w:rPr>
            <w:rStyle w:val="ac"/>
            <w:noProof/>
          </w:rPr>
          <w:t>2.1</w:t>
        </w:r>
        <w:r w:rsidR="006D3E16">
          <w:rPr>
            <w:rFonts w:asciiTheme="minorHAnsi" w:hAnsiTheme="minorHAnsi" w:cstheme="minorBidi"/>
            <w:noProof/>
          </w:rPr>
          <w:tab/>
        </w:r>
        <w:r w:rsidR="006D3E16" w:rsidRPr="00B50D3B">
          <w:rPr>
            <w:rStyle w:val="ac"/>
            <w:noProof/>
          </w:rPr>
          <w:t>Описание проекта</w:t>
        </w:r>
        <w:r w:rsidR="006D3E16">
          <w:rPr>
            <w:noProof/>
            <w:webHidden/>
          </w:rPr>
          <w:tab/>
        </w:r>
        <w:r w:rsidR="006D3E16">
          <w:rPr>
            <w:noProof/>
            <w:webHidden/>
          </w:rPr>
          <w:fldChar w:fldCharType="begin"/>
        </w:r>
        <w:r w:rsidR="006D3E16">
          <w:rPr>
            <w:noProof/>
            <w:webHidden/>
          </w:rPr>
          <w:instrText xml:space="preserve"> PAGEREF _Toc87362775 \h </w:instrText>
        </w:r>
        <w:r w:rsidR="006D3E16">
          <w:rPr>
            <w:noProof/>
            <w:webHidden/>
          </w:rPr>
        </w:r>
        <w:r w:rsidR="006D3E16">
          <w:rPr>
            <w:noProof/>
            <w:webHidden/>
          </w:rPr>
          <w:fldChar w:fldCharType="separate"/>
        </w:r>
        <w:r w:rsidR="006D3E16">
          <w:rPr>
            <w:noProof/>
            <w:webHidden/>
          </w:rPr>
          <w:t>6</w:t>
        </w:r>
        <w:r w:rsidR="006D3E16">
          <w:rPr>
            <w:noProof/>
            <w:webHidden/>
          </w:rPr>
          <w:fldChar w:fldCharType="end"/>
        </w:r>
      </w:hyperlink>
    </w:p>
    <w:p w14:paraId="185A978C" w14:textId="107B690A" w:rsidR="006D3E16" w:rsidRDefault="004B5F5F">
      <w:pPr>
        <w:pStyle w:val="21"/>
        <w:rPr>
          <w:rFonts w:asciiTheme="minorHAnsi" w:hAnsiTheme="minorHAnsi" w:cstheme="minorBidi"/>
          <w:noProof/>
        </w:rPr>
      </w:pPr>
      <w:hyperlink w:anchor="_Toc87362776" w:history="1">
        <w:r w:rsidR="006D3E16" w:rsidRPr="00B50D3B">
          <w:rPr>
            <w:rStyle w:val="ac"/>
            <w:noProof/>
          </w:rPr>
          <w:t>2.2.</w:t>
        </w:r>
        <w:r w:rsidR="006D3E16">
          <w:rPr>
            <w:rFonts w:asciiTheme="minorHAnsi" w:hAnsiTheme="minorHAnsi" w:cstheme="minorBidi"/>
            <w:noProof/>
          </w:rPr>
          <w:tab/>
        </w:r>
        <w:r w:rsidR="006D3E16" w:rsidRPr="00B50D3B">
          <w:rPr>
            <w:rStyle w:val="ac"/>
            <w:noProof/>
          </w:rPr>
          <w:t>Проектные контракты и Управление</w:t>
        </w:r>
        <w:r w:rsidR="006D3E16">
          <w:rPr>
            <w:noProof/>
            <w:webHidden/>
          </w:rPr>
          <w:tab/>
        </w:r>
        <w:r w:rsidR="006D3E16">
          <w:rPr>
            <w:noProof/>
            <w:webHidden/>
          </w:rPr>
          <w:fldChar w:fldCharType="begin"/>
        </w:r>
        <w:r w:rsidR="006D3E16">
          <w:rPr>
            <w:noProof/>
            <w:webHidden/>
          </w:rPr>
          <w:instrText xml:space="preserve"> PAGEREF _Toc87362776 \h </w:instrText>
        </w:r>
        <w:r w:rsidR="006D3E16">
          <w:rPr>
            <w:noProof/>
            <w:webHidden/>
          </w:rPr>
        </w:r>
        <w:r w:rsidR="006D3E16">
          <w:rPr>
            <w:noProof/>
            <w:webHidden/>
          </w:rPr>
          <w:fldChar w:fldCharType="separate"/>
        </w:r>
        <w:r w:rsidR="006D3E16">
          <w:rPr>
            <w:noProof/>
            <w:webHidden/>
          </w:rPr>
          <w:t>7</w:t>
        </w:r>
        <w:r w:rsidR="006D3E16">
          <w:rPr>
            <w:noProof/>
            <w:webHidden/>
          </w:rPr>
          <w:fldChar w:fldCharType="end"/>
        </w:r>
      </w:hyperlink>
    </w:p>
    <w:p w14:paraId="667497DF" w14:textId="3B0FCC23" w:rsidR="006D3E16" w:rsidRDefault="004B5F5F">
      <w:pPr>
        <w:pStyle w:val="21"/>
        <w:rPr>
          <w:rFonts w:asciiTheme="minorHAnsi" w:hAnsiTheme="minorHAnsi" w:cstheme="minorBidi"/>
          <w:noProof/>
        </w:rPr>
      </w:pPr>
      <w:hyperlink w:anchor="_Toc87362777" w:history="1">
        <w:r w:rsidR="006D3E16" w:rsidRPr="00B50D3B">
          <w:rPr>
            <w:rStyle w:val="ac"/>
            <w:noProof/>
          </w:rPr>
          <w:t>2.3.</w:t>
        </w:r>
        <w:r w:rsidR="006D3E16">
          <w:rPr>
            <w:rFonts w:asciiTheme="minorHAnsi" w:hAnsiTheme="minorHAnsi" w:cstheme="minorBidi"/>
            <w:noProof/>
          </w:rPr>
          <w:tab/>
        </w:r>
        <w:r w:rsidR="006D3E16" w:rsidRPr="00B50D3B">
          <w:rPr>
            <w:rStyle w:val="ac"/>
            <w:noProof/>
          </w:rPr>
          <w:t>Деятельность по проекту в течении текущего отчетного периода</w:t>
        </w:r>
        <w:r w:rsidR="006D3E16">
          <w:rPr>
            <w:noProof/>
            <w:webHidden/>
          </w:rPr>
          <w:tab/>
        </w:r>
        <w:r w:rsidR="006D3E16">
          <w:rPr>
            <w:noProof/>
            <w:webHidden/>
          </w:rPr>
          <w:fldChar w:fldCharType="begin"/>
        </w:r>
        <w:r w:rsidR="006D3E16">
          <w:rPr>
            <w:noProof/>
            <w:webHidden/>
          </w:rPr>
          <w:instrText xml:space="preserve"> PAGEREF _Toc87362777 \h </w:instrText>
        </w:r>
        <w:r w:rsidR="006D3E16">
          <w:rPr>
            <w:noProof/>
            <w:webHidden/>
          </w:rPr>
        </w:r>
        <w:r w:rsidR="006D3E16">
          <w:rPr>
            <w:noProof/>
            <w:webHidden/>
          </w:rPr>
          <w:fldChar w:fldCharType="separate"/>
        </w:r>
        <w:r w:rsidR="006D3E16">
          <w:rPr>
            <w:noProof/>
            <w:webHidden/>
          </w:rPr>
          <w:t>11</w:t>
        </w:r>
        <w:r w:rsidR="006D3E16">
          <w:rPr>
            <w:noProof/>
            <w:webHidden/>
          </w:rPr>
          <w:fldChar w:fldCharType="end"/>
        </w:r>
      </w:hyperlink>
    </w:p>
    <w:p w14:paraId="21F320D4" w14:textId="0695A8E8" w:rsidR="006D3E16" w:rsidRDefault="004B5F5F">
      <w:pPr>
        <w:pStyle w:val="21"/>
        <w:rPr>
          <w:rFonts w:asciiTheme="minorHAnsi" w:hAnsiTheme="minorHAnsi" w:cstheme="minorBidi"/>
          <w:noProof/>
        </w:rPr>
      </w:pPr>
      <w:hyperlink w:anchor="_Toc87362780" w:history="1">
        <w:r w:rsidR="006D3E16" w:rsidRPr="00B50D3B">
          <w:rPr>
            <w:rStyle w:val="ac"/>
            <w:noProof/>
          </w:rPr>
          <w:t>2.4.</w:t>
        </w:r>
        <w:r w:rsidR="006D3E16">
          <w:rPr>
            <w:rFonts w:asciiTheme="minorHAnsi" w:hAnsiTheme="minorHAnsi" w:cstheme="minorBidi"/>
            <w:noProof/>
          </w:rPr>
          <w:tab/>
        </w:r>
        <w:r w:rsidR="006D3E16" w:rsidRPr="00B50D3B">
          <w:rPr>
            <w:rStyle w:val="ac"/>
            <w:noProof/>
          </w:rPr>
          <w:t>Описание любых изменений в согласованных методах строительства</w:t>
        </w:r>
        <w:r w:rsidR="006D3E16">
          <w:rPr>
            <w:noProof/>
            <w:webHidden/>
          </w:rPr>
          <w:tab/>
        </w:r>
        <w:r w:rsidR="006D3E16">
          <w:rPr>
            <w:noProof/>
            <w:webHidden/>
          </w:rPr>
          <w:fldChar w:fldCharType="begin"/>
        </w:r>
        <w:r w:rsidR="006D3E16">
          <w:rPr>
            <w:noProof/>
            <w:webHidden/>
          </w:rPr>
          <w:instrText xml:space="preserve"> PAGEREF _Toc87362780 \h </w:instrText>
        </w:r>
        <w:r w:rsidR="006D3E16">
          <w:rPr>
            <w:noProof/>
            <w:webHidden/>
          </w:rPr>
        </w:r>
        <w:r w:rsidR="006D3E16">
          <w:rPr>
            <w:noProof/>
            <w:webHidden/>
          </w:rPr>
          <w:fldChar w:fldCharType="separate"/>
        </w:r>
        <w:r w:rsidR="006D3E16">
          <w:rPr>
            <w:noProof/>
            <w:webHidden/>
          </w:rPr>
          <w:t>15</w:t>
        </w:r>
        <w:r w:rsidR="006D3E16">
          <w:rPr>
            <w:noProof/>
            <w:webHidden/>
          </w:rPr>
          <w:fldChar w:fldCharType="end"/>
        </w:r>
      </w:hyperlink>
    </w:p>
    <w:p w14:paraId="073F1E31" w14:textId="7F2C6D41" w:rsidR="006D3E16" w:rsidRDefault="004B5F5F">
      <w:pPr>
        <w:pStyle w:val="12"/>
        <w:rPr>
          <w:rFonts w:asciiTheme="minorHAnsi" w:hAnsiTheme="minorHAnsi" w:cstheme="minorBidi"/>
          <w:b w:val="0"/>
        </w:rPr>
      </w:pPr>
      <w:hyperlink w:anchor="_Toc87362781" w:history="1">
        <w:r w:rsidR="006D3E16" w:rsidRPr="00B50D3B">
          <w:rPr>
            <w:rStyle w:val="ac"/>
          </w:rPr>
          <w:t>3</w:t>
        </w:r>
        <w:r w:rsidR="006D3E16">
          <w:rPr>
            <w:rFonts w:asciiTheme="minorHAnsi" w:hAnsiTheme="minorHAnsi" w:cstheme="minorBidi"/>
            <w:b w:val="0"/>
          </w:rPr>
          <w:tab/>
        </w:r>
        <w:r w:rsidR="006D3E16" w:rsidRPr="00B50D3B">
          <w:rPr>
            <w:rStyle w:val="ac"/>
          </w:rPr>
          <w:t>СОБЛЮДЕНИЕ ОБЯЗАТЕЛЬСТВ ПО КРЕДИТУ АБР</w:t>
        </w:r>
        <w:r w:rsidR="006D3E16">
          <w:rPr>
            <w:webHidden/>
          </w:rPr>
          <w:tab/>
        </w:r>
        <w:r w:rsidR="006D3E16">
          <w:rPr>
            <w:webHidden/>
          </w:rPr>
          <w:fldChar w:fldCharType="begin"/>
        </w:r>
        <w:r w:rsidR="006D3E16">
          <w:rPr>
            <w:webHidden/>
          </w:rPr>
          <w:instrText xml:space="preserve"> PAGEREF _Toc87362781 \h </w:instrText>
        </w:r>
        <w:r w:rsidR="006D3E16">
          <w:rPr>
            <w:webHidden/>
          </w:rPr>
        </w:r>
        <w:r w:rsidR="006D3E16">
          <w:rPr>
            <w:webHidden/>
          </w:rPr>
          <w:fldChar w:fldCharType="separate"/>
        </w:r>
        <w:r w:rsidR="006D3E16">
          <w:rPr>
            <w:webHidden/>
          </w:rPr>
          <w:t>16</w:t>
        </w:r>
        <w:r w:rsidR="006D3E16">
          <w:rPr>
            <w:webHidden/>
          </w:rPr>
          <w:fldChar w:fldCharType="end"/>
        </w:r>
      </w:hyperlink>
    </w:p>
    <w:p w14:paraId="1B75E19E" w14:textId="70B8924B" w:rsidR="006D3E16" w:rsidRDefault="004B5F5F">
      <w:pPr>
        <w:pStyle w:val="12"/>
        <w:rPr>
          <w:rFonts w:asciiTheme="minorHAnsi" w:hAnsiTheme="minorHAnsi" w:cstheme="minorBidi"/>
          <w:b w:val="0"/>
        </w:rPr>
      </w:pPr>
      <w:hyperlink w:anchor="_Toc87362782" w:history="1">
        <w:r w:rsidR="006D3E16" w:rsidRPr="00B50D3B">
          <w:rPr>
            <w:rStyle w:val="ac"/>
          </w:rPr>
          <w:t>4</w:t>
        </w:r>
        <w:r w:rsidR="006D3E16">
          <w:rPr>
            <w:rFonts w:asciiTheme="minorHAnsi" w:hAnsiTheme="minorHAnsi" w:cstheme="minorBidi"/>
            <w:b w:val="0"/>
          </w:rPr>
          <w:tab/>
        </w:r>
        <w:r w:rsidR="006D3E16" w:rsidRPr="00B50D3B">
          <w:rPr>
            <w:rStyle w:val="ac"/>
          </w:rPr>
          <w:t>ДЕЯТЕЛЬНОСТЬ ПО ОХРАНЕ ОКРУЖАЮЩЕЙ СРЕДЫ</w:t>
        </w:r>
        <w:r w:rsidR="006D3E16">
          <w:rPr>
            <w:webHidden/>
          </w:rPr>
          <w:tab/>
        </w:r>
        <w:r w:rsidR="006D3E16">
          <w:rPr>
            <w:webHidden/>
          </w:rPr>
          <w:fldChar w:fldCharType="begin"/>
        </w:r>
        <w:r w:rsidR="006D3E16">
          <w:rPr>
            <w:webHidden/>
          </w:rPr>
          <w:instrText xml:space="preserve"> PAGEREF _Toc87362782 \h </w:instrText>
        </w:r>
        <w:r w:rsidR="006D3E16">
          <w:rPr>
            <w:webHidden/>
          </w:rPr>
        </w:r>
        <w:r w:rsidR="006D3E16">
          <w:rPr>
            <w:webHidden/>
          </w:rPr>
          <w:fldChar w:fldCharType="separate"/>
        </w:r>
        <w:r w:rsidR="006D3E16">
          <w:rPr>
            <w:webHidden/>
          </w:rPr>
          <w:t>23</w:t>
        </w:r>
        <w:r w:rsidR="006D3E16">
          <w:rPr>
            <w:webHidden/>
          </w:rPr>
          <w:fldChar w:fldCharType="end"/>
        </w:r>
      </w:hyperlink>
    </w:p>
    <w:p w14:paraId="145D3D7F" w14:textId="63804BB3" w:rsidR="006D3E16" w:rsidRDefault="004B5F5F">
      <w:pPr>
        <w:pStyle w:val="21"/>
        <w:rPr>
          <w:rFonts w:asciiTheme="minorHAnsi" w:hAnsiTheme="minorHAnsi" w:cstheme="minorBidi"/>
          <w:noProof/>
        </w:rPr>
      </w:pPr>
      <w:hyperlink w:anchor="_Toc87362783" w:history="1">
        <w:r w:rsidR="006D3E16" w:rsidRPr="00B50D3B">
          <w:rPr>
            <w:rStyle w:val="ac"/>
            <w:noProof/>
          </w:rPr>
          <w:t>4.1</w:t>
        </w:r>
        <w:r w:rsidR="006D3E16">
          <w:rPr>
            <w:rFonts w:asciiTheme="minorHAnsi" w:hAnsiTheme="minorHAnsi" w:cstheme="minorBidi"/>
            <w:noProof/>
          </w:rPr>
          <w:tab/>
        </w:r>
        <w:r w:rsidR="006D3E16" w:rsidRPr="00B50D3B">
          <w:rPr>
            <w:rStyle w:val="ac"/>
            <w:noProof/>
          </w:rPr>
          <w:t>Общее описание деятельности по охране окружающей среды</w:t>
        </w:r>
        <w:r w:rsidR="006D3E16">
          <w:rPr>
            <w:noProof/>
            <w:webHidden/>
          </w:rPr>
          <w:tab/>
        </w:r>
        <w:r w:rsidR="006D3E16">
          <w:rPr>
            <w:noProof/>
            <w:webHidden/>
          </w:rPr>
          <w:fldChar w:fldCharType="begin"/>
        </w:r>
        <w:r w:rsidR="006D3E16">
          <w:rPr>
            <w:noProof/>
            <w:webHidden/>
          </w:rPr>
          <w:instrText xml:space="preserve"> PAGEREF _Toc87362783 \h </w:instrText>
        </w:r>
        <w:r w:rsidR="006D3E16">
          <w:rPr>
            <w:noProof/>
            <w:webHidden/>
          </w:rPr>
        </w:r>
        <w:r w:rsidR="006D3E16">
          <w:rPr>
            <w:noProof/>
            <w:webHidden/>
          </w:rPr>
          <w:fldChar w:fldCharType="separate"/>
        </w:r>
        <w:r w:rsidR="006D3E16">
          <w:rPr>
            <w:noProof/>
            <w:webHidden/>
          </w:rPr>
          <w:t>23</w:t>
        </w:r>
        <w:r w:rsidR="006D3E16">
          <w:rPr>
            <w:noProof/>
            <w:webHidden/>
          </w:rPr>
          <w:fldChar w:fldCharType="end"/>
        </w:r>
      </w:hyperlink>
    </w:p>
    <w:p w14:paraId="580CF578" w14:textId="4FBC9AE0" w:rsidR="006D3E16" w:rsidRDefault="004B5F5F">
      <w:pPr>
        <w:pStyle w:val="21"/>
        <w:rPr>
          <w:rFonts w:asciiTheme="minorHAnsi" w:hAnsiTheme="minorHAnsi" w:cstheme="minorBidi"/>
          <w:noProof/>
        </w:rPr>
      </w:pPr>
      <w:hyperlink w:anchor="_Toc87362784" w:history="1">
        <w:r w:rsidR="006D3E16" w:rsidRPr="00B50D3B">
          <w:rPr>
            <w:rStyle w:val="ac"/>
            <w:noProof/>
          </w:rPr>
          <w:t>4.2</w:t>
        </w:r>
        <w:r w:rsidR="006D3E16">
          <w:rPr>
            <w:rFonts w:asciiTheme="minorHAnsi" w:hAnsiTheme="minorHAnsi" w:cstheme="minorBidi"/>
            <w:noProof/>
          </w:rPr>
          <w:tab/>
        </w:r>
        <w:r w:rsidR="006D3E16" w:rsidRPr="00B50D3B">
          <w:rPr>
            <w:rStyle w:val="ac"/>
            <w:noProof/>
          </w:rPr>
          <w:t>Инспектирование объекта и аудит</w:t>
        </w:r>
        <w:r w:rsidR="006D3E16">
          <w:rPr>
            <w:noProof/>
            <w:webHidden/>
          </w:rPr>
          <w:tab/>
        </w:r>
        <w:r w:rsidR="006D3E16">
          <w:rPr>
            <w:noProof/>
            <w:webHidden/>
          </w:rPr>
          <w:fldChar w:fldCharType="begin"/>
        </w:r>
        <w:r w:rsidR="006D3E16">
          <w:rPr>
            <w:noProof/>
            <w:webHidden/>
          </w:rPr>
          <w:instrText xml:space="preserve"> PAGEREF _Toc87362784 \h </w:instrText>
        </w:r>
        <w:r w:rsidR="006D3E16">
          <w:rPr>
            <w:noProof/>
            <w:webHidden/>
          </w:rPr>
        </w:r>
        <w:r w:rsidR="006D3E16">
          <w:rPr>
            <w:noProof/>
            <w:webHidden/>
          </w:rPr>
          <w:fldChar w:fldCharType="separate"/>
        </w:r>
        <w:r w:rsidR="006D3E16">
          <w:rPr>
            <w:noProof/>
            <w:webHidden/>
          </w:rPr>
          <w:t>23</w:t>
        </w:r>
        <w:r w:rsidR="006D3E16">
          <w:rPr>
            <w:noProof/>
            <w:webHidden/>
          </w:rPr>
          <w:fldChar w:fldCharType="end"/>
        </w:r>
      </w:hyperlink>
    </w:p>
    <w:p w14:paraId="0431EF9D" w14:textId="59A89EC7" w:rsidR="006D3E16" w:rsidRDefault="004B5F5F">
      <w:pPr>
        <w:pStyle w:val="21"/>
        <w:rPr>
          <w:rFonts w:asciiTheme="minorHAnsi" w:hAnsiTheme="minorHAnsi" w:cstheme="minorBidi"/>
          <w:noProof/>
        </w:rPr>
      </w:pPr>
      <w:hyperlink w:anchor="_Toc87362791" w:history="1">
        <w:r w:rsidR="006D3E16" w:rsidRPr="00B50D3B">
          <w:rPr>
            <w:rStyle w:val="ac"/>
            <w:noProof/>
          </w:rPr>
          <w:t>4.3</w:t>
        </w:r>
        <w:r w:rsidR="006D3E16">
          <w:rPr>
            <w:rFonts w:asciiTheme="minorHAnsi" w:hAnsiTheme="minorHAnsi" w:cstheme="minorBidi"/>
            <w:noProof/>
          </w:rPr>
          <w:tab/>
        </w:r>
        <w:r w:rsidR="006D3E16" w:rsidRPr="00B50D3B">
          <w:rPr>
            <w:rStyle w:val="ac"/>
            <w:noProof/>
          </w:rPr>
          <w:t>Миссия АБР</w:t>
        </w:r>
        <w:r w:rsidR="006D3E16">
          <w:rPr>
            <w:noProof/>
            <w:webHidden/>
          </w:rPr>
          <w:tab/>
        </w:r>
        <w:r w:rsidR="006D3E16">
          <w:rPr>
            <w:noProof/>
            <w:webHidden/>
          </w:rPr>
          <w:fldChar w:fldCharType="begin"/>
        </w:r>
        <w:r w:rsidR="006D3E16">
          <w:rPr>
            <w:noProof/>
            <w:webHidden/>
          </w:rPr>
          <w:instrText xml:space="preserve"> PAGEREF _Toc87362791 \h </w:instrText>
        </w:r>
        <w:r w:rsidR="006D3E16">
          <w:rPr>
            <w:noProof/>
            <w:webHidden/>
          </w:rPr>
        </w:r>
        <w:r w:rsidR="006D3E16">
          <w:rPr>
            <w:noProof/>
            <w:webHidden/>
          </w:rPr>
          <w:fldChar w:fldCharType="separate"/>
        </w:r>
        <w:r w:rsidR="006D3E16">
          <w:rPr>
            <w:noProof/>
            <w:webHidden/>
          </w:rPr>
          <w:t>25</w:t>
        </w:r>
        <w:r w:rsidR="006D3E16">
          <w:rPr>
            <w:noProof/>
            <w:webHidden/>
          </w:rPr>
          <w:fldChar w:fldCharType="end"/>
        </w:r>
      </w:hyperlink>
    </w:p>
    <w:p w14:paraId="0AC2068C" w14:textId="427B391F" w:rsidR="006D3E16" w:rsidRDefault="004B5F5F">
      <w:pPr>
        <w:pStyle w:val="21"/>
        <w:rPr>
          <w:rFonts w:asciiTheme="minorHAnsi" w:hAnsiTheme="minorHAnsi" w:cstheme="minorBidi"/>
          <w:noProof/>
        </w:rPr>
      </w:pPr>
      <w:hyperlink w:anchor="_Toc87362792" w:history="1">
        <w:r w:rsidR="006D3E16" w:rsidRPr="00B50D3B">
          <w:rPr>
            <w:rStyle w:val="ac"/>
            <w:noProof/>
          </w:rPr>
          <w:t>4.4</w:t>
        </w:r>
        <w:r w:rsidR="006D3E16">
          <w:rPr>
            <w:rFonts w:asciiTheme="minorHAnsi" w:hAnsiTheme="minorHAnsi" w:cstheme="minorBidi"/>
            <w:noProof/>
          </w:rPr>
          <w:tab/>
        </w:r>
        <w:r w:rsidR="006D3E16" w:rsidRPr="00B50D3B">
          <w:rPr>
            <w:rStyle w:val="ac"/>
            <w:noProof/>
          </w:rPr>
          <w:t>Отслеживание проблем (на основе уведомлений о несоответствии)</w:t>
        </w:r>
        <w:r w:rsidR="006D3E16">
          <w:rPr>
            <w:noProof/>
            <w:webHidden/>
          </w:rPr>
          <w:tab/>
        </w:r>
        <w:r w:rsidR="006D3E16">
          <w:rPr>
            <w:noProof/>
            <w:webHidden/>
          </w:rPr>
          <w:fldChar w:fldCharType="begin"/>
        </w:r>
        <w:r w:rsidR="006D3E16">
          <w:rPr>
            <w:noProof/>
            <w:webHidden/>
          </w:rPr>
          <w:instrText xml:space="preserve"> PAGEREF _Toc87362792 \h </w:instrText>
        </w:r>
        <w:r w:rsidR="006D3E16">
          <w:rPr>
            <w:noProof/>
            <w:webHidden/>
          </w:rPr>
        </w:r>
        <w:r w:rsidR="006D3E16">
          <w:rPr>
            <w:noProof/>
            <w:webHidden/>
          </w:rPr>
          <w:fldChar w:fldCharType="separate"/>
        </w:r>
        <w:r w:rsidR="006D3E16">
          <w:rPr>
            <w:noProof/>
            <w:webHidden/>
          </w:rPr>
          <w:t>25</w:t>
        </w:r>
        <w:r w:rsidR="006D3E16">
          <w:rPr>
            <w:noProof/>
            <w:webHidden/>
          </w:rPr>
          <w:fldChar w:fldCharType="end"/>
        </w:r>
      </w:hyperlink>
    </w:p>
    <w:p w14:paraId="5081D84A" w14:textId="06E476CE" w:rsidR="006D3E16" w:rsidRDefault="004B5F5F">
      <w:pPr>
        <w:pStyle w:val="21"/>
        <w:rPr>
          <w:rFonts w:asciiTheme="minorHAnsi" w:hAnsiTheme="minorHAnsi" w:cstheme="minorBidi"/>
          <w:noProof/>
        </w:rPr>
      </w:pPr>
      <w:hyperlink w:anchor="_Toc87362793" w:history="1">
        <w:r w:rsidR="006D3E16" w:rsidRPr="00B50D3B">
          <w:rPr>
            <w:rStyle w:val="ac"/>
            <w:noProof/>
          </w:rPr>
          <w:t>4.5</w:t>
        </w:r>
        <w:r w:rsidR="006D3E16">
          <w:rPr>
            <w:rFonts w:asciiTheme="minorHAnsi" w:hAnsiTheme="minorHAnsi" w:cstheme="minorBidi"/>
            <w:noProof/>
          </w:rPr>
          <w:tab/>
        </w:r>
        <w:r w:rsidR="006D3E16" w:rsidRPr="00B50D3B">
          <w:rPr>
            <w:rStyle w:val="ac"/>
            <w:noProof/>
          </w:rPr>
          <w:t>Тенденции</w:t>
        </w:r>
        <w:r w:rsidR="006D3E16">
          <w:rPr>
            <w:noProof/>
            <w:webHidden/>
          </w:rPr>
          <w:tab/>
        </w:r>
        <w:r w:rsidR="006D3E16">
          <w:rPr>
            <w:noProof/>
            <w:webHidden/>
          </w:rPr>
          <w:fldChar w:fldCharType="begin"/>
        </w:r>
        <w:r w:rsidR="006D3E16">
          <w:rPr>
            <w:noProof/>
            <w:webHidden/>
          </w:rPr>
          <w:instrText xml:space="preserve"> PAGEREF _Toc87362793 \h </w:instrText>
        </w:r>
        <w:r w:rsidR="006D3E16">
          <w:rPr>
            <w:noProof/>
            <w:webHidden/>
          </w:rPr>
        </w:r>
        <w:r w:rsidR="006D3E16">
          <w:rPr>
            <w:noProof/>
            <w:webHidden/>
          </w:rPr>
          <w:fldChar w:fldCharType="separate"/>
        </w:r>
        <w:r w:rsidR="006D3E16">
          <w:rPr>
            <w:noProof/>
            <w:webHidden/>
          </w:rPr>
          <w:t>26</w:t>
        </w:r>
        <w:r w:rsidR="006D3E16">
          <w:rPr>
            <w:noProof/>
            <w:webHidden/>
          </w:rPr>
          <w:fldChar w:fldCharType="end"/>
        </w:r>
      </w:hyperlink>
    </w:p>
    <w:p w14:paraId="205367E6" w14:textId="1F9FBAEC" w:rsidR="006D3E16" w:rsidRDefault="004B5F5F">
      <w:pPr>
        <w:pStyle w:val="21"/>
        <w:rPr>
          <w:rFonts w:asciiTheme="minorHAnsi" w:hAnsiTheme="minorHAnsi" w:cstheme="minorBidi"/>
          <w:noProof/>
        </w:rPr>
      </w:pPr>
      <w:hyperlink w:anchor="_Toc87362794" w:history="1">
        <w:r w:rsidR="006D3E16" w:rsidRPr="00B50D3B">
          <w:rPr>
            <w:rStyle w:val="ac"/>
            <w:noProof/>
          </w:rPr>
          <w:t>4.6</w:t>
        </w:r>
        <w:r w:rsidR="006D3E16">
          <w:rPr>
            <w:rFonts w:asciiTheme="minorHAnsi" w:hAnsiTheme="minorHAnsi" w:cstheme="minorBidi"/>
            <w:noProof/>
          </w:rPr>
          <w:tab/>
        </w:r>
        <w:r w:rsidR="006D3E16" w:rsidRPr="00B50D3B">
          <w:rPr>
            <w:rStyle w:val="ac"/>
            <w:noProof/>
          </w:rPr>
          <w:t>Неожиданные экологические последствия или риски</w:t>
        </w:r>
        <w:r w:rsidR="006D3E16">
          <w:rPr>
            <w:noProof/>
            <w:webHidden/>
          </w:rPr>
          <w:tab/>
        </w:r>
        <w:r w:rsidR="006D3E16">
          <w:rPr>
            <w:noProof/>
            <w:webHidden/>
          </w:rPr>
          <w:fldChar w:fldCharType="begin"/>
        </w:r>
        <w:r w:rsidR="006D3E16">
          <w:rPr>
            <w:noProof/>
            <w:webHidden/>
          </w:rPr>
          <w:instrText xml:space="preserve"> PAGEREF _Toc87362794 \h </w:instrText>
        </w:r>
        <w:r w:rsidR="006D3E16">
          <w:rPr>
            <w:noProof/>
            <w:webHidden/>
          </w:rPr>
        </w:r>
        <w:r w:rsidR="006D3E16">
          <w:rPr>
            <w:noProof/>
            <w:webHidden/>
          </w:rPr>
          <w:fldChar w:fldCharType="separate"/>
        </w:r>
        <w:r w:rsidR="006D3E16">
          <w:rPr>
            <w:noProof/>
            <w:webHidden/>
          </w:rPr>
          <w:t>26</w:t>
        </w:r>
        <w:r w:rsidR="006D3E16">
          <w:rPr>
            <w:noProof/>
            <w:webHidden/>
          </w:rPr>
          <w:fldChar w:fldCharType="end"/>
        </w:r>
      </w:hyperlink>
    </w:p>
    <w:p w14:paraId="3AC5B44D" w14:textId="6A5A1CE3" w:rsidR="006D3E16" w:rsidRDefault="004B5F5F">
      <w:pPr>
        <w:pStyle w:val="12"/>
        <w:rPr>
          <w:rFonts w:asciiTheme="minorHAnsi" w:hAnsiTheme="minorHAnsi" w:cstheme="minorBidi"/>
          <w:b w:val="0"/>
        </w:rPr>
      </w:pPr>
      <w:hyperlink w:anchor="_Toc87362795" w:history="1">
        <w:r w:rsidR="006D3E16" w:rsidRPr="00B50D3B">
          <w:rPr>
            <w:rStyle w:val="ac"/>
          </w:rPr>
          <w:t>5</w:t>
        </w:r>
        <w:r w:rsidR="006D3E16">
          <w:rPr>
            <w:rFonts w:asciiTheme="minorHAnsi" w:hAnsiTheme="minorHAnsi" w:cstheme="minorBidi"/>
            <w:b w:val="0"/>
          </w:rPr>
          <w:tab/>
        </w:r>
        <w:r w:rsidR="006D3E16" w:rsidRPr="00B50D3B">
          <w:rPr>
            <w:rStyle w:val="ac"/>
          </w:rPr>
          <w:t>РЕЗУЛЬТАТЫ ЭКОЛОГИЧЕСКОГО МОНИТОРИНГА</w:t>
        </w:r>
        <w:r w:rsidR="006D3E16">
          <w:rPr>
            <w:webHidden/>
          </w:rPr>
          <w:tab/>
        </w:r>
        <w:r w:rsidR="006D3E16">
          <w:rPr>
            <w:webHidden/>
          </w:rPr>
          <w:fldChar w:fldCharType="begin"/>
        </w:r>
        <w:r w:rsidR="006D3E16">
          <w:rPr>
            <w:webHidden/>
          </w:rPr>
          <w:instrText xml:space="preserve"> PAGEREF _Toc87362795 \h </w:instrText>
        </w:r>
        <w:r w:rsidR="006D3E16">
          <w:rPr>
            <w:webHidden/>
          </w:rPr>
        </w:r>
        <w:r w:rsidR="006D3E16">
          <w:rPr>
            <w:webHidden/>
          </w:rPr>
          <w:fldChar w:fldCharType="separate"/>
        </w:r>
        <w:r w:rsidR="006D3E16">
          <w:rPr>
            <w:webHidden/>
          </w:rPr>
          <w:t>28</w:t>
        </w:r>
        <w:r w:rsidR="006D3E16">
          <w:rPr>
            <w:webHidden/>
          </w:rPr>
          <w:fldChar w:fldCharType="end"/>
        </w:r>
      </w:hyperlink>
    </w:p>
    <w:p w14:paraId="4DA2CE54" w14:textId="43814D35" w:rsidR="006D3E16" w:rsidRDefault="004B5F5F">
      <w:pPr>
        <w:pStyle w:val="21"/>
        <w:rPr>
          <w:rFonts w:asciiTheme="minorHAnsi" w:hAnsiTheme="minorHAnsi" w:cstheme="minorBidi"/>
          <w:noProof/>
        </w:rPr>
      </w:pPr>
      <w:hyperlink w:anchor="_Toc87362797" w:history="1">
        <w:r w:rsidR="006D3E16" w:rsidRPr="00B50D3B">
          <w:rPr>
            <w:rStyle w:val="ac"/>
            <w:noProof/>
          </w:rPr>
          <w:t>5.1</w:t>
        </w:r>
        <w:r w:rsidR="006D3E16">
          <w:rPr>
            <w:rFonts w:asciiTheme="minorHAnsi" w:hAnsiTheme="minorHAnsi" w:cstheme="minorBidi"/>
            <w:noProof/>
          </w:rPr>
          <w:tab/>
        </w:r>
        <w:r w:rsidR="006D3E16" w:rsidRPr="00B50D3B">
          <w:rPr>
            <w:rStyle w:val="ac"/>
            <w:noProof/>
          </w:rPr>
          <w:t>Обзор мониторинга проведенного во время отчетного периода</w:t>
        </w:r>
        <w:r w:rsidR="006D3E16">
          <w:rPr>
            <w:noProof/>
            <w:webHidden/>
          </w:rPr>
          <w:tab/>
        </w:r>
        <w:r w:rsidR="006D3E16">
          <w:rPr>
            <w:noProof/>
            <w:webHidden/>
          </w:rPr>
          <w:fldChar w:fldCharType="begin"/>
        </w:r>
        <w:r w:rsidR="006D3E16">
          <w:rPr>
            <w:noProof/>
            <w:webHidden/>
          </w:rPr>
          <w:instrText xml:space="preserve"> PAGEREF _Toc87362797 \h </w:instrText>
        </w:r>
        <w:r w:rsidR="006D3E16">
          <w:rPr>
            <w:noProof/>
            <w:webHidden/>
          </w:rPr>
        </w:r>
        <w:r w:rsidR="006D3E16">
          <w:rPr>
            <w:noProof/>
            <w:webHidden/>
          </w:rPr>
          <w:fldChar w:fldCharType="separate"/>
        </w:r>
        <w:r w:rsidR="006D3E16">
          <w:rPr>
            <w:noProof/>
            <w:webHidden/>
          </w:rPr>
          <w:t>28</w:t>
        </w:r>
        <w:r w:rsidR="006D3E16">
          <w:rPr>
            <w:noProof/>
            <w:webHidden/>
          </w:rPr>
          <w:fldChar w:fldCharType="end"/>
        </w:r>
      </w:hyperlink>
    </w:p>
    <w:p w14:paraId="79D25CFB" w14:textId="2AB867C8" w:rsidR="006D3E16" w:rsidRDefault="004B5F5F">
      <w:pPr>
        <w:pStyle w:val="21"/>
        <w:rPr>
          <w:rFonts w:asciiTheme="minorHAnsi" w:hAnsiTheme="minorHAnsi" w:cstheme="minorBidi"/>
          <w:noProof/>
        </w:rPr>
      </w:pPr>
      <w:hyperlink w:anchor="_Toc87362798" w:history="1">
        <w:r w:rsidR="006D3E16" w:rsidRPr="00B50D3B">
          <w:rPr>
            <w:rStyle w:val="ac"/>
            <w:noProof/>
          </w:rPr>
          <w:t>5.2</w:t>
        </w:r>
        <w:r w:rsidR="006D3E16">
          <w:rPr>
            <w:rFonts w:asciiTheme="minorHAnsi" w:hAnsiTheme="minorHAnsi" w:cstheme="minorBidi"/>
            <w:noProof/>
          </w:rPr>
          <w:tab/>
        </w:r>
        <w:r w:rsidR="006D3E16" w:rsidRPr="00B50D3B">
          <w:rPr>
            <w:rStyle w:val="ac"/>
            <w:noProof/>
          </w:rPr>
          <w:t>Тенденции</w:t>
        </w:r>
        <w:r w:rsidR="006D3E16">
          <w:rPr>
            <w:noProof/>
            <w:webHidden/>
          </w:rPr>
          <w:tab/>
        </w:r>
        <w:r w:rsidR="006D3E16">
          <w:rPr>
            <w:noProof/>
            <w:webHidden/>
          </w:rPr>
          <w:fldChar w:fldCharType="begin"/>
        </w:r>
        <w:r w:rsidR="006D3E16">
          <w:rPr>
            <w:noProof/>
            <w:webHidden/>
          </w:rPr>
          <w:instrText xml:space="preserve"> PAGEREF _Toc87362798 \h </w:instrText>
        </w:r>
        <w:r w:rsidR="006D3E16">
          <w:rPr>
            <w:noProof/>
            <w:webHidden/>
          </w:rPr>
        </w:r>
        <w:r w:rsidR="006D3E16">
          <w:rPr>
            <w:noProof/>
            <w:webHidden/>
          </w:rPr>
          <w:fldChar w:fldCharType="separate"/>
        </w:r>
        <w:r w:rsidR="006D3E16">
          <w:rPr>
            <w:noProof/>
            <w:webHidden/>
          </w:rPr>
          <w:t>29</w:t>
        </w:r>
        <w:r w:rsidR="006D3E16">
          <w:rPr>
            <w:noProof/>
            <w:webHidden/>
          </w:rPr>
          <w:fldChar w:fldCharType="end"/>
        </w:r>
      </w:hyperlink>
    </w:p>
    <w:p w14:paraId="1645FBAD" w14:textId="00C2B37C" w:rsidR="006D3E16" w:rsidRDefault="004B5F5F">
      <w:pPr>
        <w:pStyle w:val="21"/>
        <w:rPr>
          <w:rFonts w:asciiTheme="minorHAnsi" w:hAnsiTheme="minorHAnsi" w:cstheme="minorBidi"/>
          <w:noProof/>
        </w:rPr>
      </w:pPr>
      <w:hyperlink w:anchor="_Toc87362799" w:history="1">
        <w:r w:rsidR="006D3E16" w:rsidRPr="00B50D3B">
          <w:rPr>
            <w:rStyle w:val="ac"/>
            <w:noProof/>
          </w:rPr>
          <w:t>5.3</w:t>
        </w:r>
        <w:r w:rsidR="006D3E16">
          <w:rPr>
            <w:rFonts w:asciiTheme="minorHAnsi" w:hAnsiTheme="minorHAnsi" w:cstheme="minorBidi"/>
            <w:noProof/>
          </w:rPr>
          <w:tab/>
        </w:r>
        <w:r w:rsidR="006D3E16" w:rsidRPr="00B50D3B">
          <w:rPr>
            <w:rStyle w:val="ac"/>
            <w:noProof/>
            <w:lang w:val="en-US"/>
          </w:rPr>
          <w:t>Резюме результатов мониторинга</w:t>
        </w:r>
        <w:r w:rsidR="006D3E16">
          <w:rPr>
            <w:noProof/>
            <w:webHidden/>
          </w:rPr>
          <w:tab/>
        </w:r>
        <w:r w:rsidR="006D3E16">
          <w:rPr>
            <w:noProof/>
            <w:webHidden/>
          </w:rPr>
          <w:fldChar w:fldCharType="begin"/>
        </w:r>
        <w:r w:rsidR="006D3E16">
          <w:rPr>
            <w:noProof/>
            <w:webHidden/>
          </w:rPr>
          <w:instrText xml:space="preserve"> PAGEREF _Toc87362799 \h </w:instrText>
        </w:r>
        <w:r w:rsidR="006D3E16">
          <w:rPr>
            <w:noProof/>
            <w:webHidden/>
          </w:rPr>
        </w:r>
        <w:r w:rsidR="006D3E16">
          <w:rPr>
            <w:noProof/>
            <w:webHidden/>
          </w:rPr>
          <w:fldChar w:fldCharType="separate"/>
        </w:r>
        <w:r w:rsidR="006D3E16">
          <w:rPr>
            <w:noProof/>
            <w:webHidden/>
          </w:rPr>
          <w:t>29</w:t>
        </w:r>
        <w:r w:rsidR="006D3E16">
          <w:rPr>
            <w:noProof/>
            <w:webHidden/>
          </w:rPr>
          <w:fldChar w:fldCharType="end"/>
        </w:r>
      </w:hyperlink>
    </w:p>
    <w:p w14:paraId="15D4E44E" w14:textId="354AE22A" w:rsidR="006D3E16" w:rsidRDefault="004B5F5F">
      <w:pPr>
        <w:pStyle w:val="21"/>
        <w:rPr>
          <w:rFonts w:asciiTheme="minorHAnsi" w:hAnsiTheme="minorHAnsi" w:cstheme="minorBidi"/>
          <w:noProof/>
        </w:rPr>
      </w:pPr>
      <w:hyperlink w:anchor="_Toc87362800" w:history="1">
        <w:r w:rsidR="006D3E16" w:rsidRPr="00B50D3B">
          <w:rPr>
            <w:rStyle w:val="ac"/>
            <w:noProof/>
          </w:rPr>
          <w:t>5.4</w:t>
        </w:r>
        <w:r w:rsidR="006D3E16">
          <w:rPr>
            <w:rFonts w:asciiTheme="minorHAnsi" w:hAnsiTheme="minorHAnsi" w:cstheme="minorBidi"/>
            <w:noProof/>
          </w:rPr>
          <w:tab/>
        </w:r>
        <w:r w:rsidR="006D3E16" w:rsidRPr="00B50D3B">
          <w:rPr>
            <w:rStyle w:val="ac"/>
            <w:noProof/>
          </w:rPr>
          <w:t>Использование материальных ресурсов</w:t>
        </w:r>
        <w:r w:rsidR="006D3E16">
          <w:rPr>
            <w:noProof/>
            <w:webHidden/>
          </w:rPr>
          <w:tab/>
        </w:r>
        <w:r w:rsidR="006D3E16">
          <w:rPr>
            <w:noProof/>
            <w:webHidden/>
          </w:rPr>
          <w:fldChar w:fldCharType="begin"/>
        </w:r>
        <w:r w:rsidR="006D3E16">
          <w:rPr>
            <w:noProof/>
            <w:webHidden/>
          </w:rPr>
          <w:instrText xml:space="preserve"> PAGEREF _Toc87362800 \h </w:instrText>
        </w:r>
        <w:r w:rsidR="006D3E16">
          <w:rPr>
            <w:noProof/>
            <w:webHidden/>
          </w:rPr>
        </w:r>
        <w:r w:rsidR="006D3E16">
          <w:rPr>
            <w:noProof/>
            <w:webHidden/>
          </w:rPr>
          <w:fldChar w:fldCharType="separate"/>
        </w:r>
        <w:r w:rsidR="006D3E16">
          <w:rPr>
            <w:noProof/>
            <w:webHidden/>
          </w:rPr>
          <w:t>31</w:t>
        </w:r>
        <w:r w:rsidR="006D3E16">
          <w:rPr>
            <w:noProof/>
            <w:webHidden/>
          </w:rPr>
          <w:fldChar w:fldCharType="end"/>
        </w:r>
      </w:hyperlink>
    </w:p>
    <w:p w14:paraId="2347509D" w14:textId="4165AF44" w:rsidR="006D3E16" w:rsidRDefault="004B5F5F">
      <w:pPr>
        <w:pStyle w:val="21"/>
        <w:rPr>
          <w:rFonts w:asciiTheme="minorHAnsi" w:hAnsiTheme="minorHAnsi" w:cstheme="minorBidi"/>
          <w:noProof/>
        </w:rPr>
      </w:pPr>
      <w:hyperlink w:anchor="_Toc87362801" w:history="1">
        <w:r w:rsidR="006D3E16" w:rsidRPr="00B50D3B">
          <w:rPr>
            <w:rStyle w:val="ac"/>
            <w:noProof/>
          </w:rPr>
          <w:t>5.5</w:t>
        </w:r>
        <w:r w:rsidR="006D3E16">
          <w:rPr>
            <w:rFonts w:asciiTheme="minorHAnsi" w:hAnsiTheme="minorHAnsi" w:cstheme="minorBidi"/>
            <w:noProof/>
          </w:rPr>
          <w:tab/>
        </w:r>
        <w:r w:rsidR="006D3E16" w:rsidRPr="00B50D3B">
          <w:rPr>
            <w:rStyle w:val="ac"/>
            <w:noProof/>
            <w:lang w:val="en-US"/>
          </w:rPr>
          <w:t>Управление отходами</w:t>
        </w:r>
        <w:r w:rsidR="006D3E16">
          <w:rPr>
            <w:noProof/>
            <w:webHidden/>
          </w:rPr>
          <w:tab/>
        </w:r>
        <w:r w:rsidR="006D3E16">
          <w:rPr>
            <w:noProof/>
            <w:webHidden/>
          </w:rPr>
          <w:fldChar w:fldCharType="begin"/>
        </w:r>
        <w:r w:rsidR="006D3E16">
          <w:rPr>
            <w:noProof/>
            <w:webHidden/>
          </w:rPr>
          <w:instrText xml:space="preserve"> PAGEREF _Toc87362801 \h </w:instrText>
        </w:r>
        <w:r w:rsidR="006D3E16">
          <w:rPr>
            <w:noProof/>
            <w:webHidden/>
          </w:rPr>
        </w:r>
        <w:r w:rsidR="006D3E16">
          <w:rPr>
            <w:noProof/>
            <w:webHidden/>
          </w:rPr>
          <w:fldChar w:fldCharType="separate"/>
        </w:r>
        <w:r w:rsidR="006D3E16">
          <w:rPr>
            <w:noProof/>
            <w:webHidden/>
          </w:rPr>
          <w:t>31</w:t>
        </w:r>
        <w:r w:rsidR="006D3E16">
          <w:rPr>
            <w:noProof/>
            <w:webHidden/>
          </w:rPr>
          <w:fldChar w:fldCharType="end"/>
        </w:r>
      </w:hyperlink>
    </w:p>
    <w:p w14:paraId="01EC6D6E" w14:textId="25DBF290" w:rsidR="006D3E16" w:rsidRDefault="004B5F5F">
      <w:pPr>
        <w:pStyle w:val="21"/>
        <w:rPr>
          <w:rFonts w:asciiTheme="minorHAnsi" w:hAnsiTheme="minorHAnsi" w:cstheme="minorBidi"/>
          <w:noProof/>
        </w:rPr>
      </w:pPr>
      <w:hyperlink w:anchor="_Toc87362802" w:history="1">
        <w:r w:rsidR="006D3E16" w:rsidRPr="00B50D3B">
          <w:rPr>
            <w:rStyle w:val="ac"/>
            <w:noProof/>
          </w:rPr>
          <w:t>5.6</w:t>
        </w:r>
        <w:r w:rsidR="006D3E16">
          <w:rPr>
            <w:rFonts w:asciiTheme="minorHAnsi" w:hAnsiTheme="minorHAnsi" w:cstheme="minorBidi"/>
            <w:noProof/>
          </w:rPr>
          <w:tab/>
        </w:r>
        <w:r w:rsidR="006D3E16" w:rsidRPr="00B50D3B">
          <w:rPr>
            <w:rStyle w:val="ac"/>
            <w:noProof/>
          </w:rPr>
          <w:t>Техника безопасности труда</w:t>
        </w:r>
        <w:r w:rsidR="006D3E16">
          <w:rPr>
            <w:noProof/>
            <w:webHidden/>
          </w:rPr>
          <w:tab/>
        </w:r>
        <w:r w:rsidR="006D3E16">
          <w:rPr>
            <w:noProof/>
            <w:webHidden/>
          </w:rPr>
          <w:fldChar w:fldCharType="begin"/>
        </w:r>
        <w:r w:rsidR="006D3E16">
          <w:rPr>
            <w:noProof/>
            <w:webHidden/>
          </w:rPr>
          <w:instrText xml:space="preserve"> PAGEREF _Toc87362802 \h </w:instrText>
        </w:r>
        <w:r w:rsidR="006D3E16">
          <w:rPr>
            <w:noProof/>
            <w:webHidden/>
          </w:rPr>
        </w:r>
        <w:r w:rsidR="006D3E16">
          <w:rPr>
            <w:noProof/>
            <w:webHidden/>
          </w:rPr>
          <w:fldChar w:fldCharType="separate"/>
        </w:r>
        <w:r w:rsidR="006D3E16">
          <w:rPr>
            <w:noProof/>
            <w:webHidden/>
          </w:rPr>
          <w:t>31</w:t>
        </w:r>
        <w:r w:rsidR="006D3E16">
          <w:rPr>
            <w:noProof/>
            <w:webHidden/>
          </w:rPr>
          <w:fldChar w:fldCharType="end"/>
        </w:r>
      </w:hyperlink>
    </w:p>
    <w:p w14:paraId="662ED8FE" w14:textId="6F6F0D22" w:rsidR="006D3E16" w:rsidRDefault="004B5F5F">
      <w:pPr>
        <w:pStyle w:val="21"/>
        <w:rPr>
          <w:rFonts w:asciiTheme="minorHAnsi" w:hAnsiTheme="minorHAnsi" w:cstheme="minorBidi"/>
          <w:noProof/>
        </w:rPr>
      </w:pPr>
      <w:hyperlink w:anchor="_Toc87362803" w:history="1">
        <w:r w:rsidR="006D3E16" w:rsidRPr="00B50D3B">
          <w:rPr>
            <w:rStyle w:val="ac"/>
            <w:noProof/>
          </w:rPr>
          <w:t>5.7</w:t>
        </w:r>
        <w:r w:rsidR="006D3E16">
          <w:rPr>
            <w:rFonts w:asciiTheme="minorHAnsi" w:hAnsiTheme="minorHAnsi" w:cstheme="minorBidi"/>
            <w:noProof/>
          </w:rPr>
          <w:tab/>
        </w:r>
        <w:r w:rsidR="006D3E16" w:rsidRPr="00B50D3B">
          <w:rPr>
            <w:rStyle w:val="ac"/>
            <w:noProof/>
          </w:rPr>
          <w:t>Обучение</w:t>
        </w:r>
        <w:r w:rsidR="006D3E16">
          <w:rPr>
            <w:noProof/>
            <w:webHidden/>
          </w:rPr>
          <w:tab/>
        </w:r>
        <w:r w:rsidR="006D3E16">
          <w:rPr>
            <w:noProof/>
            <w:webHidden/>
          </w:rPr>
          <w:fldChar w:fldCharType="begin"/>
        </w:r>
        <w:r w:rsidR="006D3E16">
          <w:rPr>
            <w:noProof/>
            <w:webHidden/>
          </w:rPr>
          <w:instrText xml:space="preserve"> PAGEREF _Toc87362803 \h </w:instrText>
        </w:r>
        <w:r w:rsidR="006D3E16">
          <w:rPr>
            <w:noProof/>
            <w:webHidden/>
          </w:rPr>
        </w:r>
        <w:r w:rsidR="006D3E16">
          <w:rPr>
            <w:noProof/>
            <w:webHidden/>
          </w:rPr>
          <w:fldChar w:fldCharType="separate"/>
        </w:r>
        <w:r w:rsidR="006D3E16">
          <w:rPr>
            <w:noProof/>
            <w:webHidden/>
          </w:rPr>
          <w:t>31</w:t>
        </w:r>
        <w:r w:rsidR="006D3E16">
          <w:rPr>
            <w:noProof/>
            <w:webHidden/>
          </w:rPr>
          <w:fldChar w:fldCharType="end"/>
        </w:r>
      </w:hyperlink>
    </w:p>
    <w:p w14:paraId="2E4785C8" w14:textId="7CC9A8B7" w:rsidR="006D3E16" w:rsidRDefault="004B5F5F">
      <w:pPr>
        <w:pStyle w:val="12"/>
        <w:rPr>
          <w:rFonts w:asciiTheme="minorHAnsi" w:hAnsiTheme="minorHAnsi" w:cstheme="minorBidi"/>
          <w:b w:val="0"/>
        </w:rPr>
      </w:pPr>
      <w:hyperlink w:anchor="_Toc87362804" w:history="1">
        <w:r w:rsidR="006D3E16" w:rsidRPr="00B50D3B">
          <w:rPr>
            <w:rStyle w:val="ac"/>
          </w:rPr>
          <w:t>6</w:t>
        </w:r>
        <w:r w:rsidR="006D3E16">
          <w:rPr>
            <w:rFonts w:asciiTheme="minorHAnsi" w:hAnsiTheme="minorHAnsi" w:cstheme="minorBidi"/>
            <w:b w:val="0"/>
          </w:rPr>
          <w:tab/>
        </w:r>
        <w:r w:rsidR="006D3E16" w:rsidRPr="00B50D3B">
          <w:rPr>
            <w:rStyle w:val="ac"/>
          </w:rPr>
          <w:t>РЕАЛИЗАЦИЯ ПООСКО</w:t>
        </w:r>
        <w:r w:rsidR="006D3E16">
          <w:rPr>
            <w:webHidden/>
          </w:rPr>
          <w:tab/>
        </w:r>
        <w:r w:rsidR="006D3E16">
          <w:rPr>
            <w:webHidden/>
          </w:rPr>
          <w:fldChar w:fldCharType="begin"/>
        </w:r>
        <w:r w:rsidR="006D3E16">
          <w:rPr>
            <w:webHidden/>
          </w:rPr>
          <w:instrText xml:space="preserve"> PAGEREF _Toc87362804 \h </w:instrText>
        </w:r>
        <w:r w:rsidR="006D3E16">
          <w:rPr>
            <w:webHidden/>
          </w:rPr>
        </w:r>
        <w:r w:rsidR="006D3E16">
          <w:rPr>
            <w:webHidden/>
          </w:rPr>
          <w:fldChar w:fldCharType="separate"/>
        </w:r>
        <w:r w:rsidR="006D3E16">
          <w:rPr>
            <w:webHidden/>
          </w:rPr>
          <w:t>34</w:t>
        </w:r>
        <w:r w:rsidR="006D3E16">
          <w:rPr>
            <w:webHidden/>
          </w:rPr>
          <w:fldChar w:fldCharType="end"/>
        </w:r>
      </w:hyperlink>
    </w:p>
    <w:p w14:paraId="08E41DA8" w14:textId="53AC829E" w:rsidR="006D3E16" w:rsidRDefault="004B5F5F">
      <w:pPr>
        <w:pStyle w:val="21"/>
        <w:rPr>
          <w:rFonts w:asciiTheme="minorHAnsi" w:hAnsiTheme="minorHAnsi" w:cstheme="minorBidi"/>
          <w:noProof/>
        </w:rPr>
      </w:pPr>
      <w:hyperlink w:anchor="_Toc87362806" w:history="1">
        <w:r w:rsidR="006D3E16" w:rsidRPr="00B50D3B">
          <w:rPr>
            <w:rStyle w:val="ac"/>
            <w:noProof/>
            <w:lang w:val="en-US"/>
          </w:rPr>
          <w:t xml:space="preserve">6.1. </w:t>
        </w:r>
        <w:r w:rsidR="006D3E16" w:rsidRPr="00B50D3B">
          <w:rPr>
            <w:rStyle w:val="ac"/>
            <w:noProof/>
          </w:rPr>
          <w:t>Обзор ПООСКО</w:t>
        </w:r>
        <w:r w:rsidR="006D3E16">
          <w:rPr>
            <w:noProof/>
            <w:webHidden/>
          </w:rPr>
          <w:tab/>
        </w:r>
        <w:r w:rsidR="006D3E16">
          <w:rPr>
            <w:noProof/>
            <w:webHidden/>
          </w:rPr>
          <w:fldChar w:fldCharType="begin"/>
        </w:r>
        <w:r w:rsidR="006D3E16">
          <w:rPr>
            <w:noProof/>
            <w:webHidden/>
          </w:rPr>
          <w:instrText xml:space="preserve"> PAGEREF _Toc87362806 \h </w:instrText>
        </w:r>
        <w:r w:rsidR="006D3E16">
          <w:rPr>
            <w:noProof/>
            <w:webHidden/>
          </w:rPr>
        </w:r>
        <w:r w:rsidR="006D3E16">
          <w:rPr>
            <w:noProof/>
            <w:webHidden/>
          </w:rPr>
          <w:fldChar w:fldCharType="separate"/>
        </w:r>
        <w:r w:rsidR="006D3E16">
          <w:rPr>
            <w:noProof/>
            <w:webHidden/>
          </w:rPr>
          <w:t>34</w:t>
        </w:r>
        <w:r w:rsidR="006D3E16">
          <w:rPr>
            <w:noProof/>
            <w:webHidden/>
          </w:rPr>
          <w:fldChar w:fldCharType="end"/>
        </w:r>
      </w:hyperlink>
    </w:p>
    <w:p w14:paraId="32525AE6" w14:textId="46538569" w:rsidR="006D3E16" w:rsidRDefault="004B5F5F">
      <w:pPr>
        <w:pStyle w:val="12"/>
        <w:rPr>
          <w:rFonts w:asciiTheme="minorHAnsi" w:hAnsiTheme="minorHAnsi" w:cstheme="minorBidi"/>
          <w:b w:val="0"/>
        </w:rPr>
      </w:pPr>
      <w:hyperlink w:anchor="_Toc87362807" w:history="1">
        <w:r w:rsidR="006D3E16" w:rsidRPr="00B50D3B">
          <w:rPr>
            <w:rStyle w:val="ac"/>
          </w:rPr>
          <w:t>7</w:t>
        </w:r>
        <w:r w:rsidR="006D3E16">
          <w:rPr>
            <w:rFonts w:asciiTheme="minorHAnsi" w:hAnsiTheme="minorHAnsi" w:cstheme="minorBidi"/>
            <w:b w:val="0"/>
          </w:rPr>
          <w:tab/>
        </w:r>
        <w:r w:rsidR="006D3E16" w:rsidRPr="00B50D3B">
          <w:rPr>
            <w:rStyle w:val="ac"/>
          </w:rPr>
          <w:t>ХОРОШАЯ ПРАКТИКА И ВОЗМОЖНОСТИ ДЛЯ УЛУЧШЕНИЯ</w:t>
        </w:r>
        <w:r w:rsidR="006D3E16">
          <w:rPr>
            <w:webHidden/>
          </w:rPr>
          <w:tab/>
        </w:r>
        <w:r w:rsidR="006D3E16">
          <w:rPr>
            <w:webHidden/>
          </w:rPr>
          <w:fldChar w:fldCharType="begin"/>
        </w:r>
        <w:r w:rsidR="006D3E16">
          <w:rPr>
            <w:webHidden/>
          </w:rPr>
          <w:instrText xml:space="preserve"> PAGEREF _Toc87362807 \h </w:instrText>
        </w:r>
        <w:r w:rsidR="006D3E16">
          <w:rPr>
            <w:webHidden/>
          </w:rPr>
        </w:r>
        <w:r w:rsidR="006D3E16">
          <w:rPr>
            <w:webHidden/>
          </w:rPr>
          <w:fldChar w:fldCharType="separate"/>
        </w:r>
        <w:r w:rsidR="006D3E16">
          <w:rPr>
            <w:webHidden/>
          </w:rPr>
          <w:t>35</w:t>
        </w:r>
        <w:r w:rsidR="006D3E16">
          <w:rPr>
            <w:webHidden/>
          </w:rPr>
          <w:fldChar w:fldCharType="end"/>
        </w:r>
      </w:hyperlink>
    </w:p>
    <w:p w14:paraId="1C75EB1F" w14:textId="769FAFA0" w:rsidR="006D3E16" w:rsidRDefault="004B5F5F">
      <w:pPr>
        <w:pStyle w:val="21"/>
        <w:rPr>
          <w:rFonts w:asciiTheme="minorHAnsi" w:hAnsiTheme="minorHAnsi" w:cstheme="minorBidi"/>
          <w:noProof/>
        </w:rPr>
      </w:pPr>
      <w:hyperlink w:anchor="_Toc87362809" w:history="1">
        <w:r w:rsidR="006D3E16" w:rsidRPr="00B50D3B">
          <w:rPr>
            <w:rStyle w:val="ac"/>
            <w:noProof/>
            <w:lang w:val="en-US"/>
          </w:rPr>
          <w:t xml:space="preserve">7.1. </w:t>
        </w:r>
        <w:r w:rsidR="006D3E16" w:rsidRPr="00B50D3B">
          <w:rPr>
            <w:rStyle w:val="ac"/>
            <w:noProof/>
          </w:rPr>
          <w:t>Хорошая практика</w:t>
        </w:r>
        <w:r w:rsidR="006D3E16">
          <w:rPr>
            <w:noProof/>
            <w:webHidden/>
          </w:rPr>
          <w:tab/>
        </w:r>
        <w:r w:rsidR="006D3E16">
          <w:rPr>
            <w:noProof/>
            <w:webHidden/>
          </w:rPr>
          <w:fldChar w:fldCharType="begin"/>
        </w:r>
        <w:r w:rsidR="006D3E16">
          <w:rPr>
            <w:noProof/>
            <w:webHidden/>
          </w:rPr>
          <w:instrText xml:space="preserve"> PAGEREF _Toc87362809 \h </w:instrText>
        </w:r>
        <w:r w:rsidR="006D3E16">
          <w:rPr>
            <w:noProof/>
            <w:webHidden/>
          </w:rPr>
        </w:r>
        <w:r w:rsidR="006D3E16">
          <w:rPr>
            <w:noProof/>
            <w:webHidden/>
          </w:rPr>
          <w:fldChar w:fldCharType="separate"/>
        </w:r>
        <w:r w:rsidR="006D3E16">
          <w:rPr>
            <w:noProof/>
            <w:webHidden/>
          </w:rPr>
          <w:t>35</w:t>
        </w:r>
        <w:r w:rsidR="006D3E16">
          <w:rPr>
            <w:noProof/>
            <w:webHidden/>
          </w:rPr>
          <w:fldChar w:fldCharType="end"/>
        </w:r>
      </w:hyperlink>
    </w:p>
    <w:p w14:paraId="72C9B543" w14:textId="4D75B6FB" w:rsidR="006D3E16" w:rsidRDefault="004B5F5F">
      <w:pPr>
        <w:pStyle w:val="21"/>
        <w:rPr>
          <w:rFonts w:asciiTheme="minorHAnsi" w:hAnsiTheme="minorHAnsi" w:cstheme="minorBidi"/>
          <w:noProof/>
        </w:rPr>
      </w:pPr>
      <w:hyperlink w:anchor="_Toc87362810" w:history="1">
        <w:r w:rsidR="006D3E16" w:rsidRPr="00B50D3B">
          <w:rPr>
            <w:rStyle w:val="ac"/>
            <w:noProof/>
            <w:lang w:val="en-US"/>
          </w:rPr>
          <w:t xml:space="preserve">7.2. </w:t>
        </w:r>
        <w:r w:rsidR="006D3E16" w:rsidRPr="00B50D3B">
          <w:rPr>
            <w:rStyle w:val="ac"/>
            <w:noProof/>
          </w:rPr>
          <w:t>Возможности</w:t>
        </w:r>
        <w:r w:rsidR="006D3E16" w:rsidRPr="00B50D3B">
          <w:rPr>
            <w:rStyle w:val="ac"/>
            <w:noProof/>
            <w:lang w:val="en-US"/>
          </w:rPr>
          <w:t xml:space="preserve"> </w:t>
        </w:r>
        <w:r w:rsidR="006D3E16" w:rsidRPr="00B50D3B">
          <w:rPr>
            <w:rStyle w:val="ac"/>
            <w:noProof/>
          </w:rPr>
          <w:t>для</w:t>
        </w:r>
        <w:r w:rsidR="006D3E16" w:rsidRPr="00B50D3B">
          <w:rPr>
            <w:rStyle w:val="ac"/>
            <w:noProof/>
            <w:lang w:val="en-US"/>
          </w:rPr>
          <w:t xml:space="preserve"> </w:t>
        </w:r>
        <w:r w:rsidR="006D3E16" w:rsidRPr="00B50D3B">
          <w:rPr>
            <w:rStyle w:val="ac"/>
            <w:noProof/>
          </w:rPr>
          <w:t>улучшения</w:t>
        </w:r>
        <w:r w:rsidR="006D3E16">
          <w:rPr>
            <w:noProof/>
            <w:webHidden/>
          </w:rPr>
          <w:tab/>
        </w:r>
        <w:r w:rsidR="006D3E16">
          <w:rPr>
            <w:noProof/>
            <w:webHidden/>
          </w:rPr>
          <w:fldChar w:fldCharType="begin"/>
        </w:r>
        <w:r w:rsidR="006D3E16">
          <w:rPr>
            <w:noProof/>
            <w:webHidden/>
          </w:rPr>
          <w:instrText xml:space="preserve"> PAGEREF _Toc87362810 \h </w:instrText>
        </w:r>
        <w:r w:rsidR="006D3E16">
          <w:rPr>
            <w:noProof/>
            <w:webHidden/>
          </w:rPr>
        </w:r>
        <w:r w:rsidR="006D3E16">
          <w:rPr>
            <w:noProof/>
            <w:webHidden/>
          </w:rPr>
          <w:fldChar w:fldCharType="separate"/>
        </w:r>
        <w:r w:rsidR="006D3E16">
          <w:rPr>
            <w:noProof/>
            <w:webHidden/>
          </w:rPr>
          <w:t>35</w:t>
        </w:r>
        <w:r w:rsidR="006D3E16">
          <w:rPr>
            <w:noProof/>
            <w:webHidden/>
          </w:rPr>
          <w:fldChar w:fldCharType="end"/>
        </w:r>
      </w:hyperlink>
    </w:p>
    <w:p w14:paraId="3F3BC39A" w14:textId="5BDCB85F" w:rsidR="006D3E16" w:rsidRDefault="004B5F5F">
      <w:pPr>
        <w:pStyle w:val="12"/>
        <w:rPr>
          <w:rFonts w:asciiTheme="minorHAnsi" w:hAnsiTheme="minorHAnsi" w:cstheme="minorBidi"/>
          <w:b w:val="0"/>
        </w:rPr>
      </w:pPr>
      <w:hyperlink w:anchor="_Toc87362811" w:history="1">
        <w:r w:rsidR="006D3E16" w:rsidRPr="00B50D3B">
          <w:rPr>
            <w:rStyle w:val="ac"/>
          </w:rPr>
          <w:t>8</w:t>
        </w:r>
        <w:r w:rsidR="006D3E16">
          <w:rPr>
            <w:rFonts w:asciiTheme="minorHAnsi" w:hAnsiTheme="minorHAnsi" w:cstheme="minorBidi"/>
            <w:b w:val="0"/>
          </w:rPr>
          <w:tab/>
        </w:r>
        <w:r w:rsidR="006D3E16" w:rsidRPr="00B50D3B">
          <w:rPr>
            <w:rStyle w:val="ac"/>
          </w:rPr>
          <w:t>ВЫВОД И РЕКОМЕНДАЦИИ</w:t>
        </w:r>
        <w:r w:rsidR="006D3E16">
          <w:rPr>
            <w:webHidden/>
          </w:rPr>
          <w:tab/>
        </w:r>
        <w:r w:rsidR="006D3E16">
          <w:rPr>
            <w:webHidden/>
          </w:rPr>
          <w:fldChar w:fldCharType="begin"/>
        </w:r>
        <w:r w:rsidR="006D3E16">
          <w:rPr>
            <w:webHidden/>
          </w:rPr>
          <w:instrText xml:space="preserve"> PAGEREF _Toc87362811 \h </w:instrText>
        </w:r>
        <w:r w:rsidR="006D3E16">
          <w:rPr>
            <w:webHidden/>
          </w:rPr>
        </w:r>
        <w:r w:rsidR="006D3E16">
          <w:rPr>
            <w:webHidden/>
          </w:rPr>
          <w:fldChar w:fldCharType="separate"/>
        </w:r>
        <w:r w:rsidR="006D3E16">
          <w:rPr>
            <w:webHidden/>
          </w:rPr>
          <w:t>36</w:t>
        </w:r>
        <w:r w:rsidR="006D3E16">
          <w:rPr>
            <w:webHidden/>
          </w:rPr>
          <w:fldChar w:fldCharType="end"/>
        </w:r>
      </w:hyperlink>
    </w:p>
    <w:p w14:paraId="72CBB2F3" w14:textId="6E0B305D" w:rsidR="006D3E16" w:rsidRDefault="004B5F5F">
      <w:pPr>
        <w:pStyle w:val="21"/>
        <w:rPr>
          <w:rFonts w:asciiTheme="minorHAnsi" w:hAnsiTheme="minorHAnsi" w:cstheme="minorBidi"/>
          <w:noProof/>
        </w:rPr>
      </w:pPr>
      <w:hyperlink w:anchor="_Toc87362813" w:history="1">
        <w:r w:rsidR="006D3E16" w:rsidRPr="00B50D3B">
          <w:rPr>
            <w:rStyle w:val="ac"/>
            <w:noProof/>
            <w:lang w:val="en-US"/>
          </w:rPr>
          <w:t xml:space="preserve">8.1. </w:t>
        </w:r>
        <w:r w:rsidR="006D3E16" w:rsidRPr="00B50D3B">
          <w:rPr>
            <w:rStyle w:val="ac"/>
            <w:noProof/>
          </w:rPr>
          <w:t>Выводы</w:t>
        </w:r>
        <w:r w:rsidR="006D3E16">
          <w:rPr>
            <w:noProof/>
            <w:webHidden/>
          </w:rPr>
          <w:tab/>
        </w:r>
        <w:r w:rsidR="006D3E16">
          <w:rPr>
            <w:noProof/>
            <w:webHidden/>
          </w:rPr>
          <w:fldChar w:fldCharType="begin"/>
        </w:r>
        <w:r w:rsidR="006D3E16">
          <w:rPr>
            <w:noProof/>
            <w:webHidden/>
          </w:rPr>
          <w:instrText xml:space="preserve"> PAGEREF _Toc87362813 \h </w:instrText>
        </w:r>
        <w:r w:rsidR="006D3E16">
          <w:rPr>
            <w:noProof/>
            <w:webHidden/>
          </w:rPr>
        </w:r>
        <w:r w:rsidR="006D3E16">
          <w:rPr>
            <w:noProof/>
            <w:webHidden/>
          </w:rPr>
          <w:fldChar w:fldCharType="separate"/>
        </w:r>
        <w:r w:rsidR="006D3E16">
          <w:rPr>
            <w:noProof/>
            <w:webHidden/>
          </w:rPr>
          <w:t>36</w:t>
        </w:r>
        <w:r w:rsidR="006D3E16">
          <w:rPr>
            <w:noProof/>
            <w:webHidden/>
          </w:rPr>
          <w:fldChar w:fldCharType="end"/>
        </w:r>
      </w:hyperlink>
    </w:p>
    <w:p w14:paraId="0B9D0379" w14:textId="3E4FF78E" w:rsidR="006D3E16" w:rsidRDefault="004B5F5F">
      <w:pPr>
        <w:pStyle w:val="12"/>
        <w:rPr>
          <w:rFonts w:asciiTheme="minorHAnsi" w:hAnsiTheme="minorHAnsi" w:cstheme="minorBidi"/>
          <w:b w:val="0"/>
        </w:rPr>
      </w:pPr>
      <w:hyperlink w:anchor="_Toc87362814" w:history="1">
        <w:r w:rsidR="006D3E16" w:rsidRPr="00B50D3B">
          <w:rPr>
            <w:rStyle w:val="ac"/>
          </w:rPr>
          <w:t xml:space="preserve">ПРИЛОЖЕНИЕ 1: </w:t>
        </w:r>
        <w:r w:rsidR="006D3E16" w:rsidRPr="00B50D3B">
          <w:rPr>
            <w:rStyle w:val="ac"/>
            <w:bCs/>
          </w:rPr>
          <w:t>План по управлению окружающей средой</w:t>
        </w:r>
        <w:r w:rsidR="006D3E16" w:rsidRPr="00B50D3B">
          <w:rPr>
            <w:rStyle w:val="ac"/>
          </w:rPr>
          <w:t xml:space="preserve"> (КАК И РАНЬШЕ)</w:t>
        </w:r>
        <w:r w:rsidR="006D3E16">
          <w:rPr>
            <w:webHidden/>
          </w:rPr>
          <w:tab/>
        </w:r>
        <w:r w:rsidR="006D3E16">
          <w:rPr>
            <w:webHidden/>
          </w:rPr>
          <w:fldChar w:fldCharType="begin"/>
        </w:r>
        <w:r w:rsidR="006D3E16">
          <w:rPr>
            <w:webHidden/>
          </w:rPr>
          <w:instrText xml:space="preserve"> PAGEREF _Toc87362814 \h </w:instrText>
        </w:r>
        <w:r w:rsidR="006D3E16">
          <w:rPr>
            <w:webHidden/>
          </w:rPr>
        </w:r>
        <w:r w:rsidR="006D3E16">
          <w:rPr>
            <w:webHidden/>
          </w:rPr>
          <w:fldChar w:fldCharType="separate"/>
        </w:r>
        <w:r w:rsidR="006D3E16">
          <w:rPr>
            <w:webHidden/>
          </w:rPr>
          <w:t>39</w:t>
        </w:r>
        <w:r w:rsidR="006D3E16">
          <w:rPr>
            <w:webHidden/>
          </w:rPr>
          <w:fldChar w:fldCharType="end"/>
        </w:r>
      </w:hyperlink>
    </w:p>
    <w:p w14:paraId="6D467067" w14:textId="6281CF44" w:rsidR="00F267F8" w:rsidRPr="004E6A14" w:rsidRDefault="00557EA1" w:rsidP="00FB2473">
      <w:pPr>
        <w:snapToGrid w:val="0"/>
        <w:spacing w:line="240" w:lineRule="auto"/>
        <w:rPr>
          <w:bCs/>
        </w:rPr>
      </w:pPr>
      <w:r w:rsidRPr="004E6A14">
        <w:rPr>
          <w:noProof/>
        </w:rPr>
        <w:fldChar w:fldCharType="end"/>
      </w:r>
    </w:p>
    <w:p w14:paraId="42531CA0" w14:textId="77777777" w:rsidR="00DA4912" w:rsidRPr="004E6A14" w:rsidRDefault="00DA4912" w:rsidP="00FB2473">
      <w:pPr>
        <w:autoSpaceDE w:val="0"/>
        <w:autoSpaceDN w:val="0"/>
        <w:adjustRightInd w:val="0"/>
        <w:snapToGrid w:val="0"/>
        <w:spacing w:after="120" w:line="240" w:lineRule="auto"/>
        <w:jc w:val="center"/>
        <w:rPr>
          <w:b/>
          <w:bCs/>
        </w:rPr>
      </w:pPr>
      <w:r w:rsidRPr="004E6A14">
        <w:rPr>
          <w:b/>
          <w:bCs/>
        </w:rPr>
        <w:br w:type="page"/>
      </w:r>
    </w:p>
    <w:p w14:paraId="7CECA962" w14:textId="77777777" w:rsidR="00132E1A" w:rsidRDefault="00132E1A" w:rsidP="00FB2473">
      <w:pPr>
        <w:autoSpaceDE w:val="0"/>
        <w:autoSpaceDN w:val="0"/>
        <w:adjustRightInd w:val="0"/>
        <w:snapToGrid w:val="0"/>
        <w:spacing w:after="120" w:line="240" w:lineRule="auto"/>
        <w:jc w:val="center"/>
        <w:rPr>
          <w:b/>
          <w:bCs/>
          <w:lang w:val="en-US"/>
        </w:rPr>
      </w:pPr>
    </w:p>
    <w:p w14:paraId="6120ABAE" w14:textId="76B93025" w:rsidR="00E55D5A" w:rsidRDefault="006B75CB" w:rsidP="00FB2473">
      <w:pPr>
        <w:autoSpaceDE w:val="0"/>
        <w:autoSpaceDN w:val="0"/>
        <w:adjustRightInd w:val="0"/>
        <w:snapToGrid w:val="0"/>
        <w:spacing w:before="100" w:beforeAutospacing="1" w:after="120" w:line="240" w:lineRule="auto"/>
        <w:jc w:val="center"/>
        <w:rPr>
          <w:b/>
          <w:bCs/>
          <w:lang w:val="en-US"/>
        </w:rPr>
      </w:pPr>
      <w:r>
        <w:rPr>
          <w:b/>
          <w:bCs/>
        </w:rPr>
        <w:t>СПИСОК ТАБЛИЦ</w:t>
      </w:r>
    </w:p>
    <w:p w14:paraId="0CF1D8DF" w14:textId="74F9C845" w:rsidR="006D3E16" w:rsidRPr="006D3E16" w:rsidRDefault="00530E6E">
      <w:pPr>
        <w:pStyle w:val="afff0"/>
        <w:tabs>
          <w:tab w:val="right" w:leader="dot" w:pos="9062"/>
        </w:tabs>
        <w:rPr>
          <w:rFonts w:asciiTheme="minorHAnsi" w:hAnsiTheme="minorHAnsi" w:cstheme="minorBidi"/>
          <w:noProof/>
        </w:rPr>
      </w:pPr>
      <w:r w:rsidRPr="004E6A14">
        <w:rPr>
          <w:b/>
          <w:bCs/>
        </w:rPr>
        <w:fldChar w:fldCharType="begin"/>
      </w:r>
      <w:r w:rsidRPr="004E6A14">
        <w:rPr>
          <w:b/>
          <w:bCs/>
        </w:rPr>
        <w:instrText xml:space="preserve"> TOC \h \z \c "Table" </w:instrText>
      </w:r>
      <w:r w:rsidRPr="004E6A14">
        <w:rPr>
          <w:b/>
          <w:bCs/>
        </w:rPr>
        <w:fldChar w:fldCharType="separate"/>
      </w:r>
      <w:hyperlink w:anchor="_Toc87362815" w:history="1">
        <w:r w:rsidR="006D3E16" w:rsidRPr="006D3E16">
          <w:rPr>
            <w:rStyle w:val="ac"/>
            <w:noProof/>
          </w:rPr>
          <w:t>Таблица 1: Краткая информация о контрактах на строительные работы и ходе работ</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_Toc87362815 \h </w:instrText>
        </w:r>
        <w:r w:rsidR="006D3E16" w:rsidRPr="006D3E16">
          <w:rPr>
            <w:noProof/>
            <w:webHidden/>
          </w:rPr>
        </w:r>
        <w:r w:rsidR="006D3E16" w:rsidRPr="006D3E16">
          <w:rPr>
            <w:noProof/>
            <w:webHidden/>
          </w:rPr>
          <w:fldChar w:fldCharType="separate"/>
        </w:r>
        <w:r w:rsidR="006D3E16" w:rsidRPr="006D3E16">
          <w:rPr>
            <w:noProof/>
            <w:webHidden/>
          </w:rPr>
          <w:t>8</w:t>
        </w:r>
        <w:r w:rsidR="006D3E16" w:rsidRPr="006D3E16">
          <w:rPr>
            <w:noProof/>
            <w:webHidden/>
          </w:rPr>
          <w:fldChar w:fldCharType="end"/>
        </w:r>
      </w:hyperlink>
    </w:p>
    <w:p w14:paraId="3519A76C" w14:textId="366888BE" w:rsidR="006D3E16" w:rsidRPr="006D3E16" w:rsidRDefault="004B5F5F">
      <w:pPr>
        <w:pStyle w:val="afff0"/>
        <w:tabs>
          <w:tab w:val="right" w:leader="dot" w:pos="9062"/>
        </w:tabs>
        <w:rPr>
          <w:rFonts w:asciiTheme="minorHAnsi" w:hAnsiTheme="minorHAnsi" w:cstheme="minorBidi"/>
          <w:noProof/>
        </w:rPr>
      </w:pPr>
      <w:hyperlink w:anchor="_Toc87362816" w:history="1">
        <w:r w:rsidR="006D3E16" w:rsidRPr="006D3E16">
          <w:rPr>
            <w:rStyle w:val="ac"/>
            <w:noProof/>
          </w:rPr>
          <w:t>Таблица 2</w:t>
        </w:r>
        <w:r w:rsidR="006D3E16" w:rsidRPr="006D3E16">
          <w:rPr>
            <w:rStyle w:val="ac"/>
            <w:rFonts w:eastAsia="ArialMT"/>
            <w:noProof/>
          </w:rPr>
          <w:t>: Перечень организаций, участвующих в экологическом управлении в рамках Проекта</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_Toc87362816 \h </w:instrText>
        </w:r>
        <w:r w:rsidR="006D3E16" w:rsidRPr="006D3E16">
          <w:rPr>
            <w:noProof/>
            <w:webHidden/>
          </w:rPr>
        </w:r>
        <w:r w:rsidR="006D3E16" w:rsidRPr="006D3E16">
          <w:rPr>
            <w:noProof/>
            <w:webHidden/>
          </w:rPr>
          <w:fldChar w:fldCharType="separate"/>
        </w:r>
        <w:r w:rsidR="006D3E16" w:rsidRPr="006D3E16">
          <w:rPr>
            <w:noProof/>
            <w:webHidden/>
          </w:rPr>
          <w:t>10</w:t>
        </w:r>
        <w:r w:rsidR="006D3E16" w:rsidRPr="006D3E16">
          <w:rPr>
            <w:noProof/>
            <w:webHidden/>
          </w:rPr>
          <w:fldChar w:fldCharType="end"/>
        </w:r>
      </w:hyperlink>
    </w:p>
    <w:p w14:paraId="3438ADDB" w14:textId="3001CB28" w:rsidR="006D3E16" w:rsidRPr="006D3E16" w:rsidRDefault="004B5F5F">
      <w:pPr>
        <w:pStyle w:val="afff0"/>
        <w:tabs>
          <w:tab w:val="right" w:leader="dot" w:pos="9062"/>
        </w:tabs>
        <w:rPr>
          <w:rFonts w:asciiTheme="minorHAnsi" w:hAnsiTheme="minorHAnsi" w:cstheme="minorBidi"/>
          <w:noProof/>
        </w:rPr>
      </w:pPr>
      <w:hyperlink w:anchor="_Toc87362817" w:history="1">
        <w:r w:rsidR="006D3E16" w:rsidRPr="006D3E16">
          <w:rPr>
            <w:rStyle w:val="ac"/>
            <w:rFonts w:eastAsia="ArialMT"/>
            <w:noProof/>
          </w:rPr>
          <w:t xml:space="preserve">Таблица 3: </w:t>
        </w:r>
        <w:r w:rsidR="006D3E16" w:rsidRPr="006D3E16">
          <w:rPr>
            <w:rStyle w:val="ac"/>
            <w:noProof/>
          </w:rPr>
          <w:t>Роль агентств в реализации ПУОС</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_Toc87362817 \h </w:instrText>
        </w:r>
        <w:r w:rsidR="006D3E16" w:rsidRPr="006D3E16">
          <w:rPr>
            <w:noProof/>
            <w:webHidden/>
          </w:rPr>
        </w:r>
        <w:r w:rsidR="006D3E16" w:rsidRPr="006D3E16">
          <w:rPr>
            <w:noProof/>
            <w:webHidden/>
          </w:rPr>
          <w:fldChar w:fldCharType="separate"/>
        </w:r>
        <w:r w:rsidR="006D3E16" w:rsidRPr="006D3E16">
          <w:rPr>
            <w:noProof/>
            <w:webHidden/>
          </w:rPr>
          <w:t>10</w:t>
        </w:r>
        <w:r w:rsidR="006D3E16" w:rsidRPr="006D3E16">
          <w:rPr>
            <w:noProof/>
            <w:webHidden/>
          </w:rPr>
          <w:fldChar w:fldCharType="end"/>
        </w:r>
      </w:hyperlink>
    </w:p>
    <w:p w14:paraId="7D72794E" w14:textId="3CB2FF98" w:rsidR="006D3E16" w:rsidRPr="006D3E16" w:rsidRDefault="004B5F5F">
      <w:pPr>
        <w:pStyle w:val="afff0"/>
        <w:tabs>
          <w:tab w:val="right" w:leader="dot" w:pos="9062"/>
        </w:tabs>
        <w:rPr>
          <w:rFonts w:asciiTheme="minorHAnsi" w:hAnsiTheme="minorHAnsi" w:cstheme="minorBidi"/>
          <w:noProof/>
        </w:rPr>
      </w:pPr>
      <w:hyperlink w:anchor="_Toc87362818" w:history="1">
        <w:r w:rsidR="006D3E16" w:rsidRPr="006D3E16">
          <w:rPr>
            <w:rStyle w:val="ac"/>
            <w:noProof/>
          </w:rPr>
          <w:t>Таблица 4:  График работ в рамках Контракта по восстановлению гаража</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_Toc87362818 \h </w:instrText>
        </w:r>
        <w:r w:rsidR="006D3E16" w:rsidRPr="006D3E16">
          <w:rPr>
            <w:noProof/>
            <w:webHidden/>
          </w:rPr>
        </w:r>
        <w:r w:rsidR="006D3E16" w:rsidRPr="006D3E16">
          <w:rPr>
            <w:noProof/>
            <w:webHidden/>
          </w:rPr>
          <w:fldChar w:fldCharType="separate"/>
        </w:r>
        <w:r w:rsidR="006D3E16" w:rsidRPr="006D3E16">
          <w:rPr>
            <w:noProof/>
            <w:webHidden/>
          </w:rPr>
          <w:t>12</w:t>
        </w:r>
        <w:r w:rsidR="006D3E16" w:rsidRPr="006D3E16">
          <w:rPr>
            <w:noProof/>
            <w:webHidden/>
          </w:rPr>
          <w:fldChar w:fldCharType="end"/>
        </w:r>
      </w:hyperlink>
    </w:p>
    <w:p w14:paraId="2BA4A1DE" w14:textId="6C18C2CE" w:rsidR="006D3E16" w:rsidRPr="006D3E16" w:rsidRDefault="004B5F5F">
      <w:pPr>
        <w:pStyle w:val="afff0"/>
        <w:tabs>
          <w:tab w:val="right" w:leader="dot" w:pos="9062"/>
        </w:tabs>
        <w:rPr>
          <w:rFonts w:asciiTheme="minorHAnsi" w:hAnsiTheme="minorHAnsi" w:cstheme="minorBidi"/>
          <w:noProof/>
        </w:rPr>
      </w:pPr>
      <w:hyperlink w:anchor="_Toc87362819" w:history="1">
        <w:r w:rsidR="006D3E16" w:rsidRPr="006D3E16">
          <w:rPr>
            <w:rStyle w:val="ac"/>
            <w:noProof/>
          </w:rPr>
          <w:t>Таблица 5: Краткие сведения о стоимости проекта</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_Toc87362819 \h </w:instrText>
        </w:r>
        <w:r w:rsidR="006D3E16" w:rsidRPr="006D3E16">
          <w:rPr>
            <w:noProof/>
            <w:webHidden/>
          </w:rPr>
        </w:r>
        <w:r w:rsidR="006D3E16" w:rsidRPr="006D3E16">
          <w:rPr>
            <w:noProof/>
            <w:webHidden/>
          </w:rPr>
          <w:fldChar w:fldCharType="separate"/>
        </w:r>
        <w:r w:rsidR="006D3E16" w:rsidRPr="006D3E16">
          <w:rPr>
            <w:noProof/>
            <w:webHidden/>
          </w:rPr>
          <w:t>12</w:t>
        </w:r>
        <w:r w:rsidR="006D3E16" w:rsidRPr="006D3E16">
          <w:rPr>
            <w:noProof/>
            <w:webHidden/>
          </w:rPr>
          <w:fldChar w:fldCharType="end"/>
        </w:r>
      </w:hyperlink>
    </w:p>
    <w:p w14:paraId="65E2974A" w14:textId="347713F3" w:rsidR="006D3E16" w:rsidRPr="006D3E16" w:rsidRDefault="004B5F5F">
      <w:pPr>
        <w:pStyle w:val="afff0"/>
        <w:tabs>
          <w:tab w:val="right" w:leader="dot" w:pos="9062"/>
        </w:tabs>
        <w:rPr>
          <w:rFonts w:asciiTheme="minorHAnsi" w:hAnsiTheme="minorHAnsi" w:cstheme="minorBidi"/>
          <w:noProof/>
        </w:rPr>
      </w:pPr>
      <w:hyperlink w:anchor="_Toc87362820" w:history="1">
        <w:r w:rsidR="006D3E16" w:rsidRPr="006D3E16">
          <w:rPr>
            <w:rStyle w:val="ac"/>
            <w:noProof/>
          </w:rPr>
          <w:t xml:space="preserve">Таблица 6: Текущие контракты проекта </w:t>
        </w:r>
        <w:r w:rsidR="006D3E16" w:rsidRPr="006D3E16">
          <w:rPr>
            <w:rStyle w:val="ac"/>
            <w:noProof/>
            <w:lang w:val="en-US"/>
          </w:rPr>
          <w:t>No</w:t>
        </w:r>
        <w:r w:rsidR="006D3E16" w:rsidRPr="006D3E16">
          <w:rPr>
            <w:rStyle w:val="ac"/>
            <w:noProof/>
          </w:rPr>
          <w:t xml:space="preserve">. </w:t>
        </w:r>
        <w:r w:rsidR="006D3E16" w:rsidRPr="006D3E16">
          <w:rPr>
            <w:rStyle w:val="ac"/>
            <w:noProof/>
            <w:lang w:val="en-US"/>
          </w:rPr>
          <w:t>L</w:t>
        </w:r>
        <w:r w:rsidR="006D3E16" w:rsidRPr="006D3E16">
          <w:rPr>
            <w:rStyle w:val="ac"/>
            <w:noProof/>
          </w:rPr>
          <w:t xml:space="preserve">3067 - </w:t>
        </w:r>
        <w:r w:rsidR="006D3E16" w:rsidRPr="006D3E16">
          <w:rPr>
            <w:rStyle w:val="ac"/>
            <w:noProof/>
            <w:lang w:val="en-US"/>
          </w:rPr>
          <w:t>UZB</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_Toc87362820 \h </w:instrText>
        </w:r>
        <w:r w:rsidR="006D3E16" w:rsidRPr="006D3E16">
          <w:rPr>
            <w:noProof/>
            <w:webHidden/>
          </w:rPr>
        </w:r>
        <w:r w:rsidR="006D3E16" w:rsidRPr="006D3E16">
          <w:rPr>
            <w:noProof/>
            <w:webHidden/>
          </w:rPr>
          <w:fldChar w:fldCharType="separate"/>
        </w:r>
        <w:r w:rsidR="006D3E16" w:rsidRPr="006D3E16">
          <w:rPr>
            <w:noProof/>
            <w:webHidden/>
          </w:rPr>
          <w:t>12</w:t>
        </w:r>
        <w:r w:rsidR="006D3E16" w:rsidRPr="006D3E16">
          <w:rPr>
            <w:noProof/>
            <w:webHidden/>
          </w:rPr>
          <w:fldChar w:fldCharType="end"/>
        </w:r>
      </w:hyperlink>
    </w:p>
    <w:p w14:paraId="40D2E353" w14:textId="0A3359E1" w:rsidR="006D3E16" w:rsidRPr="006D3E16" w:rsidRDefault="004B5F5F">
      <w:pPr>
        <w:pStyle w:val="afff0"/>
        <w:tabs>
          <w:tab w:val="right" w:leader="dot" w:pos="9062"/>
        </w:tabs>
        <w:rPr>
          <w:rFonts w:asciiTheme="minorHAnsi" w:hAnsiTheme="minorHAnsi" w:cstheme="minorBidi"/>
          <w:noProof/>
        </w:rPr>
      </w:pPr>
      <w:hyperlink w:anchor="_Toc87362821" w:history="1">
        <w:r w:rsidR="006D3E16" w:rsidRPr="006D3E16">
          <w:rPr>
            <w:rStyle w:val="ac"/>
            <w:noProof/>
          </w:rPr>
          <w:t>Таблица 7. Статус соблюдения кредитных соглашений АБР</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_Toc87362821 \h </w:instrText>
        </w:r>
        <w:r w:rsidR="006D3E16" w:rsidRPr="006D3E16">
          <w:rPr>
            <w:noProof/>
            <w:webHidden/>
          </w:rPr>
        </w:r>
        <w:r w:rsidR="006D3E16" w:rsidRPr="006D3E16">
          <w:rPr>
            <w:noProof/>
            <w:webHidden/>
          </w:rPr>
          <w:fldChar w:fldCharType="separate"/>
        </w:r>
        <w:r w:rsidR="006D3E16" w:rsidRPr="006D3E16">
          <w:rPr>
            <w:noProof/>
            <w:webHidden/>
          </w:rPr>
          <w:t>16</w:t>
        </w:r>
        <w:r w:rsidR="006D3E16" w:rsidRPr="006D3E16">
          <w:rPr>
            <w:noProof/>
            <w:webHidden/>
          </w:rPr>
          <w:fldChar w:fldCharType="end"/>
        </w:r>
      </w:hyperlink>
    </w:p>
    <w:p w14:paraId="7567C123" w14:textId="2D07DF2B" w:rsidR="006D3E16" w:rsidRPr="006D3E16" w:rsidRDefault="004B5F5F">
      <w:pPr>
        <w:pStyle w:val="afff0"/>
        <w:tabs>
          <w:tab w:val="right" w:leader="dot" w:pos="9062"/>
        </w:tabs>
        <w:rPr>
          <w:rFonts w:asciiTheme="minorHAnsi" w:hAnsiTheme="minorHAnsi" w:cstheme="minorBidi"/>
          <w:noProof/>
        </w:rPr>
      </w:pPr>
      <w:hyperlink w:anchor="_Toc87362822" w:history="1">
        <w:r w:rsidR="006D3E16" w:rsidRPr="006D3E16">
          <w:rPr>
            <w:rStyle w:val="ac"/>
            <w:noProof/>
          </w:rPr>
          <w:t>Таблица 8. Вопросы, выявленные в течение предыдущего периода мониторинга (до декабря 2020г.)</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_Toc87362822 \h </w:instrText>
        </w:r>
        <w:r w:rsidR="006D3E16" w:rsidRPr="006D3E16">
          <w:rPr>
            <w:noProof/>
            <w:webHidden/>
          </w:rPr>
        </w:r>
        <w:r w:rsidR="006D3E16" w:rsidRPr="006D3E16">
          <w:rPr>
            <w:noProof/>
            <w:webHidden/>
          </w:rPr>
          <w:fldChar w:fldCharType="separate"/>
        </w:r>
        <w:r w:rsidR="006D3E16" w:rsidRPr="006D3E16">
          <w:rPr>
            <w:noProof/>
            <w:webHidden/>
          </w:rPr>
          <w:t>25</w:t>
        </w:r>
        <w:r w:rsidR="006D3E16" w:rsidRPr="006D3E16">
          <w:rPr>
            <w:noProof/>
            <w:webHidden/>
          </w:rPr>
          <w:fldChar w:fldCharType="end"/>
        </w:r>
      </w:hyperlink>
    </w:p>
    <w:p w14:paraId="286961B0" w14:textId="580D6C1C" w:rsidR="006D3E16" w:rsidRPr="006D3E16" w:rsidRDefault="004B5F5F">
      <w:pPr>
        <w:pStyle w:val="afff0"/>
        <w:tabs>
          <w:tab w:val="right" w:leader="dot" w:pos="9062"/>
        </w:tabs>
        <w:rPr>
          <w:rFonts w:asciiTheme="minorHAnsi" w:hAnsiTheme="minorHAnsi" w:cstheme="minorBidi"/>
          <w:noProof/>
        </w:rPr>
      </w:pPr>
      <w:hyperlink w:anchor="_Toc87362823" w:history="1">
        <w:r w:rsidR="006D3E16" w:rsidRPr="006D3E16">
          <w:rPr>
            <w:rStyle w:val="ac"/>
            <w:bCs/>
            <w:noProof/>
            <w:lang w:val="en-US"/>
          </w:rPr>
          <w:t>Table 9. Implementation Status of EMP during the pre-construction and construction period (Packages CW2, CW4)</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_Toc87362823 \h </w:instrText>
        </w:r>
        <w:r w:rsidR="006D3E16" w:rsidRPr="006D3E16">
          <w:rPr>
            <w:noProof/>
            <w:webHidden/>
          </w:rPr>
        </w:r>
        <w:r w:rsidR="006D3E16" w:rsidRPr="006D3E16">
          <w:rPr>
            <w:noProof/>
            <w:webHidden/>
          </w:rPr>
          <w:fldChar w:fldCharType="separate"/>
        </w:r>
        <w:r w:rsidR="006D3E16" w:rsidRPr="006D3E16">
          <w:rPr>
            <w:noProof/>
            <w:webHidden/>
          </w:rPr>
          <w:t>30</w:t>
        </w:r>
        <w:r w:rsidR="006D3E16" w:rsidRPr="006D3E16">
          <w:rPr>
            <w:noProof/>
            <w:webHidden/>
          </w:rPr>
          <w:fldChar w:fldCharType="end"/>
        </w:r>
      </w:hyperlink>
    </w:p>
    <w:p w14:paraId="6DD56E15" w14:textId="4AC71DC9" w:rsidR="006D3E16" w:rsidRPr="006D3E16" w:rsidRDefault="004B5F5F">
      <w:pPr>
        <w:pStyle w:val="afff0"/>
        <w:tabs>
          <w:tab w:val="right" w:leader="dot" w:pos="9062"/>
        </w:tabs>
        <w:rPr>
          <w:rFonts w:asciiTheme="minorHAnsi" w:hAnsiTheme="minorHAnsi" w:cstheme="minorBidi"/>
          <w:noProof/>
        </w:rPr>
      </w:pPr>
      <w:hyperlink w:anchor="_Toc87362824" w:history="1">
        <w:r w:rsidR="006D3E16" w:rsidRPr="006D3E16">
          <w:rPr>
            <w:rStyle w:val="ac"/>
            <w:noProof/>
          </w:rPr>
          <w:t>Table 10 Material Mobilization</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_Toc87362824 \h </w:instrText>
        </w:r>
        <w:r w:rsidR="006D3E16" w:rsidRPr="006D3E16">
          <w:rPr>
            <w:noProof/>
            <w:webHidden/>
          </w:rPr>
        </w:r>
        <w:r w:rsidR="006D3E16" w:rsidRPr="006D3E16">
          <w:rPr>
            <w:noProof/>
            <w:webHidden/>
          </w:rPr>
          <w:fldChar w:fldCharType="separate"/>
        </w:r>
        <w:r w:rsidR="006D3E16" w:rsidRPr="006D3E16">
          <w:rPr>
            <w:noProof/>
            <w:webHidden/>
          </w:rPr>
          <w:t>31</w:t>
        </w:r>
        <w:r w:rsidR="006D3E16" w:rsidRPr="006D3E16">
          <w:rPr>
            <w:noProof/>
            <w:webHidden/>
          </w:rPr>
          <w:fldChar w:fldCharType="end"/>
        </w:r>
      </w:hyperlink>
    </w:p>
    <w:p w14:paraId="2FED10F8" w14:textId="7A8CBEB4" w:rsidR="006D3E16" w:rsidRPr="006D3E16" w:rsidRDefault="004B5F5F">
      <w:pPr>
        <w:pStyle w:val="afff0"/>
        <w:tabs>
          <w:tab w:val="right" w:leader="dot" w:pos="9062"/>
        </w:tabs>
        <w:rPr>
          <w:rFonts w:asciiTheme="minorHAnsi" w:hAnsiTheme="minorHAnsi" w:cstheme="minorBidi"/>
          <w:noProof/>
        </w:rPr>
      </w:pPr>
      <w:hyperlink w:anchor="_Toc87362825" w:history="1">
        <w:r w:rsidR="006D3E16" w:rsidRPr="006D3E16">
          <w:rPr>
            <w:rStyle w:val="ac"/>
            <w:noProof/>
            <w:lang w:val="en-US"/>
          </w:rPr>
          <w:t>Table 11: Institutional Strengthening and Training Program</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_Toc87362825 \h </w:instrText>
        </w:r>
        <w:r w:rsidR="006D3E16" w:rsidRPr="006D3E16">
          <w:rPr>
            <w:noProof/>
            <w:webHidden/>
          </w:rPr>
        </w:r>
        <w:r w:rsidR="006D3E16" w:rsidRPr="006D3E16">
          <w:rPr>
            <w:noProof/>
            <w:webHidden/>
          </w:rPr>
          <w:fldChar w:fldCharType="separate"/>
        </w:r>
        <w:r w:rsidR="006D3E16" w:rsidRPr="006D3E16">
          <w:rPr>
            <w:noProof/>
            <w:webHidden/>
          </w:rPr>
          <w:t>32</w:t>
        </w:r>
        <w:r w:rsidR="006D3E16" w:rsidRPr="006D3E16">
          <w:rPr>
            <w:noProof/>
            <w:webHidden/>
          </w:rPr>
          <w:fldChar w:fldCharType="end"/>
        </w:r>
      </w:hyperlink>
    </w:p>
    <w:p w14:paraId="34B0BEF4" w14:textId="7383B858" w:rsidR="006D3E16" w:rsidRDefault="004B5F5F">
      <w:pPr>
        <w:pStyle w:val="afff0"/>
        <w:tabs>
          <w:tab w:val="right" w:leader="dot" w:pos="9062"/>
        </w:tabs>
        <w:rPr>
          <w:rFonts w:asciiTheme="minorHAnsi" w:hAnsiTheme="minorHAnsi" w:cstheme="minorBidi"/>
          <w:noProof/>
        </w:rPr>
      </w:pPr>
      <w:hyperlink w:anchor="_Toc87362826" w:history="1">
        <w:r w:rsidR="006D3E16" w:rsidRPr="006D3E16">
          <w:rPr>
            <w:rStyle w:val="ac"/>
            <w:bCs/>
            <w:noProof/>
          </w:rPr>
          <w:t>Таблица 12. Вопросы, выявленные в период мониторинга с июля по декабрь 2020 года</w:t>
        </w:r>
        <w:r w:rsidR="006D3E16" w:rsidRPr="006D3E16">
          <w:rPr>
            <w:noProof/>
            <w:webHidden/>
          </w:rPr>
          <w:tab/>
        </w:r>
        <w:r w:rsidR="006D3E16" w:rsidRPr="006D3E16">
          <w:rPr>
            <w:noProof/>
            <w:webHidden/>
          </w:rPr>
          <w:fldChar w:fldCharType="begin"/>
        </w:r>
        <w:r w:rsidR="006D3E16" w:rsidRPr="006D3E16">
          <w:rPr>
            <w:noProof/>
            <w:webHidden/>
          </w:rPr>
          <w:instrText xml:space="preserve"> PAGEREF _Toc87362826 \h </w:instrText>
        </w:r>
        <w:r w:rsidR="006D3E16" w:rsidRPr="006D3E16">
          <w:rPr>
            <w:noProof/>
            <w:webHidden/>
          </w:rPr>
        </w:r>
        <w:r w:rsidR="006D3E16" w:rsidRPr="006D3E16">
          <w:rPr>
            <w:noProof/>
            <w:webHidden/>
          </w:rPr>
          <w:fldChar w:fldCharType="separate"/>
        </w:r>
        <w:r w:rsidR="006D3E16" w:rsidRPr="006D3E16">
          <w:rPr>
            <w:noProof/>
            <w:webHidden/>
          </w:rPr>
          <w:t>36</w:t>
        </w:r>
        <w:r w:rsidR="006D3E16" w:rsidRPr="006D3E16">
          <w:rPr>
            <w:noProof/>
            <w:webHidden/>
          </w:rPr>
          <w:fldChar w:fldCharType="end"/>
        </w:r>
      </w:hyperlink>
    </w:p>
    <w:p w14:paraId="199D1090" w14:textId="1E5A656D" w:rsidR="00BD485B" w:rsidRPr="004E6A14" w:rsidRDefault="00530E6E" w:rsidP="00FB2473">
      <w:pPr>
        <w:autoSpaceDE w:val="0"/>
        <w:autoSpaceDN w:val="0"/>
        <w:adjustRightInd w:val="0"/>
        <w:snapToGrid w:val="0"/>
        <w:spacing w:after="120" w:line="240" w:lineRule="auto"/>
        <w:rPr>
          <w:b/>
          <w:bCs/>
        </w:rPr>
      </w:pPr>
      <w:r w:rsidRPr="004E6A14">
        <w:rPr>
          <w:b/>
          <w:bCs/>
        </w:rPr>
        <w:fldChar w:fldCharType="end"/>
      </w:r>
      <w:r w:rsidR="008A1563" w:rsidRPr="004E6A14">
        <w:rPr>
          <w:b/>
          <w:bCs/>
        </w:rPr>
        <w:br w:type="page"/>
      </w:r>
    </w:p>
    <w:p w14:paraId="3EF5F60A" w14:textId="77777777" w:rsidR="00132E1A" w:rsidRDefault="00132E1A" w:rsidP="00FB2473">
      <w:pPr>
        <w:tabs>
          <w:tab w:val="left" w:pos="3600"/>
        </w:tabs>
        <w:snapToGrid w:val="0"/>
        <w:spacing w:after="240" w:line="240" w:lineRule="auto"/>
        <w:jc w:val="center"/>
        <w:rPr>
          <w:rStyle w:val="SubtleEmphasis1"/>
          <w:b/>
          <w:i w:val="0"/>
          <w:color w:val="auto"/>
          <w:lang w:val="en-US"/>
        </w:rPr>
      </w:pPr>
    </w:p>
    <w:p w14:paraId="1234D8BA" w14:textId="77777777" w:rsidR="008E1483" w:rsidRPr="002C24EB" w:rsidRDefault="008E1483" w:rsidP="008E1483">
      <w:pPr>
        <w:tabs>
          <w:tab w:val="left" w:pos="3600"/>
        </w:tabs>
        <w:spacing w:after="240" w:line="240" w:lineRule="auto"/>
        <w:jc w:val="center"/>
        <w:rPr>
          <w:b/>
        </w:rPr>
      </w:pPr>
      <w:r w:rsidRPr="002C24EB">
        <w:rPr>
          <w:rStyle w:val="SubtleEmphasis1"/>
          <w:b/>
          <w:i w:val="0"/>
          <w:color w:val="auto"/>
        </w:rPr>
        <w:t>СОКРАЩЕНИЯ</w:t>
      </w:r>
    </w:p>
    <w:p w14:paraId="39912D71" w14:textId="747045DB" w:rsidR="00874C1C" w:rsidRPr="004E6A14" w:rsidRDefault="00874C1C" w:rsidP="00FB2473">
      <w:pPr>
        <w:tabs>
          <w:tab w:val="left" w:pos="3600"/>
        </w:tabs>
        <w:snapToGrid w:val="0"/>
        <w:spacing w:after="240" w:line="240" w:lineRule="auto"/>
        <w:jc w:val="center"/>
        <w:rPr>
          <w:b/>
        </w:rPr>
      </w:pPr>
    </w:p>
    <w:tbl>
      <w:tblPr>
        <w:tblW w:w="7621" w:type="dxa"/>
        <w:jc w:val="center"/>
        <w:tblLook w:val="04A0" w:firstRow="1" w:lastRow="0" w:firstColumn="1" w:lastColumn="0" w:noHBand="0" w:noVBand="1"/>
      </w:tblPr>
      <w:tblGrid>
        <w:gridCol w:w="1668"/>
        <w:gridCol w:w="5953"/>
      </w:tblGrid>
      <w:tr w:rsidR="004E6A14" w:rsidRPr="004E6A14" w14:paraId="1D3D0D26" w14:textId="77777777" w:rsidTr="00046AE7">
        <w:trPr>
          <w:jc w:val="center"/>
        </w:trPr>
        <w:tc>
          <w:tcPr>
            <w:tcW w:w="1668" w:type="dxa"/>
            <w:vAlign w:val="center"/>
          </w:tcPr>
          <w:p w14:paraId="11892CAF" w14:textId="3C16FAA8" w:rsidR="00874C1C" w:rsidRPr="0028101A" w:rsidRDefault="0028101A" w:rsidP="00FB2473">
            <w:pPr>
              <w:pStyle w:val="afb"/>
              <w:snapToGrid w:val="0"/>
              <w:spacing w:after="60"/>
              <w:rPr>
                <w:rFonts w:eastAsia="ArialMT"/>
                <w:b/>
                <w:lang w:val="ru-RU"/>
              </w:rPr>
            </w:pPr>
            <w:r w:rsidRPr="0028101A">
              <w:rPr>
                <w:rFonts w:eastAsia="ArialMT"/>
                <w:b/>
                <w:lang w:val="ru-RU"/>
              </w:rPr>
              <w:t>АБР</w:t>
            </w:r>
          </w:p>
        </w:tc>
        <w:tc>
          <w:tcPr>
            <w:tcW w:w="5953" w:type="dxa"/>
          </w:tcPr>
          <w:p w14:paraId="5683E6E0" w14:textId="0AA72B04" w:rsidR="00874C1C" w:rsidRPr="004E6A14" w:rsidRDefault="008E1483" w:rsidP="00FB2473">
            <w:pPr>
              <w:pStyle w:val="afb"/>
              <w:snapToGrid w:val="0"/>
              <w:spacing w:after="60"/>
              <w:rPr>
                <w:rFonts w:eastAsia="ArialMT"/>
              </w:rPr>
            </w:pPr>
            <w:r w:rsidRPr="002C24EB">
              <w:rPr>
                <w:rFonts w:eastAsia="ArialMT"/>
                <w:lang w:val="ru-RU"/>
              </w:rPr>
              <w:t>Азиатский Банк Развития</w:t>
            </w:r>
          </w:p>
        </w:tc>
      </w:tr>
      <w:tr w:rsidR="00FD5D4F" w:rsidRPr="004E6A14" w14:paraId="354FF78C" w14:textId="77777777" w:rsidTr="00046AE7">
        <w:trPr>
          <w:jc w:val="center"/>
        </w:trPr>
        <w:tc>
          <w:tcPr>
            <w:tcW w:w="1668" w:type="dxa"/>
            <w:vAlign w:val="center"/>
          </w:tcPr>
          <w:p w14:paraId="3A2408FC" w14:textId="14A1B691" w:rsidR="00FD5D4F" w:rsidRPr="0028101A" w:rsidRDefault="0028101A" w:rsidP="0028101A">
            <w:pPr>
              <w:pStyle w:val="afb"/>
              <w:snapToGrid w:val="0"/>
              <w:spacing w:after="60"/>
              <w:rPr>
                <w:rFonts w:eastAsia="ArialMT"/>
                <w:b/>
              </w:rPr>
            </w:pPr>
            <w:r w:rsidRPr="0028101A">
              <w:rPr>
                <w:b/>
                <w:lang w:val="en-GB"/>
              </w:rPr>
              <w:t>ООП</w:t>
            </w:r>
          </w:p>
        </w:tc>
        <w:tc>
          <w:tcPr>
            <w:tcW w:w="5953" w:type="dxa"/>
          </w:tcPr>
          <w:p w14:paraId="1379737B" w14:textId="58CEECC1" w:rsidR="00FD5D4F" w:rsidRPr="004E6A14" w:rsidRDefault="0028101A" w:rsidP="00FD5D4F">
            <w:pPr>
              <w:pStyle w:val="afb"/>
              <w:snapToGrid w:val="0"/>
              <w:spacing w:after="60"/>
              <w:rPr>
                <w:rFonts w:eastAsia="ArialMT"/>
              </w:rPr>
            </w:pPr>
            <w:r w:rsidRPr="0028101A">
              <w:rPr>
                <w:lang w:val="en-GB"/>
              </w:rPr>
              <w:t>Отчет об оценке предложения</w:t>
            </w:r>
          </w:p>
        </w:tc>
      </w:tr>
      <w:tr w:rsidR="004E6A14" w:rsidRPr="004E6A14" w14:paraId="74B1679B" w14:textId="77777777" w:rsidTr="00046AE7">
        <w:trPr>
          <w:jc w:val="center"/>
        </w:trPr>
        <w:tc>
          <w:tcPr>
            <w:tcW w:w="1668" w:type="dxa"/>
            <w:vAlign w:val="center"/>
          </w:tcPr>
          <w:p w14:paraId="4A2E2240" w14:textId="2FD5E129" w:rsidR="008E3E36" w:rsidRPr="0028101A" w:rsidRDefault="0028101A" w:rsidP="00FB2473">
            <w:pPr>
              <w:pStyle w:val="afb"/>
              <w:snapToGrid w:val="0"/>
              <w:spacing w:after="60"/>
              <w:rPr>
                <w:rFonts w:eastAsia="ArialMT"/>
                <w:b/>
                <w:lang w:val="ru-RU"/>
              </w:rPr>
            </w:pPr>
            <w:r w:rsidRPr="0028101A">
              <w:rPr>
                <w:rFonts w:eastAsia="ArialMT"/>
                <w:b/>
                <w:lang w:val="ru-RU"/>
              </w:rPr>
              <w:t>ПКР</w:t>
            </w:r>
          </w:p>
        </w:tc>
        <w:tc>
          <w:tcPr>
            <w:tcW w:w="5953" w:type="dxa"/>
          </w:tcPr>
          <w:p w14:paraId="66E4DAF9" w14:textId="33B09DCE" w:rsidR="008E3E36" w:rsidRPr="00EF3E49" w:rsidRDefault="0028101A" w:rsidP="00FB2473">
            <w:pPr>
              <w:pStyle w:val="afb"/>
              <w:snapToGrid w:val="0"/>
              <w:spacing w:after="60"/>
              <w:rPr>
                <w:lang w:val="en-GB"/>
              </w:rPr>
            </w:pPr>
            <w:r w:rsidRPr="00EF3E49">
              <w:rPr>
                <w:lang w:val="en-GB"/>
              </w:rPr>
              <w:t>Программа корпоративного развития</w:t>
            </w:r>
          </w:p>
        </w:tc>
      </w:tr>
      <w:tr w:rsidR="004E6A14" w:rsidRPr="004E6A14" w14:paraId="42699793" w14:textId="77777777" w:rsidTr="00046AE7">
        <w:trPr>
          <w:jc w:val="center"/>
        </w:trPr>
        <w:tc>
          <w:tcPr>
            <w:tcW w:w="1668" w:type="dxa"/>
            <w:vAlign w:val="center"/>
          </w:tcPr>
          <w:p w14:paraId="54E0ADC1" w14:textId="563F1EFE" w:rsidR="000518FB" w:rsidRPr="004E6A14" w:rsidRDefault="0028101A" w:rsidP="00FB2473">
            <w:pPr>
              <w:pStyle w:val="afb"/>
              <w:snapToGrid w:val="0"/>
              <w:spacing w:after="60"/>
            </w:pPr>
            <w:r>
              <w:rPr>
                <w:rFonts w:eastAsia="ArialMT"/>
                <w:b/>
                <w:lang w:val="ru-RU"/>
              </w:rPr>
              <w:t>КНС</w:t>
            </w:r>
          </w:p>
        </w:tc>
        <w:tc>
          <w:tcPr>
            <w:tcW w:w="5953" w:type="dxa"/>
          </w:tcPr>
          <w:p w14:paraId="4A76961C" w14:textId="6F1E62ED" w:rsidR="00874C1C" w:rsidRPr="001C03E9" w:rsidRDefault="008E1483" w:rsidP="00FB2473">
            <w:pPr>
              <w:pStyle w:val="afb"/>
              <w:snapToGrid w:val="0"/>
              <w:spacing w:after="60"/>
              <w:rPr>
                <w:lang w:val="ru-RU"/>
              </w:rPr>
            </w:pPr>
            <w:r w:rsidRPr="001C03E9">
              <w:rPr>
                <w:lang w:val="ru-RU"/>
              </w:rPr>
              <w:t>Консультант по надзору за строительством</w:t>
            </w:r>
          </w:p>
        </w:tc>
      </w:tr>
      <w:tr w:rsidR="0028101A" w:rsidRPr="004E6A14" w14:paraId="057ECE80" w14:textId="77777777" w:rsidTr="0028101A">
        <w:trPr>
          <w:jc w:val="center"/>
        </w:trPr>
        <w:tc>
          <w:tcPr>
            <w:tcW w:w="1668" w:type="dxa"/>
          </w:tcPr>
          <w:p w14:paraId="089D75F0" w14:textId="6A78448C" w:rsidR="0028101A" w:rsidRPr="004E6A14" w:rsidRDefault="0028101A" w:rsidP="0028101A">
            <w:pPr>
              <w:pStyle w:val="afb"/>
              <w:snapToGrid w:val="0"/>
              <w:spacing w:after="60"/>
              <w:rPr>
                <w:rFonts w:eastAsia="ArialMT"/>
              </w:rPr>
            </w:pPr>
            <w:r w:rsidRPr="002C24EB">
              <w:rPr>
                <w:rFonts w:eastAsia="ArialMT"/>
                <w:b/>
                <w:lang w:val="ru-RU"/>
              </w:rPr>
              <w:t>ООСЗБТ</w:t>
            </w:r>
          </w:p>
        </w:tc>
        <w:tc>
          <w:tcPr>
            <w:tcW w:w="5953" w:type="dxa"/>
          </w:tcPr>
          <w:p w14:paraId="1BC23BDA" w14:textId="1F2B576B" w:rsidR="0028101A" w:rsidRPr="001C03E9" w:rsidRDefault="0028101A" w:rsidP="0028101A">
            <w:pPr>
              <w:pStyle w:val="afb"/>
              <w:snapToGrid w:val="0"/>
              <w:spacing w:after="60"/>
              <w:rPr>
                <w:lang w:val="ru-RU"/>
              </w:rPr>
            </w:pPr>
            <w:r w:rsidRPr="001C03E9">
              <w:rPr>
                <w:lang w:val="ru-RU"/>
              </w:rPr>
              <w:t>Охрана окружающей среды, здоровья и безопасности труда</w:t>
            </w:r>
          </w:p>
        </w:tc>
      </w:tr>
      <w:tr w:rsidR="0028101A" w:rsidRPr="004E6A14" w14:paraId="3B611231" w14:textId="77777777" w:rsidTr="0028101A">
        <w:trPr>
          <w:jc w:val="center"/>
        </w:trPr>
        <w:tc>
          <w:tcPr>
            <w:tcW w:w="1668" w:type="dxa"/>
          </w:tcPr>
          <w:p w14:paraId="6CC4AFBB" w14:textId="34220D23" w:rsidR="0028101A" w:rsidRPr="004E6A14" w:rsidRDefault="0028101A" w:rsidP="0028101A">
            <w:pPr>
              <w:pStyle w:val="afb"/>
              <w:snapToGrid w:val="0"/>
              <w:spacing w:after="60"/>
              <w:rPr>
                <w:rFonts w:eastAsia="ArialMT"/>
              </w:rPr>
            </w:pPr>
            <w:r w:rsidRPr="002C24EB">
              <w:rPr>
                <w:rFonts w:eastAsia="ArialMT"/>
                <w:b/>
                <w:lang w:val="ru-RU"/>
              </w:rPr>
              <w:t>ОВОС</w:t>
            </w:r>
          </w:p>
        </w:tc>
        <w:tc>
          <w:tcPr>
            <w:tcW w:w="5953" w:type="dxa"/>
          </w:tcPr>
          <w:p w14:paraId="509691B8" w14:textId="65100C77" w:rsidR="0028101A" w:rsidRPr="001C03E9" w:rsidRDefault="0028101A" w:rsidP="0028101A">
            <w:pPr>
              <w:pStyle w:val="afb"/>
              <w:snapToGrid w:val="0"/>
              <w:spacing w:after="60"/>
              <w:rPr>
                <w:lang w:val="ru-RU"/>
              </w:rPr>
            </w:pPr>
            <w:r w:rsidRPr="001C03E9">
              <w:rPr>
                <w:lang w:val="ru-RU"/>
              </w:rPr>
              <w:t>Оценка воздействия на окружающую среду</w:t>
            </w:r>
          </w:p>
        </w:tc>
      </w:tr>
      <w:tr w:rsidR="0028101A" w:rsidRPr="004E6A14" w14:paraId="70911FBD" w14:textId="77777777" w:rsidTr="0028101A">
        <w:trPr>
          <w:jc w:val="center"/>
        </w:trPr>
        <w:tc>
          <w:tcPr>
            <w:tcW w:w="1668" w:type="dxa"/>
          </w:tcPr>
          <w:p w14:paraId="1603AD2E" w14:textId="551D38F3" w:rsidR="0028101A" w:rsidRPr="004E6A14" w:rsidRDefault="0028101A" w:rsidP="0028101A">
            <w:pPr>
              <w:pStyle w:val="afb"/>
              <w:snapToGrid w:val="0"/>
              <w:spacing w:after="60"/>
              <w:rPr>
                <w:rFonts w:eastAsia="ArialMT"/>
              </w:rPr>
            </w:pPr>
            <w:r w:rsidRPr="002C24EB">
              <w:rPr>
                <w:rFonts w:eastAsia="ArialMT"/>
                <w:b/>
                <w:lang w:val="ru-RU"/>
              </w:rPr>
              <w:t>РВЭ</w:t>
            </w:r>
          </w:p>
        </w:tc>
        <w:tc>
          <w:tcPr>
            <w:tcW w:w="5953" w:type="dxa"/>
          </w:tcPr>
          <w:p w14:paraId="26178D36" w14:textId="7BCDABC1" w:rsidR="0028101A" w:rsidRPr="001C03E9" w:rsidRDefault="0028101A" w:rsidP="0028101A">
            <w:pPr>
              <w:pStyle w:val="afb"/>
              <w:snapToGrid w:val="0"/>
              <w:spacing w:after="60"/>
              <w:rPr>
                <w:lang w:val="ru-RU"/>
              </w:rPr>
            </w:pPr>
            <w:r w:rsidRPr="001C03E9">
              <w:rPr>
                <w:lang w:val="ru-RU"/>
              </w:rPr>
              <w:t>Разрешение на воздействие на экологию</w:t>
            </w:r>
          </w:p>
        </w:tc>
      </w:tr>
      <w:tr w:rsidR="0028101A" w:rsidRPr="004E6A14" w14:paraId="14FF8AC3" w14:textId="77777777" w:rsidTr="0028101A">
        <w:trPr>
          <w:jc w:val="center"/>
        </w:trPr>
        <w:tc>
          <w:tcPr>
            <w:tcW w:w="1668" w:type="dxa"/>
          </w:tcPr>
          <w:p w14:paraId="0A7B8EAC" w14:textId="5338729F" w:rsidR="0028101A" w:rsidRPr="004E6A14" w:rsidRDefault="0028101A" w:rsidP="0028101A">
            <w:pPr>
              <w:pStyle w:val="afb"/>
              <w:snapToGrid w:val="0"/>
              <w:spacing w:after="60"/>
              <w:rPr>
                <w:rFonts w:eastAsia="ArialMT"/>
              </w:rPr>
            </w:pPr>
            <w:bookmarkStart w:id="2" w:name="_Toc322686432"/>
            <w:bookmarkStart w:id="3" w:name="_Toc322686865"/>
            <w:bookmarkStart w:id="4" w:name="_Toc323639654"/>
            <w:bookmarkStart w:id="5" w:name="_Toc323639830"/>
            <w:bookmarkStart w:id="6" w:name="_Toc344977773"/>
            <w:r w:rsidRPr="002C24EB">
              <w:rPr>
                <w:rFonts w:eastAsia="ArialMT"/>
                <w:b/>
                <w:lang w:val="ru-RU"/>
              </w:rPr>
              <w:t>ПУОС</w:t>
            </w:r>
          </w:p>
        </w:tc>
        <w:tc>
          <w:tcPr>
            <w:tcW w:w="5953" w:type="dxa"/>
          </w:tcPr>
          <w:p w14:paraId="411D1D73" w14:textId="79F0E881" w:rsidR="0028101A" w:rsidRPr="001C03E9" w:rsidRDefault="0028101A" w:rsidP="0028101A">
            <w:pPr>
              <w:pStyle w:val="afb"/>
              <w:snapToGrid w:val="0"/>
              <w:spacing w:after="60"/>
              <w:rPr>
                <w:lang w:val="ru-RU"/>
              </w:rPr>
            </w:pPr>
            <w:r w:rsidRPr="001C03E9">
              <w:rPr>
                <w:lang w:val="ru-RU"/>
              </w:rPr>
              <w:t>План управления по окружающей средой</w:t>
            </w:r>
          </w:p>
        </w:tc>
      </w:tr>
      <w:bookmarkEnd w:id="2"/>
      <w:bookmarkEnd w:id="3"/>
      <w:bookmarkEnd w:id="4"/>
      <w:bookmarkEnd w:id="5"/>
      <w:bookmarkEnd w:id="6"/>
      <w:tr w:rsidR="0028101A" w:rsidRPr="004E6A14" w14:paraId="5144FCBE" w14:textId="77777777" w:rsidTr="0028101A">
        <w:trPr>
          <w:trHeight w:val="306"/>
          <w:jc w:val="center"/>
        </w:trPr>
        <w:tc>
          <w:tcPr>
            <w:tcW w:w="1668" w:type="dxa"/>
          </w:tcPr>
          <w:p w14:paraId="34176EE8" w14:textId="210273B0" w:rsidR="0028101A" w:rsidRPr="004E6A14" w:rsidRDefault="0028101A" w:rsidP="0028101A">
            <w:pPr>
              <w:pStyle w:val="afb"/>
              <w:snapToGrid w:val="0"/>
              <w:spacing w:after="60"/>
              <w:rPr>
                <w:rFonts w:eastAsia="ArialMT"/>
              </w:rPr>
            </w:pPr>
            <w:r w:rsidRPr="002C24EB">
              <w:rPr>
                <w:rFonts w:eastAsia="ArialMT"/>
                <w:b/>
                <w:lang w:val="ru-RU"/>
              </w:rPr>
              <w:t>ПУз</w:t>
            </w:r>
          </w:p>
        </w:tc>
        <w:tc>
          <w:tcPr>
            <w:tcW w:w="5953" w:type="dxa"/>
          </w:tcPr>
          <w:p w14:paraId="02069313" w14:textId="4D16391E" w:rsidR="0028101A" w:rsidRPr="00EF3E49" w:rsidRDefault="0028101A" w:rsidP="0028101A">
            <w:pPr>
              <w:pStyle w:val="afb"/>
              <w:snapToGrid w:val="0"/>
              <w:spacing w:after="60"/>
              <w:rPr>
                <w:lang w:val="en-GB"/>
              </w:rPr>
            </w:pPr>
            <w:r w:rsidRPr="00EF3E49">
              <w:rPr>
                <w:lang w:val="en-GB"/>
              </w:rPr>
              <w:t xml:space="preserve">Правительство Узбекистана </w:t>
            </w:r>
          </w:p>
        </w:tc>
      </w:tr>
      <w:tr w:rsidR="0028101A" w:rsidRPr="004E6A14" w14:paraId="0F526624" w14:textId="77777777" w:rsidTr="0028101A">
        <w:trPr>
          <w:jc w:val="center"/>
        </w:trPr>
        <w:tc>
          <w:tcPr>
            <w:tcW w:w="1668" w:type="dxa"/>
          </w:tcPr>
          <w:p w14:paraId="5EA0F1BF" w14:textId="5CE22602" w:rsidR="0028101A" w:rsidRPr="004E6A14" w:rsidRDefault="0028101A" w:rsidP="0028101A">
            <w:pPr>
              <w:pStyle w:val="afb"/>
              <w:snapToGrid w:val="0"/>
              <w:spacing w:after="60"/>
              <w:rPr>
                <w:rFonts w:eastAsia="ArialMT"/>
              </w:rPr>
            </w:pPr>
            <w:r w:rsidRPr="002C24EB">
              <w:rPr>
                <w:rFonts w:eastAsia="ArialMT"/>
                <w:b/>
                <w:lang w:val="ru-RU"/>
              </w:rPr>
              <w:t>МРЖ</w:t>
            </w:r>
          </w:p>
        </w:tc>
        <w:tc>
          <w:tcPr>
            <w:tcW w:w="5953" w:type="dxa"/>
          </w:tcPr>
          <w:p w14:paraId="5F670C5E" w14:textId="243EA168" w:rsidR="0028101A" w:rsidRPr="00EF3E49" w:rsidRDefault="0028101A" w:rsidP="0028101A">
            <w:pPr>
              <w:pStyle w:val="afb"/>
              <w:snapToGrid w:val="0"/>
              <w:spacing w:after="60"/>
              <w:rPr>
                <w:lang w:val="en-GB"/>
              </w:rPr>
            </w:pPr>
            <w:r w:rsidRPr="00EF3E49">
              <w:rPr>
                <w:lang w:val="en-GB"/>
              </w:rPr>
              <w:t>Механизм разрешения жалоб</w:t>
            </w:r>
          </w:p>
        </w:tc>
      </w:tr>
      <w:tr w:rsidR="0028101A" w:rsidRPr="004E6A14" w14:paraId="6A54F9EE" w14:textId="77777777" w:rsidTr="0028101A">
        <w:trPr>
          <w:jc w:val="center"/>
        </w:trPr>
        <w:tc>
          <w:tcPr>
            <w:tcW w:w="1668" w:type="dxa"/>
          </w:tcPr>
          <w:p w14:paraId="7E7CBF06" w14:textId="4E1FFD13" w:rsidR="0028101A" w:rsidRPr="004E6A14" w:rsidRDefault="0028101A" w:rsidP="0028101A">
            <w:pPr>
              <w:pStyle w:val="afb"/>
              <w:snapToGrid w:val="0"/>
              <w:spacing w:after="60"/>
              <w:rPr>
                <w:rFonts w:eastAsia="ArialMT"/>
              </w:rPr>
            </w:pPr>
            <w:r w:rsidRPr="002C24EB">
              <w:rPr>
                <w:rFonts w:eastAsia="ArialMT"/>
                <w:b/>
                <w:lang w:val="ru-RU"/>
              </w:rPr>
              <w:t>ПЭО</w:t>
            </w:r>
          </w:p>
        </w:tc>
        <w:tc>
          <w:tcPr>
            <w:tcW w:w="5953" w:type="dxa"/>
          </w:tcPr>
          <w:p w14:paraId="12B95094" w14:textId="7FCA502E" w:rsidR="0028101A" w:rsidRPr="00EF3E49" w:rsidRDefault="0028101A" w:rsidP="0028101A">
            <w:pPr>
              <w:pStyle w:val="afb"/>
              <w:snapToGrid w:val="0"/>
              <w:spacing w:after="60"/>
              <w:rPr>
                <w:lang w:val="en-GB"/>
              </w:rPr>
            </w:pPr>
            <w:r w:rsidRPr="00EF3E49">
              <w:rPr>
                <w:lang w:val="en-GB"/>
              </w:rPr>
              <w:t>Первоначальное экологическое обследование</w:t>
            </w:r>
          </w:p>
        </w:tc>
      </w:tr>
      <w:tr w:rsidR="00E83A14" w:rsidRPr="00E83A14" w14:paraId="02FCB956" w14:textId="77777777" w:rsidTr="0000431D">
        <w:trPr>
          <w:jc w:val="center"/>
        </w:trPr>
        <w:tc>
          <w:tcPr>
            <w:tcW w:w="1668" w:type="dxa"/>
          </w:tcPr>
          <w:p w14:paraId="59051A31" w14:textId="5A7F2B19" w:rsidR="00E83A14" w:rsidRPr="004E6A14" w:rsidRDefault="00E83A14" w:rsidP="00E83A14">
            <w:pPr>
              <w:pStyle w:val="afb"/>
              <w:snapToGrid w:val="0"/>
              <w:spacing w:after="60"/>
              <w:rPr>
                <w:rFonts w:eastAsia="ArialMT"/>
              </w:rPr>
            </w:pPr>
            <w:r w:rsidRPr="002C24EB">
              <w:rPr>
                <w:rFonts w:eastAsia="ArialMT"/>
                <w:b/>
                <w:lang w:val="ru-RU"/>
              </w:rPr>
              <w:t>ПЗиПП</w:t>
            </w:r>
          </w:p>
        </w:tc>
        <w:tc>
          <w:tcPr>
            <w:tcW w:w="5953" w:type="dxa"/>
          </w:tcPr>
          <w:p w14:paraId="33CAB7DF" w14:textId="6E78B238" w:rsidR="00E83A14" w:rsidRPr="001C03E9" w:rsidRDefault="00E83A14" w:rsidP="00EF3E49">
            <w:pPr>
              <w:pStyle w:val="afb"/>
              <w:snapToGrid w:val="0"/>
              <w:spacing w:after="60"/>
              <w:rPr>
                <w:lang w:val="ru-RU"/>
              </w:rPr>
            </w:pPr>
            <w:r w:rsidRPr="001C03E9">
              <w:rPr>
                <w:lang w:val="ru-RU"/>
              </w:rPr>
              <w:t xml:space="preserve">План по приобретению земли и переселению </w:t>
            </w:r>
          </w:p>
        </w:tc>
      </w:tr>
      <w:tr w:rsidR="0028101A" w:rsidRPr="004E6A14" w14:paraId="14BE2039" w14:textId="77777777" w:rsidTr="0028101A">
        <w:trPr>
          <w:jc w:val="center"/>
        </w:trPr>
        <w:tc>
          <w:tcPr>
            <w:tcW w:w="1668" w:type="dxa"/>
          </w:tcPr>
          <w:p w14:paraId="345ECB1F" w14:textId="06766375" w:rsidR="0028101A" w:rsidRPr="004E6A14" w:rsidRDefault="0028101A" w:rsidP="0028101A">
            <w:pPr>
              <w:pStyle w:val="afb"/>
              <w:snapToGrid w:val="0"/>
              <w:spacing w:after="60"/>
              <w:rPr>
                <w:rFonts w:eastAsia="ArialMT"/>
              </w:rPr>
            </w:pPr>
            <w:r>
              <w:rPr>
                <w:rFonts w:eastAsia="ArialMT"/>
                <w:b/>
                <w:lang w:val="ru-RU"/>
              </w:rPr>
              <w:t>Махсустранс</w:t>
            </w:r>
          </w:p>
        </w:tc>
        <w:tc>
          <w:tcPr>
            <w:tcW w:w="5953" w:type="dxa"/>
          </w:tcPr>
          <w:p w14:paraId="33A3248E" w14:textId="4687F50C" w:rsidR="0028101A" w:rsidRPr="00EF3E49" w:rsidRDefault="0028101A" w:rsidP="00EF3E49">
            <w:pPr>
              <w:pStyle w:val="afb"/>
              <w:snapToGrid w:val="0"/>
              <w:spacing w:after="60"/>
              <w:rPr>
                <w:lang w:val="en-GB"/>
              </w:rPr>
            </w:pPr>
            <w:r w:rsidRPr="00EF3E49">
              <w:rPr>
                <w:lang w:val="en-GB"/>
              </w:rPr>
              <w:t>Государственное унитарное предприятие «Махсустранс»</w:t>
            </w:r>
          </w:p>
        </w:tc>
      </w:tr>
      <w:tr w:rsidR="00E83A14" w:rsidRPr="004E6A14" w14:paraId="571BC558" w14:textId="77777777" w:rsidTr="0000431D">
        <w:trPr>
          <w:jc w:val="center"/>
        </w:trPr>
        <w:tc>
          <w:tcPr>
            <w:tcW w:w="1668" w:type="dxa"/>
          </w:tcPr>
          <w:p w14:paraId="5CE6ECDE" w14:textId="2DBE444B" w:rsidR="00E83A14" w:rsidRPr="004E6A14" w:rsidRDefault="00E83A14" w:rsidP="00E83A14">
            <w:pPr>
              <w:pStyle w:val="afb"/>
              <w:snapToGrid w:val="0"/>
              <w:spacing w:after="60"/>
            </w:pPr>
            <w:r w:rsidRPr="002C24EB">
              <w:rPr>
                <w:b/>
                <w:bCs/>
                <w:lang w:val="ru-RU"/>
              </w:rPr>
              <w:t xml:space="preserve">ТБО </w:t>
            </w:r>
          </w:p>
        </w:tc>
        <w:tc>
          <w:tcPr>
            <w:tcW w:w="5953" w:type="dxa"/>
          </w:tcPr>
          <w:p w14:paraId="2219E966" w14:textId="219601E9" w:rsidR="00E83A14" w:rsidRPr="00EF3E49" w:rsidRDefault="00E83A14" w:rsidP="00E83A14">
            <w:pPr>
              <w:pStyle w:val="afb"/>
              <w:snapToGrid w:val="0"/>
              <w:spacing w:after="60"/>
              <w:rPr>
                <w:lang w:val="en-GB"/>
              </w:rPr>
            </w:pPr>
            <w:r w:rsidRPr="00EF3E49">
              <w:rPr>
                <w:lang w:val="en-GB"/>
              </w:rPr>
              <w:t xml:space="preserve">Твёрдые бытовые отходы </w:t>
            </w:r>
          </w:p>
        </w:tc>
      </w:tr>
      <w:tr w:rsidR="00E83A14" w:rsidRPr="004E6A14" w14:paraId="4B7F642E" w14:textId="77777777" w:rsidTr="0000431D">
        <w:trPr>
          <w:jc w:val="center"/>
        </w:trPr>
        <w:tc>
          <w:tcPr>
            <w:tcW w:w="1668" w:type="dxa"/>
          </w:tcPr>
          <w:p w14:paraId="5F6EB242" w14:textId="7F5EBF1B" w:rsidR="00E83A14" w:rsidRPr="004E6A14" w:rsidRDefault="00E83A14" w:rsidP="00E83A14">
            <w:pPr>
              <w:pStyle w:val="afb"/>
              <w:snapToGrid w:val="0"/>
              <w:spacing w:after="60"/>
              <w:rPr>
                <w:rFonts w:eastAsia="ArialMT"/>
              </w:rPr>
            </w:pPr>
            <w:r w:rsidRPr="002C24EB">
              <w:rPr>
                <w:rFonts w:eastAsia="ArialMT"/>
                <w:b/>
                <w:lang w:val="ru-RU"/>
              </w:rPr>
              <w:t>ГРП</w:t>
            </w:r>
          </w:p>
        </w:tc>
        <w:tc>
          <w:tcPr>
            <w:tcW w:w="5953" w:type="dxa"/>
          </w:tcPr>
          <w:p w14:paraId="34B98065" w14:textId="6B14D2F0" w:rsidR="00E83A14" w:rsidRPr="00EF3E49" w:rsidRDefault="00E83A14" w:rsidP="00EF3E49">
            <w:pPr>
              <w:pStyle w:val="afb"/>
              <w:snapToGrid w:val="0"/>
              <w:spacing w:after="60"/>
              <w:rPr>
                <w:lang w:val="en-GB"/>
              </w:rPr>
            </w:pPr>
            <w:r w:rsidRPr="00EF3E49">
              <w:rPr>
                <w:lang w:val="en-GB"/>
              </w:rPr>
              <w:t xml:space="preserve">Группа по реализации Проекта </w:t>
            </w:r>
          </w:p>
        </w:tc>
      </w:tr>
      <w:tr w:rsidR="00E83A14" w:rsidRPr="00E83A14" w14:paraId="3D2B185C" w14:textId="77777777" w:rsidTr="0000431D">
        <w:trPr>
          <w:jc w:val="center"/>
        </w:trPr>
        <w:tc>
          <w:tcPr>
            <w:tcW w:w="1668" w:type="dxa"/>
          </w:tcPr>
          <w:p w14:paraId="7133091B" w14:textId="5CF98B71" w:rsidR="00E83A14" w:rsidRPr="004E6A14" w:rsidRDefault="00E83A14" w:rsidP="00E83A14">
            <w:pPr>
              <w:pStyle w:val="afb"/>
              <w:snapToGrid w:val="0"/>
              <w:spacing w:after="60"/>
              <w:rPr>
                <w:rFonts w:eastAsia="ArialMT"/>
              </w:rPr>
            </w:pPr>
            <w:r w:rsidRPr="002C24EB">
              <w:rPr>
                <w:b/>
                <w:lang w:val="ru-RU"/>
              </w:rPr>
              <w:t>ГРУЭООС</w:t>
            </w:r>
          </w:p>
        </w:tc>
        <w:tc>
          <w:tcPr>
            <w:tcW w:w="5953" w:type="dxa"/>
          </w:tcPr>
          <w:p w14:paraId="4DF14D30" w14:textId="5099EEDF" w:rsidR="00E83A14" w:rsidRPr="001C03E9" w:rsidRDefault="00E83A14" w:rsidP="00E83A14">
            <w:pPr>
              <w:pStyle w:val="afb"/>
              <w:snapToGrid w:val="0"/>
              <w:spacing w:after="60"/>
              <w:rPr>
                <w:lang w:val="ru-RU"/>
              </w:rPr>
            </w:pPr>
            <w:r w:rsidRPr="001C03E9">
              <w:rPr>
                <w:lang w:val="ru-RU"/>
              </w:rPr>
              <w:t xml:space="preserve">Госкомитет Республики Узбекистан по экологии и охране окружающей среды </w:t>
            </w:r>
          </w:p>
        </w:tc>
      </w:tr>
      <w:tr w:rsidR="00E83A14" w:rsidRPr="004E6A14" w14:paraId="71C4BF53" w14:textId="77777777" w:rsidTr="0000431D">
        <w:trPr>
          <w:jc w:val="center"/>
        </w:trPr>
        <w:tc>
          <w:tcPr>
            <w:tcW w:w="1668" w:type="dxa"/>
          </w:tcPr>
          <w:p w14:paraId="395246CE" w14:textId="594CC75D" w:rsidR="00E83A14" w:rsidRPr="004E6A14" w:rsidRDefault="00E83A14" w:rsidP="00E83A14">
            <w:pPr>
              <w:pStyle w:val="afb"/>
              <w:snapToGrid w:val="0"/>
              <w:spacing w:after="60"/>
            </w:pPr>
            <w:r w:rsidRPr="002C24EB">
              <w:rPr>
                <w:b/>
                <w:bCs/>
                <w:lang w:val="ru-RU"/>
              </w:rPr>
              <w:t xml:space="preserve">СПХО </w:t>
            </w:r>
          </w:p>
        </w:tc>
        <w:tc>
          <w:tcPr>
            <w:tcW w:w="5953" w:type="dxa"/>
          </w:tcPr>
          <w:p w14:paraId="24732E52" w14:textId="37445D9F" w:rsidR="00E83A14" w:rsidRPr="001C03E9" w:rsidRDefault="00E83A14" w:rsidP="00E83A14">
            <w:pPr>
              <w:pStyle w:val="afb"/>
              <w:snapToGrid w:val="0"/>
              <w:spacing w:after="60"/>
              <w:rPr>
                <w:lang w:val="ru-RU"/>
              </w:rPr>
            </w:pPr>
            <w:r w:rsidRPr="001C03E9">
              <w:rPr>
                <w:lang w:val="ru-RU"/>
              </w:rPr>
              <w:t>Санитарный полигон хранения твердо-бытовых отходов</w:t>
            </w:r>
          </w:p>
        </w:tc>
      </w:tr>
      <w:tr w:rsidR="00E83A14" w:rsidRPr="004E6A14" w14:paraId="3F1F2C72" w14:textId="77777777" w:rsidTr="0000431D">
        <w:trPr>
          <w:jc w:val="center"/>
        </w:trPr>
        <w:tc>
          <w:tcPr>
            <w:tcW w:w="1668" w:type="dxa"/>
          </w:tcPr>
          <w:p w14:paraId="23ECD48E" w14:textId="405527F1" w:rsidR="00E83A14" w:rsidRPr="004E6A14" w:rsidRDefault="00E83A14" w:rsidP="00E83A14">
            <w:pPr>
              <w:pStyle w:val="afb"/>
              <w:snapToGrid w:val="0"/>
              <w:spacing w:after="60"/>
              <w:rPr>
                <w:bCs/>
              </w:rPr>
            </w:pPr>
            <w:r w:rsidRPr="002C24EB">
              <w:rPr>
                <w:b/>
                <w:bCs/>
                <w:lang w:val="ru-RU"/>
              </w:rPr>
              <w:t>ППЗМ</w:t>
            </w:r>
          </w:p>
        </w:tc>
        <w:tc>
          <w:tcPr>
            <w:tcW w:w="5953" w:type="dxa"/>
          </w:tcPr>
          <w:p w14:paraId="4FA319BC" w14:textId="39CBCCC9" w:rsidR="00E83A14" w:rsidRPr="00E83A14" w:rsidRDefault="00E83A14" w:rsidP="00E83A14">
            <w:pPr>
              <w:pStyle w:val="Default"/>
              <w:snapToGrid w:val="0"/>
              <w:spacing w:after="60"/>
              <w:rPr>
                <w:color w:val="auto"/>
                <w:sz w:val="22"/>
                <w:szCs w:val="22"/>
                <w:lang w:val="ru-RU"/>
              </w:rPr>
            </w:pPr>
            <w:r w:rsidRPr="002C24EB">
              <w:rPr>
                <w:color w:val="auto"/>
                <w:sz w:val="22"/>
                <w:szCs w:val="22"/>
                <w:lang w:val="ru-RU"/>
              </w:rPr>
              <w:t xml:space="preserve">Положение о политике по защитным мерам </w:t>
            </w:r>
          </w:p>
        </w:tc>
      </w:tr>
      <w:tr w:rsidR="00E83A14" w:rsidRPr="00E83A14" w14:paraId="5AB17A1F" w14:textId="77777777" w:rsidTr="0000431D">
        <w:trPr>
          <w:jc w:val="center"/>
        </w:trPr>
        <w:tc>
          <w:tcPr>
            <w:tcW w:w="1668" w:type="dxa"/>
          </w:tcPr>
          <w:p w14:paraId="29F8E184" w14:textId="6502700D" w:rsidR="00E83A14" w:rsidRPr="004E6A14" w:rsidRDefault="00E83A14" w:rsidP="00E83A14">
            <w:pPr>
              <w:pStyle w:val="afb"/>
              <w:snapToGrid w:val="0"/>
              <w:spacing w:after="60"/>
              <w:rPr>
                <w:bCs/>
              </w:rPr>
            </w:pPr>
            <w:r w:rsidRPr="002C24EB">
              <w:rPr>
                <w:rFonts w:eastAsia="ArialMT"/>
                <w:b/>
                <w:lang w:val="ru-RU"/>
              </w:rPr>
              <w:t>ПООСКО</w:t>
            </w:r>
          </w:p>
        </w:tc>
        <w:tc>
          <w:tcPr>
            <w:tcW w:w="5953" w:type="dxa"/>
          </w:tcPr>
          <w:p w14:paraId="4BF03F19" w14:textId="4D8F900B" w:rsidR="00E83A14" w:rsidRPr="00E83A14" w:rsidRDefault="00E83A14" w:rsidP="00E83A14">
            <w:pPr>
              <w:pStyle w:val="Default"/>
              <w:snapToGrid w:val="0"/>
              <w:spacing w:after="60"/>
              <w:rPr>
                <w:color w:val="auto"/>
                <w:sz w:val="22"/>
                <w:szCs w:val="22"/>
                <w:lang w:val="ru-RU"/>
              </w:rPr>
            </w:pPr>
            <w:r w:rsidRPr="00A23CAC">
              <w:rPr>
                <w:color w:val="auto"/>
                <w:sz w:val="22"/>
                <w:szCs w:val="22"/>
                <w:lang w:val="ru-RU"/>
              </w:rPr>
              <w:t>План охраны окружающей среды конкретного объекта</w:t>
            </w:r>
          </w:p>
        </w:tc>
      </w:tr>
      <w:tr w:rsidR="00E83A14" w:rsidRPr="004E6A14" w14:paraId="28D18258" w14:textId="77777777" w:rsidTr="0000431D">
        <w:trPr>
          <w:jc w:val="center"/>
        </w:trPr>
        <w:tc>
          <w:tcPr>
            <w:tcW w:w="1668" w:type="dxa"/>
          </w:tcPr>
          <w:p w14:paraId="65A6E182" w14:textId="6B7DDD74" w:rsidR="00E83A14" w:rsidRPr="004E6A14" w:rsidRDefault="00E83A14" w:rsidP="00E83A14">
            <w:pPr>
              <w:pStyle w:val="afb"/>
              <w:snapToGrid w:val="0"/>
              <w:spacing w:after="60"/>
              <w:rPr>
                <w:rFonts w:eastAsia="ArialMT"/>
              </w:rPr>
            </w:pPr>
            <w:r w:rsidRPr="002C24EB">
              <w:rPr>
                <w:rFonts w:eastAsia="ArialMT"/>
                <w:b/>
                <w:lang w:val="ru-RU"/>
              </w:rPr>
              <w:t>УТБО</w:t>
            </w:r>
          </w:p>
        </w:tc>
        <w:tc>
          <w:tcPr>
            <w:tcW w:w="5953" w:type="dxa"/>
          </w:tcPr>
          <w:p w14:paraId="4E2627CB" w14:textId="2863F211" w:rsidR="00E83A14" w:rsidRPr="004E6A14" w:rsidRDefault="00E83A14" w:rsidP="00E83A14">
            <w:pPr>
              <w:pStyle w:val="Default"/>
              <w:snapToGrid w:val="0"/>
              <w:spacing w:after="60"/>
              <w:rPr>
                <w:rFonts w:eastAsia="ArialMT"/>
                <w:color w:val="auto"/>
                <w:sz w:val="22"/>
                <w:szCs w:val="22"/>
              </w:rPr>
            </w:pPr>
            <w:r w:rsidRPr="002C24EB">
              <w:rPr>
                <w:rFonts w:eastAsia="ArialMT"/>
                <w:color w:val="auto"/>
                <w:sz w:val="22"/>
                <w:szCs w:val="22"/>
                <w:lang w:val="ru-RU"/>
              </w:rPr>
              <w:t xml:space="preserve">Управление </w:t>
            </w:r>
            <w:r w:rsidRPr="002C24EB">
              <w:rPr>
                <w:lang w:val="ru-RU"/>
              </w:rPr>
              <w:t xml:space="preserve"> </w:t>
            </w:r>
            <w:r w:rsidRPr="002C24EB">
              <w:rPr>
                <w:rFonts w:eastAsia="ArialMT"/>
                <w:color w:val="auto"/>
                <w:sz w:val="22"/>
                <w:szCs w:val="22"/>
                <w:lang w:val="ru-RU"/>
              </w:rPr>
              <w:t>твёрдыми бытовыми отходами</w:t>
            </w:r>
            <w:r w:rsidRPr="002C24EB">
              <w:rPr>
                <w:lang w:val="ru-RU"/>
              </w:rPr>
              <w:t xml:space="preserve"> </w:t>
            </w:r>
          </w:p>
        </w:tc>
      </w:tr>
      <w:tr w:rsidR="00E83A14" w:rsidRPr="00E83A14" w14:paraId="2381DE96" w14:textId="77777777" w:rsidTr="0000431D">
        <w:trPr>
          <w:jc w:val="center"/>
        </w:trPr>
        <w:tc>
          <w:tcPr>
            <w:tcW w:w="1668" w:type="dxa"/>
          </w:tcPr>
          <w:p w14:paraId="08823D84" w14:textId="2D9587B0" w:rsidR="00E83A14" w:rsidRPr="004E6A14" w:rsidRDefault="00E83A14" w:rsidP="00E83A14">
            <w:pPr>
              <w:pStyle w:val="afb"/>
              <w:snapToGrid w:val="0"/>
              <w:spacing w:after="60"/>
              <w:rPr>
                <w:rFonts w:eastAsia="ArialMT"/>
              </w:rPr>
            </w:pPr>
            <w:r w:rsidRPr="002C24EB">
              <w:rPr>
                <w:b/>
                <w:lang w:val="ru-RU"/>
              </w:rPr>
              <w:t>ПУТБО</w:t>
            </w:r>
          </w:p>
        </w:tc>
        <w:tc>
          <w:tcPr>
            <w:tcW w:w="5953" w:type="dxa"/>
          </w:tcPr>
          <w:p w14:paraId="077EB8BD" w14:textId="2F82BF8A" w:rsidR="00E83A14" w:rsidRPr="00E83A14" w:rsidRDefault="00E83A14" w:rsidP="00E83A14">
            <w:pPr>
              <w:pStyle w:val="Default"/>
              <w:snapToGrid w:val="0"/>
              <w:spacing w:after="60"/>
              <w:rPr>
                <w:rFonts w:eastAsia="ArialMT"/>
                <w:color w:val="auto"/>
                <w:sz w:val="22"/>
                <w:szCs w:val="22"/>
                <w:lang w:val="ru-RU"/>
              </w:rPr>
            </w:pPr>
            <w:r w:rsidRPr="002C24EB">
              <w:rPr>
                <w:rFonts w:eastAsia="ArialMT"/>
                <w:color w:val="auto"/>
                <w:sz w:val="22"/>
                <w:szCs w:val="22"/>
                <w:lang w:val="ru-RU"/>
              </w:rPr>
              <w:t xml:space="preserve">Проект по управлению твёрдыми бытовыми отходами </w:t>
            </w:r>
            <w:r w:rsidRPr="002C24EB">
              <w:rPr>
                <w:lang w:val="ru-RU"/>
              </w:rPr>
              <w:t xml:space="preserve"> </w:t>
            </w:r>
          </w:p>
        </w:tc>
      </w:tr>
    </w:tbl>
    <w:p w14:paraId="305F3C7D" w14:textId="77777777" w:rsidR="00E36F59" w:rsidRPr="004E6A14" w:rsidRDefault="00E36F59" w:rsidP="00FB2473">
      <w:pPr>
        <w:pStyle w:val="1"/>
        <w:snapToGrid w:val="0"/>
        <w:sectPr w:rsidR="00E36F59" w:rsidRPr="004E6A14" w:rsidSect="000B6307">
          <w:headerReference w:type="default" r:id="rId16"/>
          <w:footerReference w:type="default" r:id="rId17"/>
          <w:headerReference w:type="first" r:id="rId18"/>
          <w:type w:val="continuous"/>
          <w:pgSz w:w="11907" w:h="16839" w:code="9"/>
          <w:pgMar w:top="1134" w:right="1134" w:bottom="1276" w:left="1701" w:header="720" w:footer="720" w:gutter="0"/>
          <w:pgNumType w:start="1"/>
          <w:cols w:space="720"/>
          <w:docGrid w:linePitch="360"/>
        </w:sectPr>
      </w:pPr>
      <w:bookmarkStart w:id="7" w:name="_Toc505585300"/>
    </w:p>
    <w:p w14:paraId="6BC5F887" w14:textId="4D31863F" w:rsidR="00AE0094" w:rsidRPr="00EA271E" w:rsidRDefault="000D65C2" w:rsidP="00E03668">
      <w:pPr>
        <w:pStyle w:val="1"/>
        <w:snapToGrid w:val="0"/>
        <w:jc w:val="left"/>
        <w:rPr>
          <w:sz w:val="22"/>
        </w:rPr>
      </w:pPr>
      <w:bookmarkStart w:id="8" w:name="_Toc73179414"/>
      <w:bookmarkStart w:id="9" w:name="_Toc80878462"/>
      <w:bookmarkStart w:id="10" w:name="_Toc87362770"/>
      <w:r w:rsidRPr="000D65C2">
        <w:rPr>
          <w:sz w:val="22"/>
        </w:rPr>
        <w:lastRenderedPageBreak/>
        <w:t>ВВЕДЕНИ</w:t>
      </w:r>
      <w:bookmarkEnd w:id="8"/>
      <w:bookmarkEnd w:id="9"/>
      <w:r w:rsidR="00E03668">
        <w:rPr>
          <w:sz w:val="22"/>
          <w:lang w:val="ru-RU"/>
        </w:rPr>
        <w:t>е</w:t>
      </w:r>
      <w:bookmarkEnd w:id="10"/>
    </w:p>
    <w:p w14:paraId="235FCA7D" w14:textId="7E6B9A75" w:rsidR="0079110F" w:rsidRPr="004E6A14" w:rsidRDefault="000D65C2" w:rsidP="00FB2473">
      <w:pPr>
        <w:pStyle w:val="2"/>
        <w:numPr>
          <w:ilvl w:val="1"/>
          <w:numId w:val="5"/>
        </w:numPr>
        <w:snapToGrid w:val="0"/>
        <w:spacing w:after="120"/>
        <w:ind w:left="709" w:hanging="709"/>
        <w:rPr>
          <w:sz w:val="24"/>
          <w:szCs w:val="24"/>
          <w:lang w:val="en-US"/>
        </w:rPr>
      </w:pPr>
      <w:bookmarkStart w:id="11" w:name="_Toc73179415"/>
      <w:bookmarkStart w:id="12" w:name="_Toc80878463"/>
      <w:bookmarkStart w:id="13" w:name="_Toc87362771"/>
      <w:bookmarkStart w:id="14" w:name="_Toc505585301"/>
      <w:bookmarkEnd w:id="7"/>
      <w:r w:rsidRPr="00F57ABE">
        <w:rPr>
          <w:color w:val="000000"/>
          <w:sz w:val="24"/>
          <w:szCs w:val="24"/>
          <w:lang w:val="ru-RU"/>
        </w:rPr>
        <w:t>Обще</w:t>
      </w:r>
      <w:r>
        <w:rPr>
          <w:color w:val="000000"/>
          <w:sz w:val="24"/>
          <w:szCs w:val="24"/>
          <w:lang w:val="ru-RU"/>
        </w:rPr>
        <w:t>е</w:t>
      </w:r>
      <w:bookmarkEnd w:id="11"/>
      <w:bookmarkEnd w:id="12"/>
      <w:bookmarkEnd w:id="13"/>
      <w:r w:rsidR="0079110F" w:rsidRPr="004E6A14">
        <w:rPr>
          <w:sz w:val="24"/>
          <w:szCs w:val="24"/>
          <w:lang w:val="en-US"/>
        </w:rPr>
        <w:t xml:space="preserve"> </w:t>
      </w:r>
    </w:p>
    <w:p w14:paraId="2CE7E0D9" w14:textId="085F9C37" w:rsidR="0079110F" w:rsidRPr="000D65C2" w:rsidRDefault="000D65C2" w:rsidP="00FB2473">
      <w:pPr>
        <w:numPr>
          <w:ilvl w:val="0"/>
          <w:numId w:val="7"/>
        </w:numPr>
        <w:shd w:val="clear" w:color="auto" w:fill="FFFFFF"/>
        <w:adjustRightInd w:val="0"/>
        <w:snapToGrid w:val="0"/>
        <w:spacing w:before="120" w:after="120" w:line="240" w:lineRule="auto"/>
        <w:ind w:left="0" w:firstLine="0"/>
        <w:jc w:val="both"/>
      </w:pPr>
      <w:r w:rsidRPr="00F57ABE">
        <w:t>В соответствии с проектным соглашением №L3067-UZB: «Проект Управления твердыми бытовыми отходами», ГУП «Махсустранс» и ГП «Группа Реализации Проекта УТБО» обязаны обеспечить, чтобы (i) компоненты и объекты проекты были сооружены и эксплуатировались в соответствии с национальными нормами и стандартами по охране окружающей среды, политикой АБР по экологическим защитным мерам и первоначальным экологическим обследованием (ПЭО); (ii) любые неблагоприятные воздействия на окружающую среду, возникающие в результате строительства и эксплуатации объектов проекта, сводятся к минимуму путем реализации мер по смягчению последствий. Программа</w:t>
      </w:r>
      <w:r w:rsidRPr="000D65C2">
        <w:t xml:space="preserve"> </w:t>
      </w:r>
      <w:r w:rsidRPr="00F57ABE">
        <w:t>мониторинга</w:t>
      </w:r>
      <w:r w:rsidRPr="000D65C2">
        <w:t xml:space="preserve"> </w:t>
      </w:r>
      <w:r w:rsidRPr="00F57ABE">
        <w:t>окружающей</w:t>
      </w:r>
      <w:r w:rsidRPr="000D65C2">
        <w:t xml:space="preserve"> </w:t>
      </w:r>
      <w:r w:rsidRPr="00F57ABE">
        <w:t>среды</w:t>
      </w:r>
      <w:r w:rsidRPr="000D65C2">
        <w:t xml:space="preserve"> </w:t>
      </w:r>
      <w:r w:rsidRPr="00F57ABE">
        <w:t>и</w:t>
      </w:r>
      <w:r w:rsidRPr="000D65C2">
        <w:t xml:space="preserve"> </w:t>
      </w:r>
      <w:r w:rsidRPr="00F57ABE">
        <w:t>другие</w:t>
      </w:r>
      <w:r w:rsidRPr="000D65C2">
        <w:t xml:space="preserve"> </w:t>
      </w:r>
      <w:r w:rsidRPr="00F57ABE">
        <w:t>рекомендации</w:t>
      </w:r>
      <w:r w:rsidRPr="000D65C2">
        <w:t xml:space="preserve">, </w:t>
      </w:r>
      <w:r w:rsidRPr="00F57ABE">
        <w:t>представлены</w:t>
      </w:r>
      <w:r w:rsidRPr="000D65C2">
        <w:t xml:space="preserve"> </w:t>
      </w:r>
      <w:r w:rsidRPr="00F57ABE">
        <w:t>в</w:t>
      </w:r>
      <w:r w:rsidRPr="000D65C2">
        <w:t xml:space="preserve"> </w:t>
      </w:r>
      <w:r w:rsidRPr="00F57ABE">
        <w:t>отчете</w:t>
      </w:r>
      <w:r w:rsidRPr="000D65C2">
        <w:t xml:space="preserve"> </w:t>
      </w:r>
      <w:r w:rsidRPr="00F57ABE">
        <w:t>ПЭО</w:t>
      </w:r>
      <w:r w:rsidRPr="000D65C2">
        <w:t>; (</w:t>
      </w:r>
      <w:r w:rsidRPr="000D65C2">
        <w:rPr>
          <w:lang w:val="en-US"/>
        </w:rPr>
        <w:t>iii</w:t>
      </w:r>
      <w:r w:rsidRPr="000D65C2">
        <w:t xml:space="preserve">) </w:t>
      </w:r>
      <w:r w:rsidRPr="00F57ABE">
        <w:t>реализация</w:t>
      </w:r>
      <w:r w:rsidRPr="000D65C2">
        <w:t xml:space="preserve"> </w:t>
      </w:r>
      <w:r w:rsidRPr="00F57ABE">
        <w:t>плана</w:t>
      </w:r>
      <w:r w:rsidRPr="000D65C2">
        <w:t xml:space="preserve"> </w:t>
      </w:r>
      <w:r w:rsidRPr="00F57ABE">
        <w:t>по</w:t>
      </w:r>
      <w:r w:rsidRPr="000D65C2">
        <w:t xml:space="preserve"> </w:t>
      </w:r>
      <w:r w:rsidRPr="00F57ABE">
        <w:t>управлению</w:t>
      </w:r>
      <w:r w:rsidRPr="000D65C2">
        <w:t xml:space="preserve"> </w:t>
      </w:r>
      <w:r w:rsidRPr="00F57ABE">
        <w:t>мер</w:t>
      </w:r>
      <w:r w:rsidRPr="000D65C2">
        <w:t xml:space="preserve"> </w:t>
      </w:r>
      <w:r w:rsidRPr="00F57ABE">
        <w:t>по</w:t>
      </w:r>
      <w:r w:rsidRPr="000D65C2">
        <w:t xml:space="preserve"> </w:t>
      </w:r>
      <w:r w:rsidRPr="00F57ABE">
        <w:t>защите</w:t>
      </w:r>
      <w:r w:rsidRPr="000D65C2">
        <w:t xml:space="preserve"> </w:t>
      </w:r>
      <w:r w:rsidRPr="00F57ABE">
        <w:t>окружающей</w:t>
      </w:r>
      <w:r w:rsidRPr="000D65C2">
        <w:t xml:space="preserve"> </w:t>
      </w:r>
      <w:r w:rsidRPr="00F57ABE">
        <w:t>среды</w:t>
      </w:r>
      <w:r w:rsidRPr="000D65C2">
        <w:t xml:space="preserve"> (</w:t>
      </w:r>
      <w:r w:rsidRPr="00F57ABE">
        <w:t>ПУОС</w:t>
      </w:r>
      <w:r w:rsidRPr="000D65C2">
        <w:t xml:space="preserve">) </w:t>
      </w:r>
      <w:r w:rsidRPr="00F57ABE">
        <w:t>и</w:t>
      </w:r>
      <w:r w:rsidRPr="000D65C2">
        <w:t xml:space="preserve"> </w:t>
      </w:r>
      <w:r w:rsidRPr="00F57ABE">
        <w:t>нарушения</w:t>
      </w:r>
      <w:r w:rsidRPr="000D65C2">
        <w:t xml:space="preserve"> </w:t>
      </w:r>
      <w:r w:rsidRPr="00F57ABE">
        <w:t>стандартов</w:t>
      </w:r>
      <w:r w:rsidRPr="000D65C2">
        <w:t xml:space="preserve"> </w:t>
      </w:r>
      <w:r w:rsidRPr="00F57ABE">
        <w:t>безопасности</w:t>
      </w:r>
      <w:r w:rsidRPr="000D65C2">
        <w:t xml:space="preserve"> </w:t>
      </w:r>
      <w:r w:rsidRPr="00F57ABE">
        <w:t>или</w:t>
      </w:r>
      <w:r w:rsidRPr="000D65C2">
        <w:t xml:space="preserve"> </w:t>
      </w:r>
      <w:r w:rsidRPr="00F57ABE">
        <w:t>окружающей</w:t>
      </w:r>
      <w:r w:rsidRPr="000D65C2">
        <w:t xml:space="preserve"> </w:t>
      </w:r>
      <w:r w:rsidRPr="00F57ABE">
        <w:t>среды</w:t>
      </w:r>
      <w:r w:rsidRPr="000D65C2">
        <w:t xml:space="preserve">, </w:t>
      </w:r>
      <w:r w:rsidRPr="00F57ABE">
        <w:t>если</w:t>
      </w:r>
      <w:r w:rsidRPr="000D65C2">
        <w:t xml:space="preserve"> </w:t>
      </w:r>
      <w:r w:rsidRPr="00F57ABE">
        <w:t>таковые</w:t>
      </w:r>
      <w:r w:rsidRPr="000D65C2">
        <w:t xml:space="preserve"> </w:t>
      </w:r>
      <w:r w:rsidRPr="00F57ABE">
        <w:t>имеются</w:t>
      </w:r>
      <w:r w:rsidRPr="000D65C2">
        <w:t xml:space="preserve">, </w:t>
      </w:r>
      <w:r w:rsidRPr="00F57ABE">
        <w:t>предоставлять</w:t>
      </w:r>
      <w:r w:rsidRPr="000D65C2">
        <w:t xml:space="preserve"> </w:t>
      </w:r>
      <w:r w:rsidRPr="00F57ABE">
        <w:t>АБР</w:t>
      </w:r>
      <w:r w:rsidRPr="000D65C2">
        <w:t xml:space="preserve"> </w:t>
      </w:r>
      <w:r w:rsidRPr="00F57ABE">
        <w:t>на</w:t>
      </w:r>
      <w:r w:rsidRPr="000D65C2">
        <w:t xml:space="preserve"> </w:t>
      </w:r>
      <w:r w:rsidRPr="00F57ABE">
        <w:t>регулярной</w:t>
      </w:r>
      <w:r w:rsidRPr="000D65C2">
        <w:t xml:space="preserve"> </w:t>
      </w:r>
      <w:r w:rsidRPr="00F57ABE">
        <w:t>основе</w:t>
      </w:r>
      <w:r w:rsidR="0046317D" w:rsidRPr="000D65C2">
        <w:t>.</w:t>
      </w:r>
    </w:p>
    <w:p w14:paraId="64C075F6" w14:textId="5745655E" w:rsidR="009E5BF3" w:rsidRPr="009E5BF3" w:rsidRDefault="009E5BF3" w:rsidP="009E5BF3">
      <w:pPr>
        <w:numPr>
          <w:ilvl w:val="0"/>
          <w:numId w:val="7"/>
        </w:numPr>
        <w:shd w:val="clear" w:color="auto" w:fill="FFFFFF"/>
        <w:adjustRightInd w:val="0"/>
        <w:snapToGrid w:val="0"/>
        <w:spacing w:before="120" w:after="120" w:line="240" w:lineRule="auto"/>
        <w:ind w:left="0" w:firstLine="0"/>
        <w:jc w:val="both"/>
      </w:pPr>
      <w:r w:rsidRPr="009E5BF3">
        <w:t xml:space="preserve">Настоящий отчет является 11-м </w:t>
      </w:r>
      <w:r>
        <w:t>отчетом</w:t>
      </w:r>
      <w:r w:rsidRPr="009E5BF3">
        <w:t xml:space="preserve"> по мониторингу окружающей среды для проекта и охватывает отчетный период с января по июнь 2021 года. Настоящий Отчет </w:t>
      </w:r>
      <w:r>
        <w:t>по</w:t>
      </w:r>
      <w:r w:rsidRPr="009E5BF3">
        <w:t xml:space="preserve"> мониторинг</w:t>
      </w:r>
      <w:r>
        <w:t>у</w:t>
      </w:r>
      <w:r w:rsidRPr="009E5BF3">
        <w:t xml:space="preserve"> окружающей среды описывает реализацию мер по мониторингу окружающей среды и смягчению ее последствий, рекомендованных в отчетах </w:t>
      </w:r>
      <w:r>
        <w:t>ПЭО</w:t>
      </w:r>
      <w:r w:rsidRPr="009E5BF3">
        <w:t>, анализирует экологические данные, собранные по проект</w:t>
      </w:r>
      <w:r>
        <w:t>у</w:t>
      </w:r>
      <w:r w:rsidRPr="009E5BF3">
        <w:t xml:space="preserve"> за период с января по июнь 2021 года, и дает рекомендации по решению выявленных проблем.</w:t>
      </w:r>
    </w:p>
    <w:p w14:paraId="19479E97" w14:textId="3A5EDFE7" w:rsidR="000D65C2" w:rsidRDefault="000D65C2" w:rsidP="000D65C2">
      <w:pPr>
        <w:numPr>
          <w:ilvl w:val="0"/>
          <w:numId w:val="7"/>
        </w:numPr>
        <w:shd w:val="clear" w:color="auto" w:fill="FFFFFF"/>
        <w:adjustRightInd w:val="0"/>
        <w:snapToGrid w:val="0"/>
        <w:spacing w:before="120" w:after="120" w:line="240" w:lineRule="auto"/>
        <w:ind w:left="0" w:firstLine="0"/>
        <w:jc w:val="both"/>
      </w:pPr>
      <w:r>
        <w:t>Говоря более</w:t>
      </w:r>
      <w:r w:rsidRPr="00C65684">
        <w:t xml:space="preserve"> конкретно, </w:t>
      </w:r>
      <w:r>
        <w:t>данный</w:t>
      </w:r>
      <w:r w:rsidRPr="00C65684">
        <w:t xml:space="preserve"> отчет охватывает следующие области: </w:t>
      </w:r>
      <w:r>
        <w:t xml:space="preserve">               </w:t>
      </w:r>
      <w:r w:rsidRPr="00C65684">
        <w:t>(i) проверка документации и оценка соответствия действующим экологическим нормам,</w:t>
      </w:r>
      <w:r>
        <w:t xml:space="preserve"> </w:t>
      </w:r>
      <w:r w:rsidRPr="00C65684">
        <w:t>(ii) институциональная структура и обязанности по управлению окружающей средой, (iii) меры по смягчению, предпринятые для минимизации неблагоприятного воздействия на окружающую среду, возникающие в результате строительства, (iv) результаты мониторинга и анализа окружающей среды, и (v) выводы и рекомендации.</w:t>
      </w:r>
    </w:p>
    <w:p w14:paraId="5A37F623" w14:textId="32CE3600" w:rsidR="000D65C2" w:rsidRPr="000D65C2" w:rsidRDefault="000D65C2" w:rsidP="000D65C2">
      <w:pPr>
        <w:numPr>
          <w:ilvl w:val="0"/>
          <w:numId w:val="7"/>
        </w:numPr>
        <w:shd w:val="clear" w:color="auto" w:fill="FFFFFF"/>
        <w:adjustRightInd w:val="0"/>
        <w:snapToGrid w:val="0"/>
        <w:spacing w:before="120" w:after="120" w:line="240" w:lineRule="auto"/>
        <w:ind w:left="0" w:firstLine="0"/>
        <w:jc w:val="both"/>
      </w:pPr>
      <w:r w:rsidRPr="0046302D">
        <w:t xml:space="preserve">Узбекистан принял жесткие меры в отношении COVID-19 и принял все необходимые профилактические меры для предотвращения распространения коронавирусной инфекции с марта 2020 года. В частности, все транспортные коммуникации были ограничены. Ташкент перешел в карантинный режим, и большинство организаций и учреждений были переведены на удаленную работу. </w:t>
      </w:r>
    </w:p>
    <w:p w14:paraId="3A61BF50" w14:textId="62CB3958" w:rsidR="006128E6" w:rsidRPr="000D65C2" w:rsidRDefault="000D65C2" w:rsidP="00FB2473">
      <w:pPr>
        <w:numPr>
          <w:ilvl w:val="0"/>
          <w:numId w:val="7"/>
        </w:numPr>
        <w:shd w:val="clear" w:color="auto" w:fill="FFFFFF"/>
        <w:adjustRightInd w:val="0"/>
        <w:snapToGrid w:val="0"/>
        <w:spacing w:before="120" w:after="120" w:line="240" w:lineRule="auto"/>
        <w:ind w:left="0" w:firstLine="0"/>
        <w:jc w:val="both"/>
      </w:pPr>
      <w:r w:rsidRPr="00A36721">
        <w:t>Проект включает в себя динамичный подход к разработке концепции санитарного полигона хранения твердо-бытовых отходов (СПХО). Проект использует запланированный СПХО как немедленное и эффективное решение проблемы утилизации отходов в Ташкенте, с возможностью постепенного расширения объекта, чтобы стать решением по утилизации, которое может служить Ташкентской области в долгосрочной перспективе. По сравнению с последним представленным отчетом здесь нет изменений, которые в настоящее время влияют на дальнейшее развитие проекта ПУТБО</w:t>
      </w:r>
      <w:r w:rsidR="00521670" w:rsidRPr="000D65C2">
        <w:t>.</w:t>
      </w:r>
      <w:r w:rsidR="0045340C" w:rsidRPr="000D65C2">
        <w:t xml:space="preserve"> </w:t>
      </w:r>
    </w:p>
    <w:bookmarkEnd w:id="14"/>
    <w:p w14:paraId="1B8C4C71" w14:textId="77777777" w:rsidR="000D65C2" w:rsidRPr="00C65684" w:rsidRDefault="000D65C2" w:rsidP="000D65C2">
      <w:pPr>
        <w:numPr>
          <w:ilvl w:val="0"/>
          <w:numId w:val="7"/>
        </w:numPr>
        <w:shd w:val="clear" w:color="auto" w:fill="FFFFFF"/>
        <w:spacing w:after="0"/>
        <w:ind w:left="0" w:firstLine="0"/>
        <w:jc w:val="both"/>
      </w:pPr>
      <w:r w:rsidRPr="00043056">
        <w:t>Кроме</w:t>
      </w:r>
      <w:r w:rsidRPr="00C65684">
        <w:rPr>
          <w:color w:val="222222"/>
        </w:rPr>
        <w:t xml:space="preserve"> того, проект включает в себя:</w:t>
      </w:r>
    </w:p>
    <w:p w14:paraId="705D480A" w14:textId="77777777" w:rsidR="000D65C2" w:rsidRPr="003F5A7B" w:rsidRDefault="000D65C2" w:rsidP="000D65C2">
      <w:pPr>
        <w:autoSpaceDE w:val="0"/>
        <w:autoSpaceDN w:val="0"/>
        <w:adjustRightInd w:val="0"/>
        <w:spacing w:after="0" w:line="240" w:lineRule="auto"/>
        <w:jc w:val="both"/>
        <w:rPr>
          <w:color w:val="222222"/>
        </w:rPr>
      </w:pPr>
    </w:p>
    <w:p w14:paraId="45A1A24A" w14:textId="77777777" w:rsidR="000D65C2" w:rsidRPr="003F5A7B" w:rsidRDefault="000D65C2" w:rsidP="00553B65">
      <w:pPr>
        <w:numPr>
          <w:ilvl w:val="0"/>
          <w:numId w:val="54"/>
        </w:numPr>
        <w:autoSpaceDE w:val="0"/>
        <w:autoSpaceDN w:val="0"/>
        <w:adjustRightInd w:val="0"/>
        <w:spacing w:after="0" w:line="240" w:lineRule="auto"/>
        <w:jc w:val="both"/>
        <w:rPr>
          <w:color w:val="222222"/>
        </w:rPr>
      </w:pPr>
      <w:r w:rsidRPr="003F5A7B">
        <w:rPr>
          <w:color w:val="222222"/>
        </w:rPr>
        <w:t xml:space="preserve">Приобретение мусоровозов для сбора и транспортировки ТБО </w:t>
      </w:r>
    </w:p>
    <w:p w14:paraId="64DBD80F" w14:textId="77777777" w:rsidR="000D65C2" w:rsidRPr="003F5A7B" w:rsidRDefault="000D65C2" w:rsidP="00553B65">
      <w:pPr>
        <w:numPr>
          <w:ilvl w:val="0"/>
          <w:numId w:val="54"/>
        </w:numPr>
        <w:autoSpaceDE w:val="0"/>
        <w:autoSpaceDN w:val="0"/>
        <w:adjustRightInd w:val="0"/>
        <w:spacing w:after="0" w:line="240" w:lineRule="auto"/>
        <w:jc w:val="both"/>
        <w:rPr>
          <w:color w:val="222222"/>
        </w:rPr>
      </w:pPr>
      <w:r w:rsidRPr="003F5A7B">
        <w:rPr>
          <w:color w:val="222222"/>
        </w:rPr>
        <w:t>Закупку спецтехники и оборудования для санитарного полигона хранения твердо бытовых отходов (СПХО)</w:t>
      </w:r>
    </w:p>
    <w:p w14:paraId="60FC95DB" w14:textId="77777777" w:rsidR="000D65C2" w:rsidRPr="003F5A7B" w:rsidRDefault="000D65C2" w:rsidP="00553B65">
      <w:pPr>
        <w:numPr>
          <w:ilvl w:val="0"/>
          <w:numId w:val="54"/>
        </w:numPr>
        <w:autoSpaceDE w:val="0"/>
        <w:autoSpaceDN w:val="0"/>
        <w:adjustRightInd w:val="0"/>
        <w:spacing w:after="0" w:line="240" w:lineRule="auto"/>
        <w:jc w:val="both"/>
        <w:rPr>
          <w:color w:val="222222"/>
        </w:rPr>
      </w:pPr>
      <w:r w:rsidRPr="003F5A7B">
        <w:rPr>
          <w:color w:val="222222"/>
        </w:rPr>
        <w:t>Закупку мусорных баков для МСП и контейнеров для транспортировки ТБО</w:t>
      </w:r>
    </w:p>
    <w:p w14:paraId="550DEDAA" w14:textId="77777777" w:rsidR="000D65C2" w:rsidRDefault="000D65C2" w:rsidP="00553B65">
      <w:pPr>
        <w:numPr>
          <w:ilvl w:val="0"/>
          <w:numId w:val="54"/>
        </w:numPr>
        <w:autoSpaceDE w:val="0"/>
        <w:autoSpaceDN w:val="0"/>
        <w:adjustRightInd w:val="0"/>
        <w:spacing w:after="0" w:line="240" w:lineRule="auto"/>
        <w:jc w:val="both"/>
        <w:rPr>
          <w:color w:val="222222"/>
        </w:rPr>
      </w:pPr>
      <w:r w:rsidRPr="003F5A7B">
        <w:rPr>
          <w:color w:val="222222"/>
        </w:rPr>
        <w:t>Реконструкцию двух перегрузочных станций в городе Ташкент</w:t>
      </w:r>
    </w:p>
    <w:p w14:paraId="12637D4F" w14:textId="77777777" w:rsidR="000D65C2" w:rsidRPr="00043056" w:rsidRDefault="000D65C2" w:rsidP="00553B65">
      <w:pPr>
        <w:numPr>
          <w:ilvl w:val="0"/>
          <w:numId w:val="54"/>
        </w:numPr>
        <w:autoSpaceDE w:val="0"/>
        <w:autoSpaceDN w:val="0"/>
        <w:adjustRightInd w:val="0"/>
        <w:spacing w:after="0" w:line="240" w:lineRule="auto"/>
        <w:jc w:val="both"/>
        <w:rPr>
          <w:color w:val="222222"/>
        </w:rPr>
      </w:pPr>
      <w:r w:rsidRPr="00043056">
        <w:rPr>
          <w:color w:val="222222"/>
        </w:rPr>
        <w:t xml:space="preserve">реконструкция двух гаражей </w:t>
      </w:r>
      <w:r w:rsidRPr="00F57ABE">
        <w:t>Махсустранс</w:t>
      </w:r>
      <w:r w:rsidRPr="00043056">
        <w:rPr>
          <w:color w:val="222222"/>
        </w:rPr>
        <w:t>;</w:t>
      </w:r>
    </w:p>
    <w:p w14:paraId="0DCAFE6B" w14:textId="77777777" w:rsidR="000D65C2" w:rsidRDefault="000D65C2" w:rsidP="00553B65">
      <w:pPr>
        <w:numPr>
          <w:ilvl w:val="0"/>
          <w:numId w:val="54"/>
        </w:numPr>
        <w:autoSpaceDE w:val="0"/>
        <w:autoSpaceDN w:val="0"/>
        <w:adjustRightInd w:val="0"/>
        <w:spacing w:after="0" w:line="240" w:lineRule="auto"/>
        <w:jc w:val="both"/>
        <w:rPr>
          <w:color w:val="222222"/>
        </w:rPr>
      </w:pPr>
      <w:r w:rsidRPr="00043056">
        <w:rPr>
          <w:color w:val="222222"/>
        </w:rPr>
        <w:t>строительство нового полигона</w:t>
      </w:r>
    </w:p>
    <w:p w14:paraId="3F8F039F" w14:textId="77777777" w:rsidR="000D65C2" w:rsidRPr="003F5A7B" w:rsidRDefault="000D65C2" w:rsidP="000D65C2">
      <w:pPr>
        <w:autoSpaceDE w:val="0"/>
        <w:autoSpaceDN w:val="0"/>
        <w:adjustRightInd w:val="0"/>
        <w:spacing w:after="0" w:line="240" w:lineRule="auto"/>
        <w:ind w:left="780"/>
        <w:jc w:val="both"/>
        <w:rPr>
          <w:color w:val="222222"/>
        </w:rPr>
      </w:pPr>
    </w:p>
    <w:p w14:paraId="3DEEF19F" w14:textId="05268DB0" w:rsidR="000D65C2" w:rsidRPr="000D65C2" w:rsidRDefault="000D65C2" w:rsidP="0000431D">
      <w:pPr>
        <w:numPr>
          <w:ilvl w:val="0"/>
          <w:numId w:val="7"/>
        </w:numPr>
        <w:shd w:val="clear" w:color="auto" w:fill="FFFFFF"/>
        <w:adjustRightInd w:val="0"/>
        <w:snapToGrid w:val="0"/>
        <w:spacing w:before="120" w:after="120" w:line="240" w:lineRule="auto"/>
        <w:ind w:left="0" w:firstLine="0"/>
        <w:jc w:val="both"/>
      </w:pPr>
      <w:r w:rsidRPr="000D65C2">
        <w:lastRenderedPageBreak/>
        <w:t>Пункты сбора оборудованы функциональными и подходящими по размеру баками для отходов, с обеспечением возможности разделения и сбора перерабатываемых материалов. Устаревший автопарк по сбору будет заменен на соответствующие по размерам и высокоэффективные автомашины сбора, что значительно снизит расходы на эксплуатацию и техническое обслуживание. Перегрузочные станции оснастят улучшенной инфраструктурой и электромеханическими компонентами, а перегрузочные грузовики для полигона заменят новыми. С помощью этих мероприятий следует также ожидать улучшения воздействия на окружающую среду.</w:t>
      </w:r>
    </w:p>
    <w:p w14:paraId="11B7C651" w14:textId="692DB993" w:rsidR="00163A25" w:rsidRPr="004E6A14" w:rsidRDefault="000D65C2" w:rsidP="00FB2473">
      <w:pPr>
        <w:pStyle w:val="2"/>
        <w:numPr>
          <w:ilvl w:val="1"/>
          <w:numId w:val="5"/>
        </w:numPr>
        <w:snapToGrid w:val="0"/>
        <w:spacing w:after="120"/>
        <w:ind w:left="709" w:hanging="709"/>
        <w:rPr>
          <w:sz w:val="24"/>
          <w:szCs w:val="24"/>
        </w:rPr>
      </w:pPr>
      <w:bookmarkStart w:id="15" w:name="_Toc9257558"/>
      <w:bookmarkStart w:id="16" w:name="_Toc62727005"/>
      <w:bookmarkStart w:id="17" w:name="_Toc87362772"/>
      <w:bookmarkStart w:id="18" w:name="_Toc505585302"/>
      <w:bookmarkStart w:id="19" w:name="_Toc73179416"/>
      <w:bookmarkStart w:id="20" w:name="_Toc80878464"/>
      <w:r w:rsidRPr="00A1012D">
        <w:rPr>
          <w:sz w:val="24"/>
          <w:szCs w:val="24"/>
          <w:lang w:val="ru-RU"/>
        </w:rPr>
        <w:t>Основная информация</w:t>
      </w:r>
      <w:bookmarkEnd w:id="15"/>
      <w:bookmarkEnd w:id="16"/>
      <w:bookmarkEnd w:id="17"/>
      <w:r w:rsidRPr="004E6A14">
        <w:rPr>
          <w:sz w:val="24"/>
          <w:szCs w:val="24"/>
        </w:rPr>
        <w:t xml:space="preserve"> </w:t>
      </w:r>
      <w:bookmarkEnd w:id="18"/>
      <w:bookmarkEnd w:id="19"/>
      <w:bookmarkEnd w:id="20"/>
    </w:p>
    <w:p w14:paraId="523FBCCF" w14:textId="19C19B8C" w:rsidR="0023702F" w:rsidRPr="000510A1" w:rsidRDefault="000510A1" w:rsidP="00FB2473">
      <w:pPr>
        <w:numPr>
          <w:ilvl w:val="0"/>
          <w:numId w:val="7"/>
        </w:numPr>
        <w:shd w:val="clear" w:color="auto" w:fill="FFFFFF"/>
        <w:adjustRightInd w:val="0"/>
        <w:snapToGrid w:val="0"/>
        <w:spacing w:before="120" w:after="120" w:line="240" w:lineRule="auto"/>
        <w:ind w:left="0" w:firstLine="0"/>
        <w:jc w:val="both"/>
      </w:pPr>
      <w:bookmarkStart w:id="21" w:name="_Toc440384659"/>
      <w:bookmarkStart w:id="22" w:name="_Toc440964084"/>
      <w:r w:rsidRPr="000510A1">
        <w:t>Правительство Республики Узбекистан подало заявку на получение займа от Азиатского банка развития (АБР) на разработку и совершенствование системы управления твердыми бытовыми отходами в столице (г. Ташкенте). Номер ссылки на кредит L3067-UZB: Проект по управлению твёрдыми бытовыми отходами (ПУТБО). Соглашение о займе было подписано 27.02.2014 между Республикой Узбекистан и Азиатским банком развития, а Соглашение по проекту от 12.03.2014 было подписано между АБР, Хокимиятом города Ташкент и государственным унитарным предприятием «МАХСУСТРАНС</w:t>
      </w:r>
      <w:r w:rsidR="0023702F" w:rsidRPr="000510A1">
        <w:t>”.</w:t>
      </w:r>
    </w:p>
    <w:p w14:paraId="63E9050D" w14:textId="576FCC55" w:rsidR="0023702F" w:rsidRPr="000510A1" w:rsidRDefault="000510A1" w:rsidP="00FB2473">
      <w:pPr>
        <w:numPr>
          <w:ilvl w:val="0"/>
          <w:numId w:val="7"/>
        </w:numPr>
        <w:shd w:val="clear" w:color="auto" w:fill="FFFFFF"/>
        <w:adjustRightInd w:val="0"/>
        <w:snapToGrid w:val="0"/>
        <w:spacing w:before="120" w:after="120" w:line="240" w:lineRule="auto"/>
        <w:ind w:left="0" w:firstLine="0"/>
        <w:jc w:val="both"/>
      </w:pPr>
      <w:r w:rsidRPr="000510A1">
        <w:t>Проект был подготовлен в целях воздействия на улучшение городской окружающей среды и качество жизни жителей Ташкента. В рамках проекта будет создан санитарный полигон, отвечающий международным стандартам, реконструированы перегрузочные станции и модернизирован парк спецтехники для сбора и транспортировки отходов. Это поможет нарастить потенциал в области управления отходами и сформулировать Национальную стратегию по управлению твердыми бытовыми отхода</w:t>
      </w:r>
      <w:r w:rsidR="0023702F" w:rsidRPr="000510A1">
        <w:t>.</w:t>
      </w:r>
    </w:p>
    <w:p w14:paraId="5B25044E" w14:textId="2B04B78A" w:rsidR="0023702F" w:rsidRPr="000510A1" w:rsidRDefault="000510A1" w:rsidP="00FB2473">
      <w:pPr>
        <w:numPr>
          <w:ilvl w:val="0"/>
          <w:numId w:val="7"/>
        </w:numPr>
        <w:shd w:val="clear" w:color="auto" w:fill="FFFFFF"/>
        <w:adjustRightInd w:val="0"/>
        <w:snapToGrid w:val="0"/>
        <w:spacing w:before="120" w:after="120" w:line="240" w:lineRule="auto"/>
        <w:ind w:left="0" w:firstLine="0"/>
        <w:jc w:val="both"/>
      </w:pPr>
      <w:r>
        <w:t>Правительство Узбекистана (ПУз) всерьёз</w:t>
      </w:r>
      <w:r w:rsidRPr="005B03CA">
        <w:t xml:space="preserve"> </w:t>
      </w:r>
      <w:r>
        <w:t>осознает</w:t>
      </w:r>
      <w:r w:rsidRPr="005B03CA">
        <w:t xml:space="preserve"> необходимость разработки и реализации национальной стратегии управления твердыми</w:t>
      </w:r>
      <w:r>
        <w:t xml:space="preserve"> бытовыми</w:t>
      </w:r>
      <w:r w:rsidRPr="005B03CA">
        <w:t xml:space="preserve"> отходами (</w:t>
      </w:r>
      <w:r>
        <w:t>УТБО). Поэтому, ПУз</w:t>
      </w:r>
      <w:r w:rsidRPr="005B03CA">
        <w:t xml:space="preserve"> обратилось к АБР с просьбой о помощи в решении проблем, связанных с </w:t>
      </w:r>
      <w:r>
        <w:t>УТБО</w:t>
      </w:r>
      <w:r w:rsidRPr="005B03CA">
        <w:t>. Предлагаемый проект будет способствовать устойчивому</w:t>
      </w:r>
      <w:r>
        <w:t xml:space="preserve"> городскому</w:t>
      </w:r>
      <w:r w:rsidRPr="005B03CA">
        <w:t xml:space="preserve"> развитию в Узбекистане путем: (i) модернизации </w:t>
      </w:r>
      <w:r>
        <w:t>УТБО</w:t>
      </w:r>
      <w:r w:rsidRPr="005B03CA">
        <w:t xml:space="preserve"> для обеспечения непрерывных и надежных </w:t>
      </w:r>
      <w:r>
        <w:t xml:space="preserve">коммунальных </w:t>
      </w:r>
      <w:r w:rsidRPr="005B03CA">
        <w:t>услуг; (ii) содействи</w:t>
      </w:r>
      <w:r>
        <w:t>я</w:t>
      </w:r>
      <w:r w:rsidRPr="005B03CA">
        <w:t xml:space="preserve"> финансовой устойчивости муниципальных услуг посредством рационализации тарифов и разумного финансового управления; (iii) поддержк</w:t>
      </w:r>
      <w:r>
        <w:t>и</w:t>
      </w:r>
      <w:r w:rsidRPr="005B03CA">
        <w:t xml:space="preserve"> политических и институциональных реформ для улучшения санитарии и управления окружающей сред</w:t>
      </w:r>
      <w:r>
        <w:t>ы</w:t>
      </w:r>
      <w:r w:rsidRPr="005B03CA">
        <w:t xml:space="preserve">; (iv) смягчение последствий изменения климата путем значительного сокращения выбросов </w:t>
      </w:r>
      <w:r>
        <w:t xml:space="preserve">парниковых </w:t>
      </w:r>
      <w:r w:rsidRPr="00B90457">
        <w:t>газов и соблюдения международных стандартов по минимизации отходов и переработки вторичного сырья; и всеми мерами (v) улучшения благоустройства городов</w:t>
      </w:r>
      <w:r w:rsidR="0023702F" w:rsidRPr="000510A1">
        <w:t>.</w:t>
      </w:r>
    </w:p>
    <w:p w14:paraId="7A973253" w14:textId="60A61FCD" w:rsidR="0023702F" w:rsidRPr="000510A1" w:rsidRDefault="000510A1" w:rsidP="00FB2473">
      <w:pPr>
        <w:numPr>
          <w:ilvl w:val="0"/>
          <w:numId w:val="7"/>
        </w:numPr>
        <w:shd w:val="clear" w:color="auto" w:fill="FFFFFF"/>
        <w:adjustRightInd w:val="0"/>
        <w:snapToGrid w:val="0"/>
        <w:spacing w:before="120" w:after="120" w:line="240" w:lineRule="auto"/>
        <w:ind w:left="0" w:firstLine="0"/>
        <w:jc w:val="both"/>
      </w:pPr>
      <w:r w:rsidRPr="00B90457">
        <w:rPr>
          <w:lang w:eastAsia="x-none"/>
        </w:rPr>
        <w:t>Объем существующей свалки исчерпан, а первоначальный план города заключался в расширении</w:t>
      </w:r>
      <w:r>
        <w:rPr>
          <w:lang w:eastAsia="x-none"/>
        </w:rPr>
        <w:t xml:space="preserve"> </w:t>
      </w:r>
      <w:r w:rsidRPr="00CA444A">
        <w:rPr>
          <w:lang w:eastAsia="x-none"/>
        </w:rPr>
        <w:t>сва</w:t>
      </w:r>
      <w:r>
        <w:rPr>
          <w:lang w:eastAsia="x-none"/>
        </w:rPr>
        <w:t>лки на смежные</w:t>
      </w:r>
      <w:r w:rsidRPr="00CA444A">
        <w:rPr>
          <w:lang w:eastAsia="x-none"/>
        </w:rPr>
        <w:t xml:space="preserve"> дополнительны</w:t>
      </w:r>
      <w:r>
        <w:rPr>
          <w:lang w:eastAsia="x-none"/>
        </w:rPr>
        <w:t>е</w:t>
      </w:r>
      <w:r w:rsidRPr="00CA444A">
        <w:rPr>
          <w:lang w:eastAsia="x-none"/>
        </w:rPr>
        <w:t xml:space="preserve"> 30 гектаров площади. Будучи полностью осведомленным о неизбежных экологических последствиях </w:t>
      </w:r>
      <w:r>
        <w:rPr>
          <w:lang w:eastAsia="x-none"/>
        </w:rPr>
        <w:t>вследствие</w:t>
      </w:r>
      <w:r w:rsidRPr="00CA444A">
        <w:rPr>
          <w:lang w:eastAsia="x-none"/>
        </w:rPr>
        <w:t xml:space="preserve"> расширения этой практики, город</w:t>
      </w:r>
      <w:r>
        <w:rPr>
          <w:lang w:eastAsia="x-none"/>
        </w:rPr>
        <w:t xml:space="preserve">ской хокимият </w:t>
      </w:r>
      <w:r w:rsidRPr="00CA444A">
        <w:rPr>
          <w:lang w:eastAsia="x-none"/>
        </w:rPr>
        <w:t xml:space="preserve">обратился к </w:t>
      </w:r>
      <w:r>
        <w:rPr>
          <w:lang w:eastAsia="x-none"/>
        </w:rPr>
        <w:t>П</w:t>
      </w:r>
      <w:r w:rsidRPr="00CA444A">
        <w:rPr>
          <w:lang w:eastAsia="x-none"/>
        </w:rPr>
        <w:t xml:space="preserve">равительству </w:t>
      </w:r>
      <w:r>
        <w:rPr>
          <w:lang w:eastAsia="x-none"/>
        </w:rPr>
        <w:t xml:space="preserve">Республики Узбекистан </w:t>
      </w:r>
      <w:r w:rsidRPr="00CA444A">
        <w:rPr>
          <w:lang w:eastAsia="x-none"/>
        </w:rPr>
        <w:t>с просьбой об оказании помощи в этом вопросе. На о</w:t>
      </w:r>
      <w:r>
        <w:rPr>
          <w:lang w:eastAsia="x-none"/>
        </w:rPr>
        <w:t>снове этих мероприятий Кабинет М</w:t>
      </w:r>
      <w:r w:rsidRPr="00CA444A">
        <w:rPr>
          <w:lang w:eastAsia="x-none"/>
        </w:rPr>
        <w:t xml:space="preserve">инистров </w:t>
      </w:r>
      <w:r>
        <w:rPr>
          <w:lang w:eastAsia="x-none"/>
        </w:rPr>
        <w:t xml:space="preserve">РУ </w:t>
      </w:r>
      <w:r w:rsidRPr="00CA444A">
        <w:rPr>
          <w:lang w:eastAsia="x-none"/>
        </w:rPr>
        <w:t>утвердил летом 2012 года место</w:t>
      </w:r>
      <w:r>
        <w:rPr>
          <w:lang w:eastAsia="x-none"/>
        </w:rPr>
        <w:t xml:space="preserve">расположение </w:t>
      </w:r>
      <w:r w:rsidRPr="00CA444A">
        <w:rPr>
          <w:lang w:eastAsia="x-none"/>
        </w:rPr>
        <w:t>ново</w:t>
      </w:r>
      <w:r>
        <w:rPr>
          <w:lang w:eastAsia="x-none"/>
        </w:rPr>
        <w:t>й</w:t>
      </w:r>
      <w:r w:rsidRPr="00CA444A">
        <w:rPr>
          <w:lang w:eastAsia="x-none"/>
        </w:rPr>
        <w:t xml:space="preserve"> свалки для утилизации отходов на 30 гектарах сельскохозяйственно</w:t>
      </w:r>
      <w:r>
        <w:rPr>
          <w:lang w:eastAsia="x-none"/>
        </w:rPr>
        <w:t>го поля</w:t>
      </w:r>
      <w:r w:rsidR="0023702F" w:rsidRPr="000510A1">
        <w:t>.</w:t>
      </w:r>
    </w:p>
    <w:p w14:paraId="5F1CAF7B" w14:textId="77777777" w:rsidR="000510A1" w:rsidRPr="00B90457" w:rsidRDefault="000510A1" w:rsidP="000510A1">
      <w:pPr>
        <w:numPr>
          <w:ilvl w:val="0"/>
          <w:numId w:val="7"/>
        </w:numPr>
        <w:shd w:val="clear" w:color="auto" w:fill="FFFFFF"/>
        <w:adjustRightInd w:val="0"/>
        <w:snapToGrid w:val="0"/>
        <w:spacing w:before="120" w:after="120" w:line="240" w:lineRule="auto"/>
        <w:ind w:left="0" w:firstLine="0"/>
        <w:jc w:val="both"/>
        <w:rPr>
          <w:lang w:eastAsia="x-none"/>
        </w:rPr>
      </w:pPr>
      <w:r w:rsidRPr="006F4A63">
        <w:rPr>
          <w:lang w:eastAsia="x-none"/>
        </w:rPr>
        <w:t xml:space="preserve">Правительство </w:t>
      </w:r>
      <w:r>
        <w:rPr>
          <w:lang w:eastAsia="x-none"/>
        </w:rPr>
        <w:t xml:space="preserve">Республики </w:t>
      </w:r>
      <w:r w:rsidRPr="006F4A63">
        <w:rPr>
          <w:lang w:eastAsia="x-none"/>
        </w:rPr>
        <w:t>Узбекистана уже решило начать оформление земельного участка площадью 30 гектаров непосредственно к югу от существующей Ахангаранской свалки</w:t>
      </w:r>
      <w:r>
        <w:rPr>
          <w:lang w:eastAsia="x-none"/>
        </w:rPr>
        <w:t xml:space="preserve"> (25 га на полигон и 5 га для объектов)</w:t>
      </w:r>
      <w:r w:rsidRPr="006F4A63">
        <w:rPr>
          <w:lang w:eastAsia="x-none"/>
        </w:rPr>
        <w:t>, на котором необходимо разместить временное расширение свалки</w:t>
      </w:r>
      <w:r>
        <w:rPr>
          <w:lang w:eastAsia="x-none"/>
        </w:rPr>
        <w:t xml:space="preserve"> и</w:t>
      </w:r>
      <w:r w:rsidRPr="00B90457">
        <w:rPr>
          <w:lang w:eastAsia="x-none"/>
        </w:rPr>
        <w:t xml:space="preserve"> </w:t>
      </w:r>
      <w:r w:rsidRPr="006F4A63">
        <w:rPr>
          <w:lang w:eastAsia="x-none"/>
        </w:rPr>
        <w:t xml:space="preserve">также модернизировать этот объект до </w:t>
      </w:r>
      <w:r w:rsidRPr="00B90457">
        <w:rPr>
          <w:lang w:eastAsia="x-none"/>
        </w:rPr>
        <w:t xml:space="preserve">санитарного полигона, разработанного на основе международных стандартов охраны окружающей среды </w:t>
      </w:r>
    </w:p>
    <w:p w14:paraId="5646303E" w14:textId="48D0EDFA" w:rsidR="000876E1" w:rsidRPr="00185B21" w:rsidRDefault="000510A1" w:rsidP="00185B21">
      <w:pPr>
        <w:pStyle w:val="1"/>
        <w:snapToGrid w:val="0"/>
        <w:jc w:val="left"/>
        <w:rPr>
          <w:sz w:val="22"/>
          <w:szCs w:val="22"/>
        </w:rPr>
      </w:pPr>
      <w:bookmarkStart w:id="23" w:name="_Toc505585303"/>
      <w:bookmarkStart w:id="24" w:name="_Toc73179417"/>
      <w:bookmarkStart w:id="25" w:name="_Toc80878465"/>
      <w:bookmarkStart w:id="26" w:name="_Toc87362773"/>
      <w:r w:rsidRPr="000510A1">
        <w:rPr>
          <w:sz w:val="22"/>
          <w:szCs w:val="22"/>
        </w:rPr>
        <w:lastRenderedPageBreak/>
        <w:t>Описание проекта и текущая деятельност</w:t>
      </w:r>
      <w:r w:rsidR="00134829">
        <w:rPr>
          <w:sz w:val="22"/>
          <w:szCs w:val="22"/>
          <w:lang w:val="ru-RU"/>
        </w:rPr>
        <w:t>ь</w:t>
      </w:r>
      <w:bookmarkEnd w:id="23"/>
      <w:bookmarkEnd w:id="24"/>
      <w:bookmarkEnd w:id="25"/>
      <w:bookmarkEnd w:id="26"/>
    </w:p>
    <w:p w14:paraId="5DB599D5" w14:textId="77777777" w:rsidR="001B5589" w:rsidRPr="00185B21" w:rsidRDefault="001B5589" w:rsidP="00553B65">
      <w:pPr>
        <w:pStyle w:val="aff7"/>
        <w:keepNext/>
        <w:numPr>
          <w:ilvl w:val="0"/>
          <w:numId w:val="14"/>
        </w:numPr>
        <w:snapToGrid w:val="0"/>
        <w:spacing w:after="120" w:line="240" w:lineRule="auto"/>
        <w:jc w:val="both"/>
        <w:outlineLvl w:val="1"/>
        <w:rPr>
          <w:rFonts w:eastAsia="Calibri"/>
          <w:b/>
          <w:vanish/>
          <w:lang w:val="x-none" w:eastAsia="x-none"/>
        </w:rPr>
      </w:pPr>
      <w:bookmarkStart w:id="27" w:name="_Toc518294816"/>
      <w:bookmarkStart w:id="28" w:name="_Toc519601654"/>
      <w:bookmarkStart w:id="29" w:name="_Toc520458845"/>
      <w:bookmarkStart w:id="30" w:name="_Toc520459089"/>
      <w:bookmarkStart w:id="31" w:name="_Toc520459182"/>
      <w:bookmarkStart w:id="32" w:name="_Toc520459227"/>
      <w:bookmarkStart w:id="33" w:name="_Toc521679269"/>
      <w:bookmarkStart w:id="34" w:name="_Toc522012648"/>
      <w:bookmarkStart w:id="35" w:name="_Toc522012907"/>
      <w:bookmarkStart w:id="36" w:name="_Toc522012947"/>
      <w:bookmarkStart w:id="37" w:name="_Toc522013115"/>
      <w:bookmarkStart w:id="38" w:name="_Toc522013204"/>
      <w:bookmarkStart w:id="39" w:name="_Toc522013243"/>
      <w:bookmarkStart w:id="40" w:name="_Toc522013282"/>
      <w:bookmarkStart w:id="41" w:name="_Toc522013321"/>
      <w:bookmarkStart w:id="42" w:name="_Toc522013369"/>
      <w:bookmarkStart w:id="43" w:name="_Toc522013408"/>
      <w:bookmarkStart w:id="44" w:name="_Toc522013506"/>
      <w:bookmarkStart w:id="45" w:name="_Toc522013548"/>
      <w:bookmarkStart w:id="46" w:name="_Toc522013592"/>
      <w:bookmarkStart w:id="47" w:name="_Toc522013683"/>
      <w:bookmarkStart w:id="48" w:name="_Toc522013925"/>
      <w:bookmarkStart w:id="49" w:name="_Toc522014027"/>
      <w:bookmarkStart w:id="50" w:name="_Toc522014362"/>
      <w:bookmarkStart w:id="51" w:name="_Toc522014410"/>
      <w:bookmarkStart w:id="52" w:name="_Toc522014526"/>
      <w:bookmarkStart w:id="53" w:name="_Toc522014743"/>
      <w:bookmarkStart w:id="54" w:name="_Toc522014902"/>
      <w:bookmarkStart w:id="55" w:name="_Toc522014989"/>
      <w:bookmarkStart w:id="56" w:name="_Toc522015036"/>
      <w:bookmarkStart w:id="57" w:name="_Toc522191822"/>
      <w:bookmarkStart w:id="58" w:name="_Toc525815312"/>
      <w:bookmarkStart w:id="59" w:name="_Toc534792270"/>
      <w:bookmarkStart w:id="60" w:name="_Toc11242352"/>
      <w:bookmarkStart w:id="61" w:name="_Toc12286291"/>
      <w:bookmarkStart w:id="62" w:name="_Toc20407104"/>
      <w:bookmarkStart w:id="63" w:name="_Toc29825118"/>
      <w:bookmarkStart w:id="64" w:name="_Toc60754050"/>
      <w:bookmarkStart w:id="65" w:name="_Toc61279817"/>
      <w:bookmarkStart w:id="66" w:name="_Toc61281673"/>
      <w:bookmarkStart w:id="67" w:name="_Toc61286765"/>
      <w:bookmarkStart w:id="68" w:name="_Toc61454315"/>
      <w:bookmarkStart w:id="69" w:name="_Toc69211942"/>
      <w:bookmarkStart w:id="70" w:name="_Toc69212155"/>
      <w:bookmarkStart w:id="71" w:name="_Toc72327819"/>
      <w:bookmarkStart w:id="72" w:name="_Toc73017429"/>
      <w:bookmarkStart w:id="73" w:name="_Toc73017479"/>
      <w:bookmarkStart w:id="74" w:name="_Toc73017529"/>
      <w:bookmarkStart w:id="75" w:name="_Toc73017579"/>
      <w:bookmarkStart w:id="76" w:name="_Toc73017629"/>
      <w:bookmarkStart w:id="77" w:name="_Toc73017673"/>
      <w:bookmarkStart w:id="78" w:name="_Toc73018881"/>
      <w:bookmarkStart w:id="79" w:name="_Toc73019033"/>
      <w:bookmarkStart w:id="80" w:name="_Toc73174258"/>
      <w:bookmarkStart w:id="81" w:name="_Toc73174673"/>
      <w:bookmarkStart w:id="82" w:name="_Toc73179418"/>
      <w:bookmarkStart w:id="83" w:name="_Toc80270689"/>
      <w:bookmarkStart w:id="84" w:name="_Toc80878153"/>
      <w:bookmarkStart w:id="85" w:name="_Toc80878227"/>
      <w:bookmarkStart w:id="86" w:name="_Toc80878466"/>
      <w:bookmarkStart w:id="87" w:name="_Toc80976978"/>
      <w:bookmarkStart w:id="88" w:name="_Toc80977098"/>
      <w:bookmarkStart w:id="89" w:name="_Toc80977170"/>
      <w:bookmarkStart w:id="90" w:name="_Toc84412334"/>
      <w:bookmarkStart w:id="91" w:name="_Toc84412393"/>
      <w:bookmarkStart w:id="92" w:name="_Toc84412451"/>
      <w:bookmarkStart w:id="93" w:name="_Toc84412509"/>
      <w:bookmarkStart w:id="94" w:name="_Toc84414237"/>
      <w:bookmarkStart w:id="95" w:name="_Toc85116594"/>
      <w:bookmarkStart w:id="96" w:name="_Toc87362774"/>
      <w:bookmarkStart w:id="97" w:name="_Toc50558530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ADB7306" w14:textId="485ED757" w:rsidR="000876E1" w:rsidRPr="00185B21" w:rsidRDefault="00134829" w:rsidP="00FB2473">
      <w:pPr>
        <w:pStyle w:val="2"/>
        <w:snapToGrid w:val="0"/>
        <w:rPr>
          <w:sz w:val="22"/>
          <w:szCs w:val="22"/>
        </w:rPr>
      </w:pPr>
      <w:bookmarkStart w:id="98" w:name="_Toc73179419"/>
      <w:bookmarkStart w:id="99" w:name="_Toc80878467"/>
      <w:bookmarkStart w:id="100" w:name="_Toc87362775"/>
      <w:r w:rsidRPr="00134829">
        <w:rPr>
          <w:sz w:val="22"/>
          <w:szCs w:val="22"/>
        </w:rPr>
        <w:t>Описание проекта</w:t>
      </w:r>
      <w:bookmarkEnd w:id="97"/>
      <w:bookmarkEnd w:id="98"/>
      <w:bookmarkEnd w:id="99"/>
      <w:bookmarkEnd w:id="100"/>
    </w:p>
    <w:p w14:paraId="6FD85D35" w14:textId="4FB3267E" w:rsidR="00107EE6" w:rsidRPr="00134829" w:rsidRDefault="00134829" w:rsidP="00FB2473">
      <w:pPr>
        <w:numPr>
          <w:ilvl w:val="0"/>
          <w:numId w:val="7"/>
        </w:numPr>
        <w:shd w:val="clear" w:color="auto" w:fill="FFFFFF"/>
        <w:adjustRightInd w:val="0"/>
        <w:snapToGrid w:val="0"/>
        <w:spacing w:before="120" w:after="120" w:line="240" w:lineRule="auto"/>
        <w:ind w:left="0" w:firstLine="0"/>
        <w:jc w:val="both"/>
      </w:pPr>
      <w:r w:rsidRPr="00C80372">
        <w:t xml:space="preserve">Общая цель заключается в создании усовершенствованной системы управления твердыми бытовыми отходами в Ташкенте для модернизации городской инфраструктуры и услуг. В рамках проекта будет создан санитарный полигон, отвечающий международным стандартам, реконструированы перегрузочные станции и модернизирован автопарка мусоровозов и контейнеровозов. </w:t>
      </w:r>
      <w:r w:rsidRPr="001F5F79">
        <w:t>Это будет наращивать потенциал в области управления отходами и содействовать разработке национальной стратегии по управлению твердыми отходами</w:t>
      </w:r>
      <w:r w:rsidR="00107EE6" w:rsidRPr="00134829">
        <w:t>.</w:t>
      </w:r>
    </w:p>
    <w:p w14:paraId="49CDFFDA" w14:textId="77777777" w:rsidR="00134829" w:rsidRDefault="00134829" w:rsidP="00134829">
      <w:pPr>
        <w:numPr>
          <w:ilvl w:val="0"/>
          <w:numId w:val="7"/>
        </w:numPr>
        <w:shd w:val="clear" w:color="auto" w:fill="FFFFFF"/>
        <w:adjustRightInd w:val="0"/>
        <w:snapToGrid w:val="0"/>
        <w:spacing w:before="120" w:after="120" w:line="240" w:lineRule="auto"/>
        <w:ind w:left="0" w:firstLine="0"/>
        <w:jc w:val="both"/>
      </w:pPr>
      <w:r w:rsidRPr="00E47E3B">
        <w:t>С у</w:t>
      </w:r>
      <w:r>
        <w:t>четом нынешней практики УТБО было</w:t>
      </w:r>
      <w:r w:rsidRPr="00E47E3B">
        <w:t xml:space="preserve"> принят</w:t>
      </w:r>
      <w:r>
        <w:t>о</w:t>
      </w:r>
      <w:r w:rsidRPr="00E47E3B">
        <w:t xml:space="preserve"> решение о преобразовании и распр</w:t>
      </w:r>
      <w:r>
        <w:t>еделении участка, прилегающего</w:t>
      </w:r>
      <w:r w:rsidRPr="00E47E3B">
        <w:t xml:space="preserve"> существующе</w:t>
      </w:r>
      <w:r>
        <w:t>й</w:t>
      </w:r>
      <w:r w:rsidRPr="00E47E3B">
        <w:t xml:space="preserve"> свалк</w:t>
      </w:r>
      <w:r>
        <w:t>е</w:t>
      </w:r>
      <w:r w:rsidRPr="00E47E3B">
        <w:t xml:space="preserve"> к инженерно</w:t>
      </w:r>
      <w:r>
        <w:t>-</w:t>
      </w:r>
      <w:r w:rsidRPr="00E47E3B">
        <w:t>санитарному полигону.</w:t>
      </w:r>
      <w:r w:rsidRPr="001F5F79">
        <w:t xml:space="preserve"> </w:t>
      </w:r>
      <w:r w:rsidRPr="005010DB">
        <w:t xml:space="preserve">Предлагаемая концепция </w:t>
      </w:r>
      <w:r>
        <w:t>с</w:t>
      </w:r>
      <w:r w:rsidRPr="002C24EB">
        <w:t>анитарн</w:t>
      </w:r>
      <w:r>
        <w:t>ого</w:t>
      </w:r>
      <w:r w:rsidRPr="002C24EB">
        <w:t xml:space="preserve"> полигон</w:t>
      </w:r>
      <w:r>
        <w:t>а</w:t>
      </w:r>
      <w:r w:rsidRPr="002C24EB">
        <w:t xml:space="preserve"> хранения твердо-бытовых отходов</w:t>
      </w:r>
      <w:r w:rsidRPr="005010DB">
        <w:t xml:space="preserve"> </w:t>
      </w:r>
      <w:r>
        <w:t>(СПХО</w:t>
      </w:r>
      <w:r w:rsidRPr="005010DB">
        <w:t>) будет основана на «Лучшей экологической практике» (BEP), в результате чего современн</w:t>
      </w:r>
      <w:r>
        <w:t>ая</w:t>
      </w:r>
      <w:r w:rsidRPr="005010DB">
        <w:t xml:space="preserve"> </w:t>
      </w:r>
      <w:r>
        <w:t>конструкция</w:t>
      </w:r>
      <w:r w:rsidRPr="005010DB">
        <w:t xml:space="preserve"> будет соответствовать международн</w:t>
      </w:r>
      <w:r>
        <w:t>о-</w:t>
      </w:r>
      <w:r w:rsidRPr="005010DB">
        <w:t>приемлемым стандартам.</w:t>
      </w:r>
      <w:r>
        <w:t xml:space="preserve"> </w:t>
      </w:r>
      <w:r w:rsidRPr="005010DB">
        <w:t xml:space="preserve">Этот «автономный» объект </w:t>
      </w:r>
      <w:r>
        <w:t>кардинально</w:t>
      </w:r>
      <w:r w:rsidRPr="005010DB">
        <w:t xml:space="preserve"> улучшит систему </w:t>
      </w:r>
      <w:r>
        <w:t>УТБО (т.е. обработку и окончательную</w:t>
      </w:r>
      <w:r w:rsidRPr="005010DB">
        <w:t xml:space="preserve"> у</w:t>
      </w:r>
      <w:r>
        <w:t>тилизацию</w:t>
      </w:r>
      <w:r w:rsidRPr="005010DB">
        <w:t xml:space="preserve"> ТБО) с возможностью интеграции </w:t>
      </w:r>
      <w:r w:rsidRPr="005C34F2">
        <w:t>для долго</w:t>
      </w:r>
      <w:r>
        <w:t>срочного</w:t>
      </w:r>
      <w:r w:rsidRPr="005C34F2">
        <w:t xml:space="preserve"> решения</w:t>
      </w:r>
      <w:r>
        <w:t>, охватывающая</w:t>
      </w:r>
      <w:r w:rsidRPr="005010DB">
        <w:t xml:space="preserve"> вс</w:t>
      </w:r>
      <w:r>
        <w:t>ю</w:t>
      </w:r>
      <w:r w:rsidRPr="005010DB">
        <w:t xml:space="preserve"> Ташкентск</w:t>
      </w:r>
      <w:r>
        <w:t>ую</w:t>
      </w:r>
      <w:r w:rsidRPr="005010DB">
        <w:t xml:space="preserve"> </w:t>
      </w:r>
      <w:r>
        <w:t>О</w:t>
      </w:r>
      <w:r w:rsidRPr="005010DB">
        <w:t>бласт</w:t>
      </w:r>
      <w:r>
        <w:t>ь</w:t>
      </w:r>
      <w:r w:rsidRPr="005010DB">
        <w:t>.</w:t>
      </w:r>
      <w:r>
        <w:t xml:space="preserve"> </w:t>
      </w:r>
      <w:r w:rsidRPr="006827F5">
        <w:t>Включение в конструкцию многобарьерной системы, системы фильтрации и сбора газа приведет к значительному сокращению ожидаемых воздействий.</w:t>
      </w:r>
      <w:r>
        <w:t xml:space="preserve"> </w:t>
      </w:r>
      <w:r w:rsidRPr="006827F5">
        <w:t>Проект по совершенствованию управления отходами (далее именуемый «Проект») должен способствовать решению следующих вопросов:</w:t>
      </w:r>
    </w:p>
    <w:p w14:paraId="7EDD2722" w14:textId="77777777" w:rsidR="00134829" w:rsidRDefault="00134829" w:rsidP="00134829">
      <w:pPr>
        <w:spacing w:after="0" w:line="240" w:lineRule="auto"/>
        <w:jc w:val="both"/>
        <w:rPr>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288"/>
      </w:tblGrid>
      <w:tr w:rsidR="00134829" w:rsidRPr="006947D7" w14:paraId="5A6C1EDD" w14:textId="77777777" w:rsidTr="00134829">
        <w:tc>
          <w:tcPr>
            <w:tcW w:w="9288" w:type="dxa"/>
            <w:tcBorders>
              <w:top w:val="single" w:sz="4" w:space="0" w:color="FFC000"/>
              <w:left w:val="single" w:sz="4" w:space="0" w:color="FFC000"/>
              <w:bottom w:val="single" w:sz="4" w:space="0" w:color="FFC000"/>
              <w:right w:val="single" w:sz="4" w:space="0" w:color="FFC000"/>
            </w:tcBorders>
            <w:shd w:val="clear" w:color="auto" w:fill="E2EFD9"/>
          </w:tcPr>
          <w:p w14:paraId="0533347F" w14:textId="77777777" w:rsidR="00134829" w:rsidRPr="002F509B" w:rsidRDefault="00134829" w:rsidP="00553B65">
            <w:pPr>
              <w:numPr>
                <w:ilvl w:val="0"/>
                <w:numId w:val="55"/>
              </w:numPr>
              <w:spacing w:after="120"/>
              <w:ind w:left="714" w:hanging="357"/>
              <w:rPr>
                <w:lang w:eastAsia="x-none"/>
              </w:rPr>
            </w:pPr>
            <w:r w:rsidRPr="002F509B">
              <w:rPr>
                <w:lang w:eastAsia="x-none"/>
              </w:rPr>
              <w:t xml:space="preserve"> </w:t>
            </w:r>
            <w:r>
              <w:rPr>
                <w:lang w:eastAsia="x-none"/>
              </w:rPr>
              <w:t xml:space="preserve">Отделение </w:t>
            </w:r>
            <w:r w:rsidRPr="002F509B">
              <w:rPr>
                <w:lang w:eastAsia="x-none"/>
              </w:rPr>
              <w:t>поток</w:t>
            </w:r>
            <w:r>
              <w:rPr>
                <w:lang w:eastAsia="x-none"/>
              </w:rPr>
              <w:t>а</w:t>
            </w:r>
            <w:r w:rsidRPr="002F509B">
              <w:rPr>
                <w:lang w:eastAsia="x-none"/>
              </w:rPr>
              <w:t xml:space="preserve"> твердых </w:t>
            </w:r>
            <w:r>
              <w:rPr>
                <w:lang w:eastAsia="x-none"/>
              </w:rPr>
              <w:t xml:space="preserve">бытовых </w:t>
            </w:r>
            <w:r w:rsidRPr="002F509B">
              <w:rPr>
                <w:lang w:eastAsia="x-none"/>
              </w:rPr>
              <w:t>отходов;</w:t>
            </w:r>
          </w:p>
          <w:p w14:paraId="1871AA68" w14:textId="77777777" w:rsidR="00134829" w:rsidRPr="002F509B" w:rsidRDefault="00134829" w:rsidP="00553B65">
            <w:pPr>
              <w:numPr>
                <w:ilvl w:val="0"/>
                <w:numId w:val="55"/>
              </w:numPr>
              <w:spacing w:after="120"/>
              <w:ind w:left="714" w:hanging="357"/>
              <w:rPr>
                <w:lang w:eastAsia="x-none"/>
              </w:rPr>
            </w:pPr>
            <w:r>
              <w:rPr>
                <w:lang w:eastAsia="x-none"/>
              </w:rPr>
              <w:t xml:space="preserve"> Надлежащий сбор и выброс</w:t>
            </w:r>
            <w:r w:rsidRPr="002F509B">
              <w:rPr>
                <w:lang w:eastAsia="x-none"/>
              </w:rPr>
              <w:t xml:space="preserve"> </w:t>
            </w:r>
            <w:r>
              <w:rPr>
                <w:lang w:eastAsia="x-none"/>
              </w:rPr>
              <w:t>отходов в</w:t>
            </w:r>
            <w:r w:rsidRPr="002F509B">
              <w:rPr>
                <w:lang w:eastAsia="x-none"/>
              </w:rPr>
              <w:t xml:space="preserve"> </w:t>
            </w:r>
            <w:r>
              <w:rPr>
                <w:lang w:eastAsia="x-none"/>
              </w:rPr>
              <w:t>предназначенных местах</w:t>
            </w:r>
          </w:p>
          <w:p w14:paraId="5BA30915" w14:textId="77777777" w:rsidR="00134829" w:rsidRPr="002F509B" w:rsidRDefault="00134829" w:rsidP="00553B65">
            <w:pPr>
              <w:numPr>
                <w:ilvl w:val="0"/>
                <w:numId w:val="55"/>
              </w:numPr>
              <w:spacing w:after="120"/>
              <w:ind w:left="714" w:hanging="357"/>
              <w:rPr>
                <w:lang w:eastAsia="x-none"/>
              </w:rPr>
            </w:pPr>
            <w:r w:rsidRPr="002F509B">
              <w:rPr>
                <w:lang w:eastAsia="x-none"/>
              </w:rPr>
              <w:t xml:space="preserve"> Создание современных систем </w:t>
            </w:r>
            <w:r>
              <w:rPr>
                <w:lang w:eastAsia="x-none"/>
              </w:rPr>
              <w:t xml:space="preserve">управления </w:t>
            </w:r>
            <w:r w:rsidRPr="002F509B">
              <w:rPr>
                <w:lang w:eastAsia="x-none"/>
              </w:rPr>
              <w:t>ТБО</w:t>
            </w:r>
          </w:p>
          <w:p w14:paraId="18A05867" w14:textId="77777777" w:rsidR="00134829" w:rsidRPr="002F509B" w:rsidRDefault="00134829" w:rsidP="00553B65">
            <w:pPr>
              <w:numPr>
                <w:ilvl w:val="0"/>
                <w:numId w:val="55"/>
              </w:numPr>
              <w:spacing w:after="120"/>
              <w:ind w:left="714" w:hanging="357"/>
              <w:rPr>
                <w:lang w:eastAsia="x-none"/>
              </w:rPr>
            </w:pPr>
            <w:r w:rsidRPr="002F509B">
              <w:rPr>
                <w:lang w:eastAsia="x-none"/>
              </w:rPr>
              <w:t xml:space="preserve"> </w:t>
            </w:r>
            <w:r>
              <w:rPr>
                <w:lang w:eastAsia="x-none"/>
              </w:rPr>
              <w:t xml:space="preserve">Улучшение </w:t>
            </w:r>
            <w:r w:rsidRPr="002F509B">
              <w:rPr>
                <w:lang w:eastAsia="x-none"/>
              </w:rPr>
              <w:t xml:space="preserve">старых методов </w:t>
            </w:r>
            <w:r>
              <w:rPr>
                <w:lang w:eastAsia="x-none"/>
              </w:rPr>
              <w:t xml:space="preserve">работы </w:t>
            </w:r>
            <w:r w:rsidRPr="002F509B">
              <w:rPr>
                <w:lang w:eastAsia="x-none"/>
              </w:rPr>
              <w:t>«грузить и сваливать» в городах и регионах</w:t>
            </w:r>
          </w:p>
        </w:tc>
      </w:tr>
    </w:tbl>
    <w:p w14:paraId="14139883" w14:textId="68A581C8" w:rsidR="00107EE6" w:rsidRPr="001C03E9" w:rsidRDefault="00134829" w:rsidP="00FB2473">
      <w:pPr>
        <w:numPr>
          <w:ilvl w:val="0"/>
          <w:numId w:val="7"/>
        </w:numPr>
        <w:shd w:val="clear" w:color="auto" w:fill="FFFFFF"/>
        <w:adjustRightInd w:val="0"/>
        <w:snapToGrid w:val="0"/>
        <w:spacing w:before="120" w:after="120" w:line="240" w:lineRule="auto"/>
        <w:ind w:left="0" w:firstLine="0"/>
        <w:jc w:val="both"/>
      </w:pPr>
      <w:r w:rsidRPr="001C03E9">
        <w:t>Правительство Узбекистана через Реализующее агентство (РА), Государственное унитарное предприятие (ГУП) «Махсустранс» использует часть этого займа для покрытия расходов по контракту на консультационные услуги по управлению реализации и контролю за проектом путём поддержки Группы Реализации Проекта (ГРП</w:t>
      </w:r>
      <w:r w:rsidR="00107EE6" w:rsidRPr="001C03E9">
        <w:t>).</w:t>
      </w:r>
    </w:p>
    <w:p w14:paraId="1F4A97E4" w14:textId="77777777" w:rsidR="00134829" w:rsidRPr="001C03E9" w:rsidRDefault="00134829" w:rsidP="00134829">
      <w:pPr>
        <w:numPr>
          <w:ilvl w:val="0"/>
          <w:numId w:val="7"/>
        </w:numPr>
        <w:shd w:val="clear" w:color="auto" w:fill="FFFFFF"/>
        <w:adjustRightInd w:val="0"/>
        <w:snapToGrid w:val="0"/>
        <w:spacing w:before="120" w:after="120" w:line="240" w:lineRule="auto"/>
        <w:ind w:left="0" w:firstLine="0"/>
        <w:jc w:val="both"/>
      </w:pPr>
      <w:r w:rsidRPr="001C03E9">
        <w:t>АБР одобрил проект 27 ноября 2013 года с суммой займа в размере 69 млн. долл. США из своих обычных капитальных ресурсов. Общая стоимость проекта составляет 76,3 млн. долл. США, включая налоги и пошлины и финансовые сборы в ходе реализации. Кредитные и проектные соглашения были подписаны 27 февраля 2014 года. Кредит вступил в силу 29 декабря 2014 года. Проект рассчитан на пять лет реализации с датой закрытия кредита 30 июня 2019 года. 17 декабря 2018 года АБР утвердил продление кредита на два года с пересмотренной Датой закрытия кредита 30 июня 2021 года для завершения всех текущих контрактов и запланированных общестроительных работ, отложенных из-за задержек с пуском (включая 10 месяцев задержки с эффективностью) и задержки с закупками (первый контракт был заключен только в 2016 году) из-за недостаточного потенциала учреждения-исполнителя и длительного процесса регистрации контрактов со стороны правительства.</w:t>
      </w:r>
    </w:p>
    <w:p w14:paraId="3A63F3E7" w14:textId="3D7D673B" w:rsidR="00B27C1B" w:rsidRPr="00E7224A" w:rsidRDefault="00134829" w:rsidP="00134829">
      <w:pPr>
        <w:numPr>
          <w:ilvl w:val="0"/>
          <w:numId w:val="7"/>
        </w:numPr>
        <w:shd w:val="clear" w:color="auto" w:fill="FFFFFF"/>
        <w:adjustRightInd w:val="0"/>
        <w:snapToGrid w:val="0"/>
        <w:spacing w:before="120" w:after="120" w:line="240" w:lineRule="auto"/>
        <w:ind w:left="0" w:firstLine="0"/>
        <w:jc w:val="both"/>
        <w:rPr>
          <w:lang w:val="en-US"/>
        </w:rPr>
      </w:pPr>
      <w:r w:rsidRPr="001C03E9">
        <w:t>Влияние проекта - улучшение городской среды и качества</w:t>
      </w:r>
      <w:r w:rsidRPr="000153B3">
        <w:t xml:space="preserve"> жизни жителей Ташкента. Ожидаемый результат - улучшение обслуживания и управления ТБО в Ташкенте. Проект имеет три результата: </w:t>
      </w:r>
      <w:r w:rsidRPr="00134829">
        <w:rPr>
          <w:b/>
        </w:rPr>
        <w:t xml:space="preserve">результат 1 </w:t>
      </w:r>
      <w:r w:rsidRPr="000153B3">
        <w:t xml:space="preserve">- реабилитированная и расширенная система обращения с твердыми отходами в Ташкенте; </w:t>
      </w:r>
      <w:r w:rsidRPr="00134829">
        <w:rPr>
          <w:b/>
        </w:rPr>
        <w:t>результат 2</w:t>
      </w:r>
      <w:r w:rsidRPr="000153B3">
        <w:t xml:space="preserve"> - укрепление оперативного потенциала; и </w:t>
      </w:r>
      <w:r w:rsidRPr="00134829">
        <w:rPr>
          <w:b/>
        </w:rPr>
        <w:t>результат 3</w:t>
      </w:r>
      <w:r w:rsidRPr="000153B3">
        <w:t xml:space="preserve"> - национальная стратегия управления ТБО. </w:t>
      </w:r>
      <w:r w:rsidRPr="00165423">
        <w:t xml:space="preserve">Хокимият города Ташкента является Исполнительным Агентством  </w:t>
      </w:r>
      <w:r w:rsidRPr="00165423">
        <w:lastRenderedPageBreak/>
        <w:t xml:space="preserve">(ИА) по результатам 1 и 2, а Госкомэкология по результатам 3. Махсустранс является </w:t>
      </w:r>
      <w:r w:rsidRPr="00E7224A">
        <w:t>Исполнительным Агентством, ответственным за повседневную реализацию проекта</w:t>
      </w:r>
      <w:r w:rsidR="007A40C5" w:rsidRPr="00E7224A">
        <w:rPr>
          <w:lang w:val="en-US"/>
        </w:rPr>
        <w:t>.</w:t>
      </w:r>
    </w:p>
    <w:p w14:paraId="3D1A3544" w14:textId="023BC3CD" w:rsidR="00DD6A5A" w:rsidRPr="00E7224A" w:rsidRDefault="00E7224A" w:rsidP="00E7224A">
      <w:pPr>
        <w:numPr>
          <w:ilvl w:val="0"/>
          <w:numId w:val="7"/>
        </w:numPr>
        <w:shd w:val="clear" w:color="auto" w:fill="FFFFFF"/>
        <w:adjustRightInd w:val="0"/>
        <w:snapToGrid w:val="0"/>
        <w:spacing w:before="120" w:after="120" w:line="240" w:lineRule="auto"/>
        <w:ind w:left="0" w:firstLine="0"/>
        <w:jc w:val="both"/>
      </w:pPr>
      <w:r w:rsidRPr="00E7224A">
        <w:t>В соответствии с Кредитным договором от 27 февраля 2014 года, Проект включает</w:t>
      </w:r>
      <w:r w:rsidR="00DD6A5A" w:rsidRPr="00E7224A">
        <w:t>:</w:t>
      </w:r>
    </w:p>
    <w:p w14:paraId="0A5F67D4" w14:textId="4A0645AB" w:rsidR="00D85CD8" w:rsidRPr="00E7224A" w:rsidRDefault="00E7224A" w:rsidP="00D85CD8">
      <w:pPr>
        <w:shd w:val="clear" w:color="auto" w:fill="FFFFFF"/>
        <w:adjustRightInd w:val="0"/>
        <w:snapToGrid w:val="0"/>
        <w:spacing w:before="120" w:after="120" w:line="240" w:lineRule="auto"/>
        <w:ind w:left="450"/>
        <w:jc w:val="both"/>
        <w:rPr>
          <w:u w:val="single"/>
        </w:rPr>
      </w:pPr>
      <w:r w:rsidRPr="00E7224A">
        <w:rPr>
          <w:u w:val="single"/>
        </w:rPr>
        <w:t>Часть</w:t>
      </w:r>
      <w:r w:rsidR="00D85CD8" w:rsidRPr="00E7224A">
        <w:rPr>
          <w:u w:val="single"/>
        </w:rPr>
        <w:t xml:space="preserve"> </w:t>
      </w:r>
      <w:r w:rsidR="00D85CD8" w:rsidRPr="00E7224A">
        <w:rPr>
          <w:u w:val="single"/>
          <w:lang w:val="en-US"/>
        </w:rPr>
        <w:t>A</w:t>
      </w:r>
      <w:r w:rsidR="00D85CD8" w:rsidRPr="00E7224A">
        <w:rPr>
          <w:u w:val="single"/>
        </w:rPr>
        <w:t xml:space="preserve"> – </w:t>
      </w:r>
      <w:r w:rsidRPr="00E7224A">
        <w:rPr>
          <w:u w:val="single"/>
        </w:rPr>
        <w:t>Национальная стратегия в отношении твердых коммунальных отходов</w:t>
      </w:r>
    </w:p>
    <w:p w14:paraId="7F553E19" w14:textId="466CC556" w:rsidR="00D85CD8" w:rsidRPr="00E7224A" w:rsidRDefault="00D85CD8" w:rsidP="00D85CD8">
      <w:pPr>
        <w:shd w:val="clear" w:color="auto" w:fill="FFFFFF"/>
        <w:adjustRightInd w:val="0"/>
        <w:snapToGrid w:val="0"/>
        <w:spacing w:before="120" w:after="120" w:line="240" w:lineRule="auto"/>
        <w:ind w:left="900" w:hanging="324"/>
        <w:jc w:val="both"/>
      </w:pPr>
      <w:r w:rsidRPr="00E7224A">
        <w:t>(</w:t>
      </w:r>
      <w:r w:rsidRPr="00E7224A">
        <w:rPr>
          <w:lang w:val="en-US"/>
        </w:rPr>
        <w:t>a</w:t>
      </w:r>
      <w:r w:rsidRPr="00E7224A">
        <w:t xml:space="preserve">) </w:t>
      </w:r>
      <w:r w:rsidR="00E7224A" w:rsidRPr="00E7224A">
        <w:t>подготовка проекта национальной стратегии по обращению с твердыми отходами, включая проект отраслевой инвестиционной программы</w:t>
      </w:r>
      <w:r w:rsidRPr="00E7224A">
        <w:t>;</w:t>
      </w:r>
    </w:p>
    <w:p w14:paraId="043C516D" w14:textId="0A754940" w:rsidR="00D85CD8" w:rsidRPr="00E7224A" w:rsidRDefault="00E7224A" w:rsidP="00D85CD8">
      <w:pPr>
        <w:shd w:val="clear" w:color="auto" w:fill="FFFFFF"/>
        <w:adjustRightInd w:val="0"/>
        <w:snapToGrid w:val="0"/>
        <w:spacing w:before="120" w:after="120" w:line="240" w:lineRule="auto"/>
        <w:ind w:left="450"/>
        <w:jc w:val="both"/>
        <w:rPr>
          <w:u w:val="single"/>
        </w:rPr>
      </w:pPr>
      <w:r w:rsidRPr="00E7224A">
        <w:rPr>
          <w:u w:val="single"/>
        </w:rPr>
        <w:t>Часть</w:t>
      </w:r>
      <w:r w:rsidR="00D85CD8" w:rsidRPr="00E7224A">
        <w:rPr>
          <w:u w:val="single"/>
        </w:rPr>
        <w:t xml:space="preserve"> </w:t>
      </w:r>
      <w:r w:rsidR="00D85CD8" w:rsidRPr="00E7224A">
        <w:rPr>
          <w:u w:val="single"/>
          <w:lang w:val="en-US"/>
        </w:rPr>
        <w:t>B</w:t>
      </w:r>
      <w:r w:rsidR="00D85CD8" w:rsidRPr="00E7224A">
        <w:rPr>
          <w:u w:val="single"/>
        </w:rPr>
        <w:t xml:space="preserve"> – </w:t>
      </w:r>
      <w:r w:rsidRPr="00E7224A">
        <w:rPr>
          <w:u w:val="single"/>
        </w:rPr>
        <w:t>Управление твердыми отходами в Ташкентском муниципалитете</w:t>
      </w:r>
    </w:p>
    <w:p w14:paraId="38F9A72C" w14:textId="77777777" w:rsidR="00E7224A" w:rsidRPr="00E7224A" w:rsidRDefault="00D85CD8" w:rsidP="00E7224A">
      <w:pPr>
        <w:shd w:val="clear" w:color="auto" w:fill="FFFFFF"/>
        <w:adjustRightInd w:val="0"/>
        <w:snapToGrid w:val="0"/>
        <w:spacing w:before="120" w:after="120" w:line="240" w:lineRule="auto"/>
        <w:ind w:left="900" w:hanging="324"/>
        <w:jc w:val="both"/>
      </w:pPr>
      <w:r w:rsidRPr="00E7224A">
        <w:t>(</w:t>
      </w:r>
      <w:r w:rsidRPr="00E7224A">
        <w:rPr>
          <w:lang w:val="en-US"/>
        </w:rPr>
        <w:t>b</w:t>
      </w:r>
      <w:r w:rsidRPr="00E7224A">
        <w:t xml:space="preserve">) </w:t>
      </w:r>
      <w:r w:rsidR="00E7224A" w:rsidRPr="00E7224A">
        <w:t>строительство и реконструкция муниципальных объектов по сбору твердых отходов;</w:t>
      </w:r>
    </w:p>
    <w:p w14:paraId="5C8F1C73" w14:textId="77777777" w:rsidR="00E7224A" w:rsidRPr="00E7224A" w:rsidRDefault="00E7224A" w:rsidP="00E7224A">
      <w:pPr>
        <w:shd w:val="clear" w:color="auto" w:fill="FFFFFF"/>
        <w:adjustRightInd w:val="0"/>
        <w:snapToGrid w:val="0"/>
        <w:spacing w:before="120" w:after="120" w:line="240" w:lineRule="auto"/>
        <w:ind w:left="900" w:hanging="324"/>
        <w:jc w:val="both"/>
      </w:pPr>
      <w:r w:rsidRPr="00E7224A">
        <w:t>(c) закупка контейнеров для сбора твердых бытовых отходов;</w:t>
      </w:r>
    </w:p>
    <w:p w14:paraId="79433CF8" w14:textId="77777777" w:rsidR="00E7224A" w:rsidRPr="00E7224A" w:rsidRDefault="00E7224A" w:rsidP="00E7224A">
      <w:pPr>
        <w:shd w:val="clear" w:color="auto" w:fill="FFFFFF"/>
        <w:adjustRightInd w:val="0"/>
        <w:snapToGrid w:val="0"/>
        <w:spacing w:before="120" w:after="120" w:line="240" w:lineRule="auto"/>
        <w:ind w:left="900" w:hanging="324"/>
        <w:jc w:val="both"/>
      </w:pPr>
      <w:r w:rsidRPr="00E7224A">
        <w:t>(d) закупка муниципальных транспортных средств для сбора твердых отходов и муниципальных транспортных средств для перевозки твердых отходов;</w:t>
      </w:r>
    </w:p>
    <w:p w14:paraId="2386E417" w14:textId="77777777" w:rsidR="00E7224A" w:rsidRPr="00E7224A" w:rsidRDefault="00E7224A" w:rsidP="00E7224A">
      <w:pPr>
        <w:shd w:val="clear" w:color="auto" w:fill="FFFFFF"/>
        <w:adjustRightInd w:val="0"/>
        <w:snapToGrid w:val="0"/>
        <w:spacing w:before="120" w:after="120" w:line="240" w:lineRule="auto"/>
        <w:ind w:left="900" w:hanging="324"/>
        <w:jc w:val="both"/>
      </w:pPr>
      <w:r w:rsidRPr="00E7224A">
        <w:t>(e) восстановление муниципальных перегрузочных станций твердых отходов и возможное закрытие существующей муниципальной перегрузочной станции твердых отходов;</w:t>
      </w:r>
    </w:p>
    <w:p w14:paraId="08E912B6" w14:textId="77777777" w:rsidR="00E7224A" w:rsidRPr="00E7224A" w:rsidRDefault="00E7224A" w:rsidP="00E7224A">
      <w:pPr>
        <w:shd w:val="clear" w:color="auto" w:fill="FFFFFF"/>
        <w:adjustRightInd w:val="0"/>
        <w:snapToGrid w:val="0"/>
        <w:spacing w:before="120" w:after="120" w:line="240" w:lineRule="auto"/>
        <w:ind w:left="900" w:hanging="324"/>
        <w:jc w:val="both"/>
      </w:pPr>
      <w:r w:rsidRPr="00E7224A">
        <w:t>(f) проектирование и строительство нового санитарного полигона твердых бытовых отходов и закрытие существующей свалки твердых бытовых отходов;</w:t>
      </w:r>
    </w:p>
    <w:p w14:paraId="707F871D" w14:textId="77777777" w:rsidR="00E7224A" w:rsidRPr="00E7224A" w:rsidRDefault="00E7224A" w:rsidP="00E7224A">
      <w:pPr>
        <w:shd w:val="clear" w:color="auto" w:fill="FFFFFF"/>
        <w:adjustRightInd w:val="0"/>
        <w:snapToGrid w:val="0"/>
        <w:spacing w:before="120" w:after="120" w:line="240" w:lineRule="auto"/>
        <w:ind w:left="900" w:hanging="324"/>
        <w:jc w:val="both"/>
      </w:pPr>
      <w:r w:rsidRPr="00E7224A">
        <w:t>(g) поддержка в развитии потенциала компании "Махсустранс", в том числе в области эксплуатации и управления и реализации Проекта; и</w:t>
      </w:r>
    </w:p>
    <w:p w14:paraId="177A8068" w14:textId="353E45B7" w:rsidR="00D85CD8" w:rsidRPr="00BC3C6B" w:rsidRDefault="00E7224A" w:rsidP="00E7224A">
      <w:pPr>
        <w:shd w:val="clear" w:color="auto" w:fill="FFFFFF"/>
        <w:adjustRightInd w:val="0"/>
        <w:snapToGrid w:val="0"/>
        <w:spacing w:before="120" w:after="120" w:line="240" w:lineRule="auto"/>
        <w:ind w:left="900" w:hanging="324"/>
        <w:jc w:val="both"/>
        <w:rPr>
          <w:highlight w:val="yellow"/>
          <w:lang w:val="en-US"/>
        </w:rPr>
      </w:pPr>
      <w:r w:rsidRPr="00E7224A">
        <w:t xml:space="preserve">(h) разработка и реализация программы минимизации и переработки отходов и параллельная кампания по информированию </w:t>
      </w:r>
      <w:r w:rsidRPr="00E7224A">
        <w:rPr>
          <w:lang w:val="en-US"/>
        </w:rPr>
        <w:t>СМИ и общественности о минимизации и переработке отходов.</w:t>
      </w:r>
    </w:p>
    <w:p w14:paraId="56D68D5C" w14:textId="64B8A41F" w:rsidR="00E7224A" w:rsidRPr="00E7224A" w:rsidRDefault="00E7224A" w:rsidP="00E7224A">
      <w:pPr>
        <w:numPr>
          <w:ilvl w:val="0"/>
          <w:numId w:val="7"/>
        </w:numPr>
        <w:shd w:val="clear" w:color="auto" w:fill="FFFFFF"/>
        <w:adjustRightInd w:val="0"/>
        <w:snapToGrid w:val="0"/>
        <w:spacing w:before="120" w:after="120" w:line="240" w:lineRule="auto"/>
        <w:ind w:left="0" w:firstLine="0"/>
        <w:jc w:val="both"/>
        <w:rPr>
          <w:lang w:val="en-US"/>
        </w:rPr>
      </w:pPr>
      <w:r w:rsidRPr="00E7224A">
        <w:t>Однако "строительство и реконструкция муниципальных объектов по сбору твердых бытовых отходов" финансировалось за счет собственных средств "Ма</w:t>
      </w:r>
      <w:r>
        <w:t>х</w:t>
      </w:r>
      <w:r w:rsidRPr="00E7224A">
        <w:t>сустранса". Кроме того, "закрытие существующей свалки твердых бытовых отходов" будет финансироваться компанией Компани</w:t>
      </w:r>
      <w:r>
        <w:t>ей</w:t>
      </w:r>
      <w:r w:rsidRPr="00E7224A">
        <w:t xml:space="preserve"> </w:t>
      </w:r>
      <w:r w:rsidRPr="00E7224A">
        <w:rPr>
          <w:lang w:val="en-US"/>
        </w:rPr>
        <w:t>Sejin</w:t>
      </w:r>
      <w:r w:rsidRPr="00E7224A">
        <w:t xml:space="preserve"> </w:t>
      </w:r>
      <w:r w:rsidRPr="00E7224A">
        <w:rPr>
          <w:lang w:val="en-US"/>
        </w:rPr>
        <w:t>G</w:t>
      </w:r>
      <w:r w:rsidRPr="00E7224A">
        <w:t>&amp;</w:t>
      </w:r>
      <w:r w:rsidRPr="00E7224A">
        <w:rPr>
          <w:lang w:val="en-US"/>
        </w:rPr>
        <w:t>E</w:t>
      </w:r>
      <w:r w:rsidRPr="00E7224A">
        <w:t xml:space="preserve"> </w:t>
      </w:r>
      <w:r w:rsidRPr="00E7224A">
        <w:rPr>
          <w:lang w:val="en-US"/>
        </w:rPr>
        <w:t>Co</w:t>
      </w:r>
      <w:r w:rsidRPr="00E7224A">
        <w:t xml:space="preserve">. </w:t>
      </w:r>
      <w:r w:rsidRPr="00E7224A">
        <w:rPr>
          <w:lang w:val="en-US"/>
        </w:rPr>
        <w:t>Ltd</w:t>
      </w:r>
      <w:r w:rsidRPr="00E7224A">
        <w:t>. (Республика Корея) (см. пояснение ниже). Поэтому данные компоненты бо</w:t>
      </w:r>
      <w:r w:rsidR="008C65DC">
        <w:t>льше не являются частью Проекта.</w:t>
      </w:r>
    </w:p>
    <w:p w14:paraId="7A231B70" w14:textId="77777777" w:rsidR="00BC3C6B" w:rsidRPr="004A1679" w:rsidRDefault="00BC3C6B" w:rsidP="009540CC">
      <w:pPr>
        <w:pStyle w:val="aff7"/>
        <w:shd w:val="clear" w:color="auto" w:fill="FFFFFF"/>
        <w:snapToGrid w:val="0"/>
        <w:spacing w:after="0" w:line="240" w:lineRule="auto"/>
        <w:jc w:val="both"/>
      </w:pPr>
    </w:p>
    <w:p w14:paraId="732D1599" w14:textId="77777777" w:rsidR="00AC4D4B" w:rsidRPr="004E6A14" w:rsidRDefault="00AC4D4B" w:rsidP="00553B65">
      <w:pPr>
        <w:pStyle w:val="aff7"/>
        <w:numPr>
          <w:ilvl w:val="0"/>
          <w:numId w:val="15"/>
        </w:numPr>
        <w:snapToGrid w:val="0"/>
        <w:spacing w:line="240" w:lineRule="auto"/>
        <w:rPr>
          <w:b/>
          <w:vanish/>
        </w:rPr>
      </w:pPr>
      <w:bookmarkStart w:id="101" w:name="bookmark12"/>
      <w:bookmarkStart w:id="102" w:name="_Toc389816531"/>
      <w:bookmarkStart w:id="103" w:name="_Toc413977588"/>
      <w:bookmarkStart w:id="104" w:name="_Toc414007459"/>
      <w:bookmarkStart w:id="105" w:name="_Toc414214806"/>
      <w:bookmarkStart w:id="106" w:name="_Toc496274565"/>
      <w:bookmarkStart w:id="107" w:name="_Toc505257333"/>
    </w:p>
    <w:p w14:paraId="23A291EF" w14:textId="77777777" w:rsidR="00AC4D4B" w:rsidRPr="004E6A14" w:rsidRDefault="00AC4D4B" w:rsidP="00553B65">
      <w:pPr>
        <w:pStyle w:val="aff7"/>
        <w:numPr>
          <w:ilvl w:val="0"/>
          <w:numId w:val="15"/>
        </w:numPr>
        <w:snapToGrid w:val="0"/>
        <w:spacing w:line="240" w:lineRule="auto"/>
        <w:rPr>
          <w:b/>
          <w:vanish/>
        </w:rPr>
      </w:pPr>
    </w:p>
    <w:p w14:paraId="2EC54156" w14:textId="77777777" w:rsidR="00AC4D4B" w:rsidRPr="004E6A14" w:rsidRDefault="00AC4D4B" w:rsidP="00553B65">
      <w:pPr>
        <w:pStyle w:val="aff7"/>
        <w:numPr>
          <w:ilvl w:val="1"/>
          <w:numId w:val="15"/>
        </w:numPr>
        <w:snapToGrid w:val="0"/>
        <w:spacing w:line="240" w:lineRule="auto"/>
        <w:rPr>
          <w:b/>
          <w:vanish/>
        </w:rPr>
      </w:pPr>
    </w:p>
    <w:p w14:paraId="2CA0AB30" w14:textId="3948D646" w:rsidR="001B5589" w:rsidRPr="004E6A14" w:rsidRDefault="009B303D" w:rsidP="00553B65">
      <w:pPr>
        <w:pStyle w:val="2"/>
        <w:numPr>
          <w:ilvl w:val="1"/>
          <w:numId w:val="15"/>
        </w:numPr>
        <w:snapToGrid w:val="0"/>
        <w:ind w:left="567" w:hanging="567"/>
        <w:rPr>
          <w:sz w:val="24"/>
          <w:szCs w:val="24"/>
        </w:rPr>
      </w:pPr>
      <w:bookmarkStart w:id="108" w:name="_Toc518294818"/>
      <w:bookmarkStart w:id="109" w:name="_Toc519601658"/>
      <w:bookmarkStart w:id="110" w:name="_Toc520458848"/>
      <w:bookmarkStart w:id="111" w:name="_Toc520459092"/>
      <w:bookmarkStart w:id="112" w:name="_Toc518294819"/>
      <w:bookmarkStart w:id="113" w:name="_Toc519601659"/>
      <w:bookmarkStart w:id="114" w:name="_Toc520458849"/>
      <w:bookmarkStart w:id="115" w:name="_Toc520459093"/>
      <w:bookmarkStart w:id="116" w:name="_Toc518294820"/>
      <w:bookmarkStart w:id="117" w:name="_Toc519601660"/>
      <w:bookmarkStart w:id="118" w:name="_Toc520458850"/>
      <w:bookmarkStart w:id="119" w:name="_Toc520459094"/>
      <w:bookmarkStart w:id="120" w:name="_Toc9257562"/>
      <w:bookmarkStart w:id="121" w:name="_Toc62727011"/>
      <w:bookmarkStart w:id="122" w:name="_Toc87362776"/>
      <w:bookmarkStart w:id="123" w:name="_Toc505585305"/>
      <w:bookmarkStart w:id="124" w:name="_Toc73179422"/>
      <w:bookmarkStart w:id="125" w:name="_Toc8087847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7E2D33">
        <w:rPr>
          <w:sz w:val="24"/>
          <w:szCs w:val="24"/>
          <w:lang w:val="ru-RU"/>
        </w:rPr>
        <w:t>Проектные контракты и Управление</w:t>
      </w:r>
      <w:bookmarkEnd w:id="120"/>
      <w:bookmarkEnd w:id="121"/>
      <w:bookmarkEnd w:id="122"/>
      <w:r w:rsidRPr="004E6A14">
        <w:rPr>
          <w:sz w:val="24"/>
          <w:szCs w:val="24"/>
        </w:rPr>
        <w:t xml:space="preserve"> </w:t>
      </w:r>
      <w:bookmarkEnd w:id="123"/>
      <w:bookmarkEnd w:id="124"/>
      <w:bookmarkEnd w:id="125"/>
    </w:p>
    <w:p w14:paraId="34F54E86" w14:textId="6EA3342C" w:rsidR="00544228" w:rsidRPr="009B303D" w:rsidRDefault="009B303D" w:rsidP="009B303D">
      <w:pPr>
        <w:numPr>
          <w:ilvl w:val="0"/>
          <w:numId w:val="7"/>
        </w:numPr>
        <w:shd w:val="clear" w:color="auto" w:fill="FFFFFF"/>
        <w:adjustRightInd w:val="0"/>
        <w:snapToGrid w:val="0"/>
        <w:spacing w:before="120" w:after="120" w:line="240" w:lineRule="auto"/>
        <w:ind w:left="0" w:firstLine="0"/>
        <w:jc w:val="both"/>
      </w:pPr>
      <w:r w:rsidRPr="009B303D">
        <w:t xml:space="preserve">Краткая информация о контрактах на строительные работы и ходе работ представлена в Таблице </w:t>
      </w:r>
      <w:r w:rsidR="008C65DC">
        <w:t>1</w:t>
      </w:r>
      <w:r w:rsidRPr="009B303D">
        <w:t xml:space="preserve">. Все заключенные контракты включали </w:t>
      </w:r>
      <w:r>
        <w:t>ПУОС</w:t>
      </w:r>
      <w:r w:rsidRPr="009B303D">
        <w:t>, одобренны АБР, и любые условия применимых национальных разрешений на ОВОС/</w:t>
      </w:r>
      <w:r w:rsidR="00F414CD">
        <w:t>ПЭО</w:t>
      </w:r>
      <w:r w:rsidR="00544228" w:rsidRPr="009B303D">
        <w:t>.</w:t>
      </w:r>
    </w:p>
    <w:p w14:paraId="137FF9C6" w14:textId="77777777" w:rsidR="00544228" w:rsidRPr="00F414CD" w:rsidRDefault="00544228" w:rsidP="00544228">
      <w:pPr>
        <w:shd w:val="clear" w:color="auto" w:fill="FFFFFF"/>
        <w:adjustRightInd w:val="0"/>
        <w:snapToGrid w:val="0"/>
        <w:spacing w:before="120" w:after="120" w:line="240" w:lineRule="auto"/>
        <w:jc w:val="both"/>
        <w:sectPr w:rsidR="00544228" w:rsidRPr="00F414CD" w:rsidSect="00132E1A">
          <w:footerReference w:type="first" r:id="rId19"/>
          <w:pgSz w:w="11907" w:h="16839" w:code="9"/>
          <w:pgMar w:top="1345" w:right="1134" w:bottom="1276" w:left="1701" w:header="720" w:footer="720" w:gutter="0"/>
          <w:cols w:space="720"/>
          <w:titlePg/>
          <w:docGrid w:linePitch="360"/>
        </w:sectPr>
      </w:pPr>
    </w:p>
    <w:p w14:paraId="201C6BBD" w14:textId="77777777" w:rsidR="000117EC" w:rsidRPr="00F414CD" w:rsidRDefault="000117EC" w:rsidP="00544228">
      <w:pPr>
        <w:pStyle w:val="affc"/>
        <w:jc w:val="center"/>
        <w:rPr>
          <w:color w:val="auto"/>
          <w:sz w:val="20"/>
          <w:szCs w:val="20"/>
        </w:rPr>
      </w:pPr>
      <w:bookmarkStart w:id="126" w:name="_Ref73174322"/>
      <w:bookmarkStart w:id="127" w:name="_Toc73179480"/>
      <w:bookmarkStart w:id="128" w:name="_Toc80878527"/>
    </w:p>
    <w:p w14:paraId="3DFE93E9" w14:textId="4247E0D7" w:rsidR="00544228" w:rsidRPr="00F414CD" w:rsidRDefault="00F414CD" w:rsidP="00544228">
      <w:pPr>
        <w:pStyle w:val="affc"/>
        <w:jc w:val="center"/>
        <w:rPr>
          <w:color w:val="auto"/>
        </w:rPr>
      </w:pPr>
      <w:bookmarkStart w:id="129" w:name="_Toc87362815"/>
      <w:r>
        <w:rPr>
          <w:color w:val="auto"/>
          <w:sz w:val="20"/>
          <w:szCs w:val="20"/>
        </w:rPr>
        <w:t>Таблица</w:t>
      </w:r>
      <w:r w:rsidR="00C73C46" w:rsidRPr="00F414CD">
        <w:rPr>
          <w:color w:val="auto"/>
          <w:sz w:val="20"/>
          <w:szCs w:val="20"/>
        </w:rPr>
        <w:t xml:space="preserve"> </w:t>
      </w:r>
      <w:r w:rsidR="00C73C46" w:rsidRPr="00C73C46">
        <w:rPr>
          <w:color w:val="auto"/>
          <w:sz w:val="20"/>
          <w:szCs w:val="20"/>
          <w:lang w:val="en-US"/>
        </w:rPr>
        <w:fldChar w:fldCharType="begin"/>
      </w:r>
      <w:r w:rsidR="00C73C46" w:rsidRPr="00F414CD">
        <w:rPr>
          <w:color w:val="auto"/>
          <w:sz w:val="20"/>
          <w:szCs w:val="20"/>
        </w:rPr>
        <w:instrText xml:space="preserve"> </w:instrText>
      </w:r>
      <w:r w:rsidR="00C73C46" w:rsidRPr="00C73C46">
        <w:rPr>
          <w:color w:val="auto"/>
          <w:sz w:val="20"/>
          <w:szCs w:val="20"/>
          <w:lang w:val="en-US"/>
        </w:rPr>
        <w:instrText>SEQ</w:instrText>
      </w:r>
      <w:r w:rsidR="00C73C46" w:rsidRPr="00F414CD">
        <w:rPr>
          <w:color w:val="auto"/>
          <w:sz w:val="20"/>
          <w:szCs w:val="20"/>
        </w:rPr>
        <w:instrText xml:space="preserve"> </w:instrText>
      </w:r>
      <w:r w:rsidR="00C73C46" w:rsidRPr="00C73C46">
        <w:rPr>
          <w:color w:val="auto"/>
          <w:sz w:val="20"/>
          <w:szCs w:val="20"/>
          <w:lang w:val="en-US"/>
        </w:rPr>
        <w:instrText>Table</w:instrText>
      </w:r>
      <w:r w:rsidR="00C73C46" w:rsidRPr="00F414CD">
        <w:rPr>
          <w:color w:val="auto"/>
          <w:sz w:val="20"/>
          <w:szCs w:val="20"/>
        </w:rPr>
        <w:instrText xml:space="preserve"> \* </w:instrText>
      </w:r>
      <w:r w:rsidR="00C73C46" w:rsidRPr="00C73C46">
        <w:rPr>
          <w:color w:val="auto"/>
          <w:sz w:val="20"/>
          <w:szCs w:val="20"/>
          <w:lang w:val="en-US"/>
        </w:rPr>
        <w:instrText>ARABIC</w:instrText>
      </w:r>
      <w:r w:rsidR="00C73C46" w:rsidRPr="00F414CD">
        <w:rPr>
          <w:color w:val="auto"/>
          <w:sz w:val="20"/>
          <w:szCs w:val="20"/>
        </w:rPr>
        <w:instrText xml:space="preserve"> </w:instrText>
      </w:r>
      <w:r w:rsidR="00C73C46" w:rsidRPr="00C73C46">
        <w:rPr>
          <w:color w:val="auto"/>
          <w:sz w:val="20"/>
          <w:szCs w:val="20"/>
          <w:lang w:val="en-US"/>
        </w:rPr>
        <w:fldChar w:fldCharType="separate"/>
      </w:r>
      <w:r w:rsidR="008C65DC" w:rsidRPr="008C65DC">
        <w:rPr>
          <w:noProof/>
          <w:color w:val="auto"/>
          <w:sz w:val="20"/>
          <w:szCs w:val="20"/>
        </w:rPr>
        <w:t>1</w:t>
      </w:r>
      <w:r w:rsidR="00C73C46" w:rsidRPr="00C73C46">
        <w:rPr>
          <w:color w:val="auto"/>
          <w:sz w:val="20"/>
          <w:szCs w:val="20"/>
          <w:lang w:val="en-US"/>
        </w:rPr>
        <w:fldChar w:fldCharType="end"/>
      </w:r>
      <w:bookmarkEnd w:id="126"/>
      <w:r w:rsidR="00C73C46" w:rsidRPr="00F414CD">
        <w:rPr>
          <w:color w:val="auto"/>
          <w:sz w:val="20"/>
          <w:szCs w:val="20"/>
        </w:rPr>
        <w:t xml:space="preserve">: </w:t>
      </w:r>
      <w:r w:rsidRPr="00F414CD">
        <w:rPr>
          <w:color w:val="auto"/>
        </w:rPr>
        <w:t>Краткая информация о контрактах на строительные работы и ходе работ</w:t>
      </w:r>
      <w:bookmarkEnd w:id="129"/>
      <w:r w:rsidRPr="00F414CD">
        <w:rPr>
          <w:color w:val="auto"/>
          <w:sz w:val="20"/>
          <w:szCs w:val="20"/>
        </w:rPr>
        <w:t xml:space="preserve"> </w:t>
      </w:r>
      <w:r>
        <w:rPr>
          <w:color w:val="auto"/>
          <w:sz w:val="20"/>
          <w:szCs w:val="20"/>
        </w:rPr>
        <w:t xml:space="preserve"> </w:t>
      </w:r>
      <w:bookmarkEnd w:id="127"/>
      <w:bookmarkEnd w:id="128"/>
    </w:p>
    <w:tbl>
      <w:tblPr>
        <w:tblStyle w:val="a4"/>
        <w:tblW w:w="15139" w:type="dxa"/>
        <w:jc w:val="center"/>
        <w:tblLayout w:type="fixed"/>
        <w:tblCellMar>
          <w:left w:w="57" w:type="dxa"/>
          <w:right w:w="57" w:type="dxa"/>
        </w:tblCellMar>
        <w:tblLook w:val="04A0" w:firstRow="1" w:lastRow="0" w:firstColumn="1" w:lastColumn="0" w:noHBand="0" w:noVBand="1"/>
      </w:tblPr>
      <w:tblGrid>
        <w:gridCol w:w="2334"/>
        <w:gridCol w:w="1872"/>
        <w:gridCol w:w="1152"/>
        <w:gridCol w:w="920"/>
        <w:gridCol w:w="920"/>
        <w:gridCol w:w="921"/>
        <w:gridCol w:w="1369"/>
        <w:gridCol w:w="1369"/>
        <w:gridCol w:w="1038"/>
        <w:gridCol w:w="1039"/>
        <w:gridCol w:w="1102"/>
        <w:gridCol w:w="1103"/>
      </w:tblGrid>
      <w:tr w:rsidR="001E4A49" w:rsidRPr="00842045" w14:paraId="7C61F706" w14:textId="77777777" w:rsidTr="00293D23">
        <w:trPr>
          <w:trHeight w:val="297"/>
          <w:jc w:val="center"/>
        </w:trPr>
        <w:tc>
          <w:tcPr>
            <w:tcW w:w="2334"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14:paraId="6A7D153A" w14:textId="2A8CA523" w:rsidR="001E4A49" w:rsidRPr="00842045" w:rsidRDefault="00097AB3" w:rsidP="003876A7">
            <w:pPr>
              <w:spacing w:after="0" w:line="240" w:lineRule="auto"/>
              <w:jc w:val="center"/>
              <w:rPr>
                <w:rFonts w:eastAsiaTheme="minorHAnsi"/>
                <w:b/>
                <w:sz w:val="18"/>
                <w:szCs w:val="18"/>
                <w:lang w:eastAsia="es-ES"/>
              </w:rPr>
            </w:pPr>
            <w:r>
              <w:rPr>
                <w:rFonts w:eastAsiaTheme="minorHAnsi"/>
                <w:b/>
                <w:sz w:val="18"/>
                <w:szCs w:val="18"/>
                <w:lang w:eastAsia="es-ES"/>
              </w:rPr>
              <w:t>Подрядчик</w:t>
            </w:r>
          </w:p>
        </w:tc>
        <w:tc>
          <w:tcPr>
            <w:tcW w:w="1872"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5BA44C21" w14:textId="4DD0B214" w:rsidR="001E4A49" w:rsidRPr="00842045" w:rsidRDefault="00097AB3" w:rsidP="003876A7">
            <w:pPr>
              <w:spacing w:after="0" w:line="240" w:lineRule="auto"/>
              <w:jc w:val="center"/>
              <w:rPr>
                <w:rFonts w:eastAsiaTheme="minorHAnsi"/>
                <w:b/>
                <w:sz w:val="18"/>
                <w:szCs w:val="18"/>
                <w:lang w:val="en-GB" w:eastAsia="es-ES"/>
              </w:rPr>
            </w:pPr>
            <w:r>
              <w:rPr>
                <w:rFonts w:eastAsiaTheme="minorHAnsi"/>
                <w:b/>
                <w:sz w:val="18"/>
                <w:szCs w:val="18"/>
                <w:lang w:eastAsia="es-ES"/>
              </w:rPr>
              <w:t>Объем</w:t>
            </w:r>
          </w:p>
        </w:tc>
        <w:tc>
          <w:tcPr>
            <w:tcW w:w="1152" w:type="dxa"/>
            <w:vMerge w:val="restart"/>
            <w:shd w:val="clear" w:color="auto" w:fill="DBE5F1" w:themeFill="accent1" w:themeFillTint="33"/>
            <w:vAlign w:val="center"/>
            <w:hideMark/>
          </w:tcPr>
          <w:p w14:paraId="0842E8CE" w14:textId="6A4E0079" w:rsidR="001E4A49" w:rsidRPr="00842045" w:rsidRDefault="00097AB3" w:rsidP="003876A7">
            <w:pPr>
              <w:spacing w:after="0" w:line="240" w:lineRule="auto"/>
              <w:jc w:val="center"/>
              <w:rPr>
                <w:rFonts w:eastAsiaTheme="minorHAnsi"/>
                <w:b/>
                <w:sz w:val="18"/>
                <w:szCs w:val="18"/>
                <w:lang w:val="en-GB" w:eastAsia="es-ES"/>
              </w:rPr>
            </w:pPr>
            <w:r>
              <w:rPr>
                <w:rFonts w:eastAsia="Calibri"/>
                <w:b/>
                <w:sz w:val="18"/>
                <w:szCs w:val="18"/>
              </w:rPr>
              <w:t>Подписанный контракт</w:t>
            </w:r>
          </w:p>
        </w:tc>
        <w:tc>
          <w:tcPr>
            <w:tcW w:w="2761" w:type="dxa"/>
            <w:gridSpan w:val="3"/>
            <w:shd w:val="clear" w:color="auto" w:fill="DBE5F1" w:themeFill="accent1" w:themeFillTint="33"/>
          </w:tcPr>
          <w:p w14:paraId="59C57A9A" w14:textId="48541ADB" w:rsidR="001E4A49" w:rsidRPr="00842045" w:rsidRDefault="00097AB3" w:rsidP="003876A7">
            <w:pPr>
              <w:spacing w:after="0" w:line="240" w:lineRule="auto"/>
              <w:jc w:val="center"/>
              <w:rPr>
                <w:rFonts w:eastAsia="Calibri"/>
                <w:b/>
                <w:sz w:val="18"/>
                <w:szCs w:val="18"/>
              </w:rPr>
            </w:pPr>
            <w:r>
              <w:rPr>
                <w:rFonts w:eastAsia="Calibri"/>
                <w:b/>
                <w:sz w:val="18"/>
                <w:szCs w:val="18"/>
              </w:rPr>
              <w:t>Дата одобрения</w:t>
            </w:r>
          </w:p>
        </w:tc>
        <w:tc>
          <w:tcPr>
            <w:tcW w:w="2738" w:type="dxa"/>
            <w:gridSpan w:val="2"/>
            <w:shd w:val="clear" w:color="auto" w:fill="DBE5F1" w:themeFill="accent1" w:themeFillTint="33"/>
            <w:vAlign w:val="center"/>
          </w:tcPr>
          <w:p w14:paraId="6AD0A796" w14:textId="0ECC5A21" w:rsidR="001E4A49" w:rsidRPr="00842045" w:rsidRDefault="00254E33" w:rsidP="003876A7">
            <w:pPr>
              <w:spacing w:after="0" w:line="240" w:lineRule="auto"/>
              <w:jc w:val="center"/>
              <w:rPr>
                <w:rFonts w:eastAsia="Calibri"/>
                <w:b/>
                <w:sz w:val="18"/>
                <w:szCs w:val="18"/>
              </w:rPr>
            </w:pPr>
            <w:r w:rsidRPr="00254E33">
              <w:rPr>
                <w:rFonts w:eastAsia="Calibri"/>
                <w:b/>
                <w:sz w:val="18"/>
                <w:szCs w:val="18"/>
              </w:rPr>
              <w:t>Экологический персонал</w:t>
            </w:r>
          </w:p>
        </w:tc>
        <w:tc>
          <w:tcPr>
            <w:tcW w:w="2077" w:type="dxa"/>
            <w:gridSpan w:val="2"/>
            <w:shd w:val="clear" w:color="auto" w:fill="DBE5F1" w:themeFill="accent1" w:themeFillTint="33"/>
            <w:vAlign w:val="center"/>
          </w:tcPr>
          <w:p w14:paraId="43639D8B" w14:textId="102DAF26" w:rsidR="001E4A49" w:rsidRPr="00842045" w:rsidRDefault="00254E33" w:rsidP="003876A7">
            <w:pPr>
              <w:spacing w:after="0" w:line="240" w:lineRule="auto"/>
              <w:jc w:val="center"/>
              <w:rPr>
                <w:rFonts w:eastAsia="Calibri"/>
                <w:b/>
                <w:sz w:val="18"/>
                <w:szCs w:val="18"/>
              </w:rPr>
            </w:pPr>
            <w:r w:rsidRPr="00254E33">
              <w:rPr>
                <w:rFonts w:eastAsia="Calibri"/>
                <w:b/>
                <w:sz w:val="18"/>
                <w:szCs w:val="18"/>
              </w:rPr>
              <w:t>Строительные работы</w:t>
            </w:r>
          </w:p>
        </w:tc>
        <w:tc>
          <w:tcPr>
            <w:tcW w:w="2205" w:type="dxa"/>
            <w:gridSpan w:val="2"/>
            <w:shd w:val="clear" w:color="auto" w:fill="DBE5F1" w:themeFill="accent1" w:themeFillTint="33"/>
            <w:vAlign w:val="center"/>
          </w:tcPr>
          <w:p w14:paraId="61C92374" w14:textId="3641F9B2" w:rsidR="001E4A49" w:rsidRPr="00842045" w:rsidRDefault="00254E33" w:rsidP="003876A7">
            <w:pPr>
              <w:spacing w:after="0" w:line="240" w:lineRule="auto"/>
              <w:jc w:val="center"/>
              <w:rPr>
                <w:rFonts w:eastAsia="Calibri"/>
                <w:b/>
                <w:sz w:val="18"/>
                <w:szCs w:val="18"/>
              </w:rPr>
            </w:pPr>
            <w:r>
              <w:rPr>
                <w:rFonts w:eastAsia="Calibri"/>
                <w:b/>
                <w:sz w:val="18"/>
                <w:szCs w:val="18"/>
              </w:rPr>
              <w:t>Прогрес</w:t>
            </w:r>
          </w:p>
        </w:tc>
      </w:tr>
      <w:tr w:rsidR="00842045" w:rsidRPr="00842045" w14:paraId="6AB7CBD7" w14:textId="77777777" w:rsidTr="00293D23">
        <w:trPr>
          <w:trHeight w:val="134"/>
          <w:jc w:val="center"/>
        </w:trPr>
        <w:tc>
          <w:tcPr>
            <w:tcW w:w="2334" w:type="dxa"/>
            <w:vMerge/>
            <w:tcBorders>
              <w:left w:val="single" w:sz="4" w:space="0" w:color="000000"/>
              <w:bottom w:val="single" w:sz="4" w:space="0" w:color="000000"/>
              <w:right w:val="single" w:sz="4" w:space="0" w:color="000000"/>
            </w:tcBorders>
            <w:shd w:val="clear" w:color="auto" w:fill="DBE5F1" w:themeFill="accent1" w:themeFillTint="33"/>
            <w:vAlign w:val="center"/>
          </w:tcPr>
          <w:p w14:paraId="554E91DF" w14:textId="77777777" w:rsidR="001E4A49" w:rsidRPr="00842045" w:rsidRDefault="001E4A49" w:rsidP="001E4A49">
            <w:pPr>
              <w:spacing w:after="0" w:line="240" w:lineRule="auto"/>
              <w:jc w:val="center"/>
              <w:rPr>
                <w:rFonts w:eastAsiaTheme="minorHAnsi"/>
                <w:b/>
                <w:sz w:val="18"/>
                <w:szCs w:val="18"/>
                <w:lang w:eastAsia="es-ES"/>
              </w:rPr>
            </w:pPr>
          </w:p>
        </w:tc>
        <w:tc>
          <w:tcPr>
            <w:tcW w:w="1872" w:type="dxa"/>
            <w:vMerge/>
            <w:tcBorders>
              <w:left w:val="single" w:sz="4" w:space="0" w:color="000000"/>
              <w:bottom w:val="single" w:sz="4" w:space="0" w:color="000000"/>
              <w:right w:val="single" w:sz="4" w:space="0" w:color="000000"/>
            </w:tcBorders>
            <w:shd w:val="clear" w:color="auto" w:fill="DBE5F1" w:themeFill="accent1" w:themeFillTint="33"/>
            <w:vAlign w:val="center"/>
          </w:tcPr>
          <w:p w14:paraId="423EF90B" w14:textId="77777777" w:rsidR="001E4A49" w:rsidRPr="00842045" w:rsidRDefault="001E4A49" w:rsidP="001E4A49">
            <w:pPr>
              <w:spacing w:after="0" w:line="240" w:lineRule="auto"/>
              <w:jc w:val="center"/>
              <w:rPr>
                <w:rFonts w:eastAsiaTheme="minorHAnsi"/>
                <w:b/>
                <w:sz w:val="18"/>
                <w:szCs w:val="18"/>
                <w:lang w:eastAsia="es-ES"/>
              </w:rPr>
            </w:pPr>
          </w:p>
        </w:tc>
        <w:tc>
          <w:tcPr>
            <w:tcW w:w="1152" w:type="dxa"/>
            <w:vMerge/>
            <w:shd w:val="clear" w:color="auto" w:fill="DBE5F1" w:themeFill="accent1" w:themeFillTint="33"/>
            <w:vAlign w:val="center"/>
          </w:tcPr>
          <w:p w14:paraId="04E4FD75" w14:textId="77777777" w:rsidR="001E4A49" w:rsidRPr="00842045" w:rsidRDefault="001E4A49" w:rsidP="001E4A49">
            <w:pPr>
              <w:spacing w:after="0" w:line="240" w:lineRule="auto"/>
              <w:jc w:val="center"/>
              <w:rPr>
                <w:rFonts w:eastAsia="Calibri"/>
                <w:b/>
                <w:sz w:val="18"/>
                <w:szCs w:val="18"/>
              </w:rPr>
            </w:pPr>
          </w:p>
        </w:tc>
        <w:tc>
          <w:tcPr>
            <w:tcW w:w="920" w:type="dxa"/>
            <w:shd w:val="clear" w:color="auto" w:fill="DBE5F1" w:themeFill="accent1" w:themeFillTint="33"/>
            <w:vAlign w:val="center"/>
          </w:tcPr>
          <w:p w14:paraId="6B4ED5C8" w14:textId="26A7D564" w:rsidR="001E4A49" w:rsidRPr="00842045" w:rsidRDefault="00A23CAC" w:rsidP="001E4A49">
            <w:pPr>
              <w:spacing w:after="0" w:line="240" w:lineRule="auto"/>
              <w:jc w:val="center"/>
              <w:rPr>
                <w:rFonts w:eastAsia="Calibri"/>
                <w:b/>
                <w:sz w:val="18"/>
                <w:szCs w:val="18"/>
              </w:rPr>
            </w:pPr>
            <w:r w:rsidRPr="00A23CAC">
              <w:rPr>
                <w:b/>
                <w:sz w:val="18"/>
                <w:szCs w:val="18"/>
              </w:rPr>
              <w:t>ПООСКО</w:t>
            </w:r>
          </w:p>
        </w:tc>
        <w:tc>
          <w:tcPr>
            <w:tcW w:w="920" w:type="dxa"/>
            <w:shd w:val="clear" w:color="auto" w:fill="DBE5F1" w:themeFill="accent1" w:themeFillTint="33"/>
            <w:vAlign w:val="center"/>
          </w:tcPr>
          <w:p w14:paraId="38E733A4" w14:textId="06EECBB7" w:rsidR="001E4A49" w:rsidRPr="00842045" w:rsidRDefault="001E4A49" w:rsidP="001E4A49">
            <w:pPr>
              <w:spacing w:after="0" w:line="240" w:lineRule="auto"/>
              <w:jc w:val="center"/>
              <w:rPr>
                <w:rFonts w:eastAsia="Calibri"/>
                <w:b/>
                <w:sz w:val="18"/>
                <w:szCs w:val="18"/>
              </w:rPr>
            </w:pPr>
            <w:r w:rsidRPr="00842045">
              <w:rPr>
                <w:b/>
                <w:sz w:val="18"/>
                <w:szCs w:val="18"/>
              </w:rPr>
              <w:t>COVID-19 HSMP</w:t>
            </w:r>
          </w:p>
        </w:tc>
        <w:tc>
          <w:tcPr>
            <w:tcW w:w="921" w:type="dxa"/>
            <w:shd w:val="clear" w:color="auto" w:fill="DBE5F1" w:themeFill="accent1" w:themeFillTint="33"/>
            <w:vAlign w:val="center"/>
          </w:tcPr>
          <w:p w14:paraId="1E337DC4" w14:textId="1209E2B5" w:rsidR="001E4A49" w:rsidRPr="00842045" w:rsidRDefault="001E4A49" w:rsidP="001E4A49">
            <w:pPr>
              <w:spacing w:after="0" w:line="240" w:lineRule="auto"/>
              <w:jc w:val="center"/>
              <w:rPr>
                <w:rFonts w:eastAsia="Calibri"/>
                <w:b/>
                <w:sz w:val="18"/>
                <w:szCs w:val="18"/>
              </w:rPr>
            </w:pPr>
            <w:r w:rsidRPr="00842045">
              <w:rPr>
                <w:b/>
                <w:sz w:val="18"/>
                <w:szCs w:val="18"/>
              </w:rPr>
              <w:t>ERP</w:t>
            </w:r>
          </w:p>
        </w:tc>
        <w:tc>
          <w:tcPr>
            <w:tcW w:w="1369" w:type="dxa"/>
            <w:shd w:val="clear" w:color="auto" w:fill="DBE5F1" w:themeFill="accent1" w:themeFillTint="33"/>
            <w:vAlign w:val="center"/>
          </w:tcPr>
          <w:p w14:paraId="19A65854" w14:textId="2DA663E2" w:rsidR="001E4A49" w:rsidRPr="00842045" w:rsidRDefault="00254E33" w:rsidP="001E4A49">
            <w:pPr>
              <w:spacing w:after="0" w:line="240" w:lineRule="auto"/>
              <w:jc w:val="center"/>
              <w:rPr>
                <w:rFonts w:eastAsia="Calibri"/>
                <w:b/>
                <w:sz w:val="18"/>
                <w:szCs w:val="18"/>
              </w:rPr>
            </w:pPr>
            <w:r w:rsidRPr="00254E33">
              <w:rPr>
                <w:rFonts w:eastAsia="Calibri"/>
                <w:b/>
                <w:sz w:val="18"/>
                <w:szCs w:val="18"/>
              </w:rPr>
              <w:t>Сотрудник по охране окружающей среды</w:t>
            </w:r>
          </w:p>
        </w:tc>
        <w:tc>
          <w:tcPr>
            <w:tcW w:w="1369" w:type="dxa"/>
            <w:shd w:val="clear" w:color="auto" w:fill="DBE5F1" w:themeFill="accent1" w:themeFillTint="33"/>
            <w:vAlign w:val="center"/>
          </w:tcPr>
          <w:p w14:paraId="1D973B1A" w14:textId="12E566C1" w:rsidR="001E4A49" w:rsidRPr="00842045" w:rsidRDefault="00254E33" w:rsidP="001E4A49">
            <w:pPr>
              <w:spacing w:after="0" w:line="240" w:lineRule="auto"/>
              <w:jc w:val="center"/>
              <w:rPr>
                <w:rFonts w:eastAsia="Calibri"/>
                <w:b/>
                <w:sz w:val="18"/>
                <w:szCs w:val="18"/>
              </w:rPr>
            </w:pPr>
            <w:r w:rsidRPr="00254E33">
              <w:rPr>
                <w:rFonts w:eastAsia="Calibri"/>
                <w:b/>
                <w:sz w:val="18"/>
                <w:szCs w:val="18"/>
              </w:rPr>
              <w:t>Сотрудник по охране труда и технике безопасности</w:t>
            </w:r>
          </w:p>
        </w:tc>
        <w:tc>
          <w:tcPr>
            <w:tcW w:w="1038" w:type="dxa"/>
            <w:shd w:val="clear" w:color="auto" w:fill="DBE5F1" w:themeFill="accent1" w:themeFillTint="33"/>
            <w:vAlign w:val="center"/>
          </w:tcPr>
          <w:p w14:paraId="4DC30AD8" w14:textId="285A3AAE" w:rsidR="001E4A49" w:rsidRPr="00842045" w:rsidRDefault="00254E33" w:rsidP="001E4A49">
            <w:pPr>
              <w:spacing w:after="0" w:line="240" w:lineRule="auto"/>
              <w:jc w:val="center"/>
              <w:rPr>
                <w:rFonts w:eastAsia="Calibri"/>
                <w:b/>
                <w:sz w:val="18"/>
                <w:szCs w:val="18"/>
              </w:rPr>
            </w:pPr>
            <w:r>
              <w:rPr>
                <w:rFonts w:eastAsia="Calibri"/>
                <w:b/>
                <w:sz w:val="18"/>
                <w:szCs w:val="18"/>
              </w:rPr>
              <w:t>Начало</w:t>
            </w:r>
          </w:p>
        </w:tc>
        <w:tc>
          <w:tcPr>
            <w:tcW w:w="1039" w:type="dxa"/>
            <w:shd w:val="clear" w:color="auto" w:fill="DBE5F1" w:themeFill="accent1" w:themeFillTint="33"/>
            <w:vAlign w:val="center"/>
          </w:tcPr>
          <w:p w14:paraId="4E83D55D" w14:textId="14AB98C0" w:rsidR="001E4A49" w:rsidRPr="00842045" w:rsidRDefault="00254E33" w:rsidP="001E4A49">
            <w:pPr>
              <w:spacing w:after="0" w:line="240" w:lineRule="auto"/>
              <w:jc w:val="center"/>
              <w:rPr>
                <w:rFonts w:eastAsia="Calibri"/>
                <w:b/>
                <w:sz w:val="18"/>
                <w:szCs w:val="18"/>
              </w:rPr>
            </w:pPr>
            <w:r>
              <w:rPr>
                <w:rFonts w:eastAsia="Calibri"/>
                <w:b/>
                <w:sz w:val="18"/>
                <w:szCs w:val="18"/>
              </w:rPr>
              <w:t>Окончание</w:t>
            </w:r>
          </w:p>
        </w:tc>
        <w:tc>
          <w:tcPr>
            <w:tcW w:w="1102" w:type="dxa"/>
            <w:shd w:val="clear" w:color="auto" w:fill="DBE5F1" w:themeFill="accent1" w:themeFillTint="33"/>
            <w:vAlign w:val="center"/>
          </w:tcPr>
          <w:p w14:paraId="5150FB1E" w14:textId="736BD78A" w:rsidR="001E4A49" w:rsidRPr="00254E33" w:rsidRDefault="00254E33" w:rsidP="008C65DC">
            <w:pPr>
              <w:spacing w:after="0" w:line="240" w:lineRule="auto"/>
              <w:jc w:val="center"/>
              <w:rPr>
                <w:rFonts w:eastAsiaTheme="minorHAnsi"/>
                <w:b/>
                <w:sz w:val="18"/>
                <w:szCs w:val="18"/>
                <w:lang w:eastAsia="es-ES"/>
              </w:rPr>
            </w:pPr>
            <w:r w:rsidRPr="00254E33">
              <w:rPr>
                <w:rFonts w:eastAsiaTheme="minorHAnsi"/>
                <w:b/>
                <w:sz w:val="18"/>
                <w:szCs w:val="18"/>
                <w:lang w:eastAsia="es-ES"/>
              </w:rPr>
              <w:t xml:space="preserve">По состоянию на </w:t>
            </w:r>
            <w:r w:rsidR="008C65DC">
              <w:rPr>
                <w:rFonts w:eastAsiaTheme="minorHAnsi"/>
                <w:b/>
                <w:sz w:val="18"/>
                <w:szCs w:val="18"/>
                <w:lang w:eastAsia="es-ES"/>
              </w:rPr>
              <w:t xml:space="preserve"> 01 января</w:t>
            </w:r>
            <w:r w:rsidRPr="00254E33">
              <w:rPr>
                <w:rFonts w:eastAsiaTheme="minorHAnsi"/>
                <w:b/>
                <w:sz w:val="18"/>
                <w:szCs w:val="18"/>
                <w:lang w:eastAsia="es-ES"/>
              </w:rPr>
              <w:t xml:space="preserve"> 202</w:t>
            </w:r>
            <w:r w:rsidR="008C65DC">
              <w:rPr>
                <w:rFonts w:eastAsiaTheme="minorHAnsi"/>
                <w:b/>
                <w:sz w:val="18"/>
                <w:szCs w:val="18"/>
                <w:lang w:eastAsia="es-ES"/>
              </w:rPr>
              <w:t>1</w:t>
            </w:r>
            <w:r w:rsidRPr="00254E33">
              <w:rPr>
                <w:rFonts w:eastAsiaTheme="minorHAnsi"/>
                <w:b/>
                <w:sz w:val="18"/>
                <w:szCs w:val="18"/>
                <w:lang w:eastAsia="es-ES"/>
              </w:rPr>
              <w:t xml:space="preserve"> года</w:t>
            </w:r>
          </w:p>
        </w:tc>
        <w:tc>
          <w:tcPr>
            <w:tcW w:w="1103" w:type="dxa"/>
            <w:shd w:val="clear" w:color="auto" w:fill="DBE5F1" w:themeFill="accent1" w:themeFillTint="33"/>
            <w:vAlign w:val="center"/>
          </w:tcPr>
          <w:p w14:paraId="2ABE89C3" w14:textId="0AE437E7" w:rsidR="001E4A49" w:rsidRPr="00254E33" w:rsidRDefault="00254E33" w:rsidP="008C65DC">
            <w:pPr>
              <w:spacing w:after="0" w:line="240" w:lineRule="auto"/>
              <w:jc w:val="center"/>
              <w:rPr>
                <w:rFonts w:eastAsiaTheme="minorHAnsi"/>
                <w:b/>
                <w:sz w:val="18"/>
                <w:szCs w:val="18"/>
                <w:lang w:eastAsia="es-ES"/>
              </w:rPr>
            </w:pPr>
            <w:r w:rsidRPr="00254E33">
              <w:rPr>
                <w:rFonts w:eastAsiaTheme="minorHAnsi"/>
                <w:b/>
                <w:sz w:val="18"/>
                <w:szCs w:val="18"/>
                <w:lang w:eastAsia="es-ES"/>
              </w:rPr>
              <w:t>По состоянию на 3</w:t>
            </w:r>
            <w:r w:rsidR="008C65DC">
              <w:rPr>
                <w:rFonts w:eastAsiaTheme="minorHAnsi"/>
                <w:b/>
                <w:sz w:val="18"/>
                <w:szCs w:val="18"/>
                <w:lang w:eastAsia="es-ES"/>
              </w:rPr>
              <w:t>0</w:t>
            </w:r>
            <w:r w:rsidRPr="00254E33">
              <w:rPr>
                <w:rFonts w:eastAsiaTheme="minorHAnsi"/>
                <w:b/>
                <w:sz w:val="18"/>
                <w:szCs w:val="18"/>
                <w:lang w:eastAsia="es-ES"/>
              </w:rPr>
              <w:t xml:space="preserve"> </w:t>
            </w:r>
            <w:r w:rsidR="008C65DC">
              <w:rPr>
                <w:rFonts w:eastAsiaTheme="minorHAnsi"/>
                <w:b/>
                <w:sz w:val="18"/>
                <w:szCs w:val="18"/>
                <w:lang w:eastAsia="es-ES"/>
              </w:rPr>
              <w:t>июня</w:t>
            </w:r>
            <w:r w:rsidRPr="00254E33">
              <w:rPr>
                <w:rFonts w:eastAsiaTheme="minorHAnsi"/>
                <w:b/>
                <w:sz w:val="18"/>
                <w:szCs w:val="18"/>
                <w:lang w:eastAsia="es-ES"/>
              </w:rPr>
              <w:t xml:space="preserve"> 202</w:t>
            </w:r>
            <w:r w:rsidR="008C65DC">
              <w:rPr>
                <w:rFonts w:eastAsiaTheme="minorHAnsi"/>
                <w:b/>
                <w:sz w:val="18"/>
                <w:szCs w:val="18"/>
                <w:lang w:eastAsia="es-ES"/>
              </w:rPr>
              <w:t>1</w:t>
            </w:r>
            <w:r w:rsidRPr="00254E33">
              <w:rPr>
                <w:rFonts w:eastAsiaTheme="minorHAnsi"/>
                <w:b/>
                <w:sz w:val="18"/>
                <w:szCs w:val="18"/>
                <w:lang w:eastAsia="es-ES"/>
              </w:rPr>
              <w:t xml:space="preserve"> года</w:t>
            </w:r>
          </w:p>
        </w:tc>
      </w:tr>
      <w:tr w:rsidR="00842045" w:rsidRPr="00842045" w14:paraId="58111487" w14:textId="77777777" w:rsidTr="00293D23">
        <w:trPr>
          <w:trHeight w:val="536"/>
          <w:jc w:val="center"/>
        </w:trPr>
        <w:tc>
          <w:tcPr>
            <w:tcW w:w="2334" w:type="dxa"/>
            <w:tcBorders>
              <w:top w:val="single" w:sz="4" w:space="0" w:color="000000"/>
              <w:left w:val="single" w:sz="4" w:space="0" w:color="000000"/>
              <w:bottom w:val="single" w:sz="4" w:space="0" w:color="000000"/>
              <w:right w:val="single" w:sz="4" w:space="0" w:color="000000"/>
            </w:tcBorders>
            <w:vAlign w:val="center"/>
          </w:tcPr>
          <w:p w14:paraId="2813D451" w14:textId="36EF3DDB" w:rsidR="00842045" w:rsidRPr="00097AB3" w:rsidRDefault="00842045" w:rsidP="00097AB3">
            <w:pPr>
              <w:spacing w:after="0" w:line="240" w:lineRule="auto"/>
              <w:rPr>
                <w:rFonts w:eastAsiaTheme="minorHAnsi"/>
                <w:sz w:val="18"/>
                <w:szCs w:val="18"/>
                <w:lang w:eastAsia="es-ES"/>
              </w:rPr>
            </w:pPr>
            <w:r w:rsidRPr="00842045">
              <w:rPr>
                <w:rFonts w:eastAsiaTheme="minorHAnsi"/>
                <w:sz w:val="18"/>
                <w:szCs w:val="18"/>
                <w:lang w:val="en-GB" w:eastAsia="es-ES"/>
              </w:rPr>
              <w:t xml:space="preserve">CW1: </w:t>
            </w:r>
            <w:r w:rsidR="00097AB3">
              <w:rPr>
                <w:rFonts w:eastAsiaTheme="minorHAnsi"/>
                <w:i/>
                <w:sz w:val="18"/>
                <w:szCs w:val="18"/>
                <w:lang w:eastAsia="es-ES"/>
              </w:rPr>
              <w:t>в стадии выбора</w:t>
            </w:r>
          </w:p>
        </w:tc>
        <w:tc>
          <w:tcPr>
            <w:tcW w:w="1872" w:type="dxa"/>
            <w:tcBorders>
              <w:top w:val="single" w:sz="4" w:space="0" w:color="000000"/>
              <w:left w:val="single" w:sz="4" w:space="0" w:color="000000"/>
              <w:bottom w:val="single" w:sz="4" w:space="0" w:color="000000"/>
              <w:right w:val="single" w:sz="4" w:space="0" w:color="000000"/>
            </w:tcBorders>
            <w:vAlign w:val="center"/>
          </w:tcPr>
          <w:p w14:paraId="1BC4FFC5" w14:textId="6EC0C82C" w:rsidR="00842045" w:rsidRPr="00842045" w:rsidRDefault="00097AB3" w:rsidP="00097AB3">
            <w:pPr>
              <w:spacing w:after="0" w:line="240" w:lineRule="auto"/>
              <w:rPr>
                <w:rFonts w:eastAsiaTheme="minorHAnsi"/>
                <w:sz w:val="18"/>
                <w:szCs w:val="18"/>
                <w:lang w:val="en-GB" w:eastAsia="es-ES"/>
              </w:rPr>
            </w:pPr>
            <w:r w:rsidRPr="00097AB3">
              <w:rPr>
                <w:rFonts w:eastAsiaTheme="minorHAnsi"/>
                <w:sz w:val="18"/>
                <w:szCs w:val="18"/>
                <w:lang w:val="en-GB" w:eastAsia="es-ES"/>
              </w:rPr>
              <w:t>Создание санитарно</w:t>
            </w:r>
            <w:r>
              <w:rPr>
                <w:rFonts w:eastAsiaTheme="minorHAnsi"/>
                <w:sz w:val="18"/>
                <w:szCs w:val="18"/>
                <w:lang w:eastAsia="es-ES"/>
              </w:rPr>
              <w:t>го полигона</w:t>
            </w:r>
          </w:p>
        </w:tc>
        <w:tc>
          <w:tcPr>
            <w:tcW w:w="1152" w:type="dxa"/>
            <w:tcBorders>
              <w:top w:val="single" w:sz="4" w:space="0" w:color="000000"/>
              <w:left w:val="single" w:sz="4" w:space="0" w:color="000000"/>
              <w:bottom w:val="single" w:sz="4" w:space="0" w:color="000000"/>
              <w:right w:val="single" w:sz="4" w:space="0" w:color="000000"/>
            </w:tcBorders>
            <w:vAlign w:val="center"/>
          </w:tcPr>
          <w:p w14:paraId="6F94E1F5" w14:textId="2D7A0ECC" w:rsidR="00842045" w:rsidRPr="009A2584" w:rsidRDefault="00842045" w:rsidP="00097AB3">
            <w:pPr>
              <w:spacing w:after="0" w:line="240" w:lineRule="auto"/>
              <w:jc w:val="center"/>
              <w:rPr>
                <w:rFonts w:eastAsiaTheme="minorHAnsi"/>
                <w:sz w:val="18"/>
                <w:szCs w:val="18"/>
                <w:lang w:val="en-US" w:eastAsia="es-ES"/>
              </w:rPr>
            </w:pPr>
            <w:r w:rsidRPr="009A2584">
              <w:rPr>
                <w:rFonts w:eastAsiaTheme="minorHAnsi"/>
                <w:sz w:val="18"/>
                <w:szCs w:val="18"/>
                <w:lang w:val="en-US" w:eastAsia="es-ES"/>
              </w:rPr>
              <w:t>(</w:t>
            </w:r>
            <w:r w:rsidR="00097AB3">
              <w:rPr>
                <w:rFonts w:eastAsiaTheme="minorHAnsi"/>
                <w:sz w:val="18"/>
                <w:szCs w:val="18"/>
                <w:lang w:eastAsia="es-ES"/>
              </w:rPr>
              <w:t>Дек</w:t>
            </w:r>
            <w:r w:rsidRPr="009A2584">
              <w:rPr>
                <w:rFonts w:eastAsiaTheme="minorHAnsi"/>
                <w:sz w:val="18"/>
                <w:szCs w:val="18"/>
                <w:lang w:val="en-US" w:eastAsia="es-ES"/>
              </w:rPr>
              <w:t xml:space="preserve"> 2021)</w:t>
            </w:r>
          </w:p>
        </w:tc>
        <w:tc>
          <w:tcPr>
            <w:tcW w:w="920" w:type="dxa"/>
            <w:tcBorders>
              <w:top w:val="single" w:sz="4" w:space="0" w:color="000000"/>
              <w:left w:val="single" w:sz="4" w:space="0" w:color="000000"/>
              <w:bottom w:val="single" w:sz="4" w:space="0" w:color="000000"/>
              <w:right w:val="single" w:sz="4" w:space="0" w:color="000000"/>
            </w:tcBorders>
            <w:vAlign w:val="center"/>
          </w:tcPr>
          <w:p w14:paraId="38EE482F" w14:textId="0169894A" w:rsidR="00842045" w:rsidRPr="00842045" w:rsidRDefault="00842045"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0" w:type="dxa"/>
            <w:tcBorders>
              <w:top w:val="single" w:sz="4" w:space="0" w:color="000000"/>
              <w:left w:val="single" w:sz="4" w:space="0" w:color="000000"/>
              <w:bottom w:val="single" w:sz="4" w:space="0" w:color="000000"/>
              <w:right w:val="single" w:sz="4" w:space="0" w:color="000000"/>
            </w:tcBorders>
            <w:vAlign w:val="center"/>
          </w:tcPr>
          <w:p w14:paraId="709E83B7" w14:textId="36667D7C" w:rsidR="00842045" w:rsidRPr="00842045" w:rsidRDefault="00842045"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921" w:type="dxa"/>
            <w:tcBorders>
              <w:top w:val="single" w:sz="4" w:space="0" w:color="000000"/>
              <w:left w:val="single" w:sz="4" w:space="0" w:color="000000"/>
              <w:bottom w:val="single" w:sz="4" w:space="0" w:color="000000"/>
              <w:right w:val="single" w:sz="4" w:space="0" w:color="000000"/>
            </w:tcBorders>
            <w:vAlign w:val="center"/>
          </w:tcPr>
          <w:p w14:paraId="35EE2715" w14:textId="44166C7B" w:rsidR="00842045" w:rsidRPr="00842045" w:rsidRDefault="00842045" w:rsidP="00842045">
            <w:pPr>
              <w:spacing w:after="0" w:line="240" w:lineRule="auto"/>
              <w:jc w:val="center"/>
              <w:rPr>
                <w:rFonts w:eastAsiaTheme="minorHAnsi"/>
                <w:sz w:val="18"/>
                <w:szCs w:val="18"/>
                <w:lang w:eastAsia="es-ES"/>
              </w:rPr>
            </w:pPr>
            <w:r w:rsidRPr="00842045">
              <w:rPr>
                <w:rFonts w:eastAsiaTheme="minorHAnsi"/>
                <w:sz w:val="18"/>
                <w:szCs w:val="18"/>
                <w:lang w:val="en-US" w:eastAsia="es-ES"/>
              </w:rPr>
              <w:t>-</w:t>
            </w:r>
          </w:p>
        </w:tc>
        <w:tc>
          <w:tcPr>
            <w:tcW w:w="1369" w:type="dxa"/>
            <w:tcBorders>
              <w:top w:val="single" w:sz="4" w:space="0" w:color="000000"/>
              <w:left w:val="single" w:sz="4" w:space="0" w:color="000000"/>
              <w:bottom w:val="single" w:sz="4" w:space="0" w:color="000000"/>
              <w:right w:val="single" w:sz="4" w:space="0" w:color="000000"/>
            </w:tcBorders>
            <w:vAlign w:val="center"/>
          </w:tcPr>
          <w:p w14:paraId="43191DF3" w14:textId="386C8319" w:rsidR="00842045" w:rsidRPr="00842045" w:rsidRDefault="00842045" w:rsidP="00842045">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359EBFB5" w14:textId="56BBC5C2" w:rsidR="00842045" w:rsidRPr="00842045" w:rsidRDefault="00842045" w:rsidP="00842045">
            <w:pPr>
              <w:spacing w:after="0" w:line="240" w:lineRule="auto"/>
              <w:jc w:val="center"/>
              <w:rPr>
                <w:rFonts w:eastAsiaTheme="minorHAnsi"/>
                <w:sz w:val="18"/>
                <w:szCs w:val="18"/>
                <w:lang w:eastAsia="es-ES"/>
              </w:rPr>
            </w:pPr>
          </w:p>
        </w:tc>
        <w:tc>
          <w:tcPr>
            <w:tcW w:w="1038" w:type="dxa"/>
            <w:tcBorders>
              <w:top w:val="single" w:sz="4" w:space="0" w:color="000000"/>
              <w:left w:val="single" w:sz="4" w:space="0" w:color="000000"/>
              <w:bottom w:val="single" w:sz="4" w:space="0" w:color="000000"/>
              <w:right w:val="single" w:sz="4" w:space="0" w:color="000000"/>
            </w:tcBorders>
            <w:vAlign w:val="center"/>
          </w:tcPr>
          <w:p w14:paraId="262D40B9" w14:textId="2994971A" w:rsidR="00842045" w:rsidRPr="00842045" w:rsidRDefault="00842045" w:rsidP="00254E33">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r w:rsidR="00254E33">
              <w:rPr>
                <w:rFonts w:eastAsiaTheme="minorHAnsi"/>
                <w:sz w:val="18"/>
                <w:szCs w:val="18"/>
                <w:lang w:eastAsia="es-ES"/>
              </w:rPr>
              <w:t>Янв</w:t>
            </w:r>
            <w:r w:rsidRPr="00842045">
              <w:rPr>
                <w:rFonts w:eastAsiaTheme="minorHAnsi"/>
                <w:sz w:val="18"/>
                <w:szCs w:val="18"/>
                <w:lang w:val="en-US" w:eastAsia="es-ES"/>
              </w:rPr>
              <w:t xml:space="preserve"> 2022)</w:t>
            </w:r>
          </w:p>
        </w:tc>
        <w:tc>
          <w:tcPr>
            <w:tcW w:w="1039" w:type="dxa"/>
            <w:tcBorders>
              <w:top w:val="single" w:sz="4" w:space="0" w:color="000000"/>
              <w:left w:val="single" w:sz="4" w:space="0" w:color="000000"/>
              <w:bottom w:val="single" w:sz="4" w:space="0" w:color="000000"/>
              <w:right w:val="single" w:sz="4" w:space="0" w:color="000000"/>
            </w:tcBorders>
            <w:vAlign w:val="center"/>
          </w:tcPr>
          <w:p w14:paraId="3118B500" w14:textId="752C83E3" w:rsidR="00842045" w:rsidRPr="00842045" w:rsidRDefault="00842045" w:rsidP="00254E33">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r w:rsidR="00254E33">
              <w:rPr>
                <w:rFonts w:eastAsiaTheme="minorHAnsi"/>
                <w:sz w:val="18"/>
                <w:szCs w:val="18"/>
                <w:lang w:eastAsia="es-ES"/>
              </w:rPr>
              <w:t>Июнь</w:t>
            </w:r>
            <w:r w:rsidRPr="00842045">
              <w:rPr>
                <w:rFonts w:eastAsiaTheme="minorHAnsi"/>
                <w:sz w:val="18"/>
                <w:szCs w:val="18"/>
                <w:lang w:val="en-US" w:eastAsia="es-ES"/>
              </w:rPr>
              <w:t xml:space="preserve"> 2023)</w:t>
            </w:r>
          </w:p>
        </w:tc>
        <w:tc>
          <w:tcPr>
            <w:tcW w:w="1102" w:type="dxa"/>
            <w:tcBorders>
              <w:top w:val="single" w:sz="4" w:space="0" w:color="000000"/>
              <w:left w:val="single" w:sz="4" w:space="0" w:color="000000"/>
              <w:bottom w:val="single" w:sz="4" w:space="0" w:color="000000"/>
              <w:right w:val="single" w:sz="4" w:space="0" w:color="000000"/>
            </w:tcBorders>
            <w:vAlign w:val="center"/>
          </w:tcPr>
          <w:p w14:paraId="2BCA3F24" w14:textId="48DDA1E3" w:rsidR="00842045" w:rsidRPr="00842045" w:rsidRDefault="00842045"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c>
          <w:tcPr>
            <w:tcW w:w="1103" w:type="dxa"/>
            <w:tcBorders>
              <w:top w:val="single" w:sz="4" w:space="0" w:color="000000"/>
              <w:left w:val="single" w:sz="4" w:space="0" w:color="000000"/>
              <w:bottom w:val="single" w:sz="4" w:space="0" w:color="000000"/>
              <w:right w:val="single" w:sz="4" w:space="0" w:color="000000"/>
            </w:tcBorders>
            <w:vAlign w:val="center"/>
          </w:tcPr>
          <w:p w14:paraId="08E51987" w14:textId="08A644E2" w:rsidR="00842045" w:rsidRPr="00842045" w:rsidRDefault="00842045" w:rsidP="00842045">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p>
        </w:tc>
      </w:tr>
      <w:tr w:rsidR="008C65DC" w:rsidRPr="00842045" w14:paraId="640B1EFE" w14:textId="77777777" w:rsidTr="008C65DC">
        <w:trPr>
          <w:jc w:val="center"/>
        </w:trPr>
        <w:tc>
          <w:tcPr>
            <w:tcW w:w="2334" w:type="dxa"/>
            <w:tcBorders>
              <w:top w:val="single" w:sz="4" w:space="0" w:color="000000"/>
              <w:left w:val="single" w:sz="4" w:space="0" w:color="000000"/>
              <w:bottom w:val="single" w:sz="4" w:space="0" w:color="000000"/>
              <w:right w:val="single" w:sz="4" w:space="0" w:color="000000"/>
            </w:tcBorders>
            <w:vAlign w:val="center"/>
          </w:tcPr>
          <w:p w14:paraId="38BC5E21" w14:textId="4297A8B5" w:rsidR="008C65DC" w:rsidRPr="00842045" w:rsidRDefault="008C65DC" w:rsidP="008C65DC">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CW2: </w:t>
            </w:r>
            <w:r w:rsidRPr="00097AB3">
              <w:rPr>
                <w:sz w:val="18"/>
                <w:szCs w:val="18"/>
                <w:lang w:val="en-US"/>
              </w:rPr>
              <w:t>СП компаний Future Growth Ltd., VBN Engineering Ltd. и Eastern construction Ltd. (Узбекистан</w:t>
            </w:r>
            <w:r w:rsidRPr="00842045">
              <w:rPr>
                <w:sz w:val="18"/>
                <w:szCs w:val="18"/>
                <w:lang w:val="en-US"/>
              </w:rPr>
              <w:t>)</w:t>
            </w:r>
          </w:p>
        </w:tc>
        <w:tc>
          <w:tcPr>
            <w:tcW w:w="1872" w:type="dxa"/>
            <w:tcBorders>
              <w:top w:val="single" w:sz="4" w:space="0" w:color="000000"/>
              <w:left w:val="single" w:sz="4" w:space="0" w:color="000000"/>
              <w:bottom w:val="single" w:sz="4" w:space="0" w:color="000000"/>
              <w:right w:val="single" w:sz="4" w:space="0" w:color="000000"/>
            </w:tcBorders>
            <w:vAlign w:val="center"/>
          </w:tcPr>
          <w:p w14:paraId="2D73FB92" w14:textId="0A4E84D3" w:rsidR="008C65DC" w:rsidRPr="00842045" w:rsidRDefault="008C65DC" w:rsidP="008C65DC">
            <w:pPr>
              <w:spacing w:after="0" w:line="240" w:lineRule="auto"/>
              <w:rPr>
                <w:rFonts w:eastAsiaTheme="minorHAnsi"/>
                <w:sz w:val="18"/>
                <w:szCs w:val="18"/>
                <w:lang w:val="en-GB" w:eastAsia="es-ES"/>
              </w:rPr>
            </w:pPr>
            <w:r w:rsidRPr="00097AB3">
              <w:rPr>
                <w:rFonts w:eastAsiaTheme="minorHAnsi"/>
                <w:sz w:val="18"/>
                <w:szCs w:val="18"/>
                <w:lang w:val="en-GB" w:eastAsia="es-ES"/>
              </w:rPr>
              <w:t>Восстановление перегрузочной станции</w:t>
            </w:r>
          </w:p>
        </w:tc>
        <w:tc>
          <w:tcPr>
            <w:tcW w:w="1152" w:type="dxa"/>
            <w:tcBorders>
              <w:top w:val="single" w:sz="4" w:space="0" w:color="000000"/>
              <w:left w:val="single" w:sz="4" w:space="0" w:color="000000"/>
              <w:bottom w:val="single" w:sz="4" w:space="0" w:color="000000"/>
              <w:right w:val="single" w:sz="4" w:space="0" w:color="000000"/>
            </w:tcBorders>
            <w:vAlign w:val="center"/>
          </w:tcPr>
          <w:p w14:paraId="5586D2E0" w14:textId="15F11B55" w:rsidR="008C65DC" w:rsidRPr="00842045" w:rsidRDefault="008C65DC" w:rsidP="008C65DC">
            <w:pPr>
              <w:spacing w:after="0" w:line="240" w:lineRule="auto"/>
              <w:jc w:val="center"/>
              <w:rPr>
                <w:rFonts w:eastAsiaTheme="minorHAnsi"/>
                <w:sz w:val="18"/>
                <w:szCs w:val="18"/>
                <w:lang w:eastAsia="es-ES"/>
              </w:rPr>
            </w:pPr>
            <w:r w:rsidRPr="00842045">
              <w:rPr>
                <w:rFonts w:eastAsiaTheme="minorHAnsi"/>
                <w:sz w:val="18"/>
                <w:szCs w:val="18"/>
                <w:lang w:eastAsia="es-ES"/>
              </w:rPr>
              <w:t xml:space="preserve">12 </w:t>
            </w:r>
            <w:r>
              <w:rPr>
                <w:rFonts w:eastAsiaTheme="minorHAnsi"/>
                <w:sz w:val="18"/>
                <w:szCs w:val="18"/>
                <w:lang w:eastAsia="es-ES"/>
              </w:rPr>
              <w:t>Апрель</w:t>
            </w:r>
            <w:r w:rsidRPr="00842045">
              <w:rPr>
                <w:rFonts w:eastAsiaTheme="minorHAnsi"/>
                <w:sz w:val="18"/>
                <w:szCs w:val="18"/>
                <w:lang w:eastAsia="es-ES"/>
              </w:rPr>
              <w:t xml:space="preserve"> 2021</w:t>
            </w:r>
          </w:p>
        </w:tc>
        <w:tc>
          <w:tcPr>
            <w:tcW w:w="920" w:type="dxa"/>
            <w:tcBorders>
              <w:top w:val="single" w:sz="4" w:space="0" w:color="000000"/>
              <w:left w:val="single" w:sz="4" w:space="0" w:color="000000"/>
              <w:bottom w:val="single" w:sz="4" w:space="0" w:color="000000"/>
              <w:right w:val="single" w:sz="4" w:space="0" w:color="000000"/>
            </w:tcBorders>
            <w:vAlign w:val="center"/>
          </w:tcPr>
          <w:p w14:paraId="3C9CD1E0" w14:textId="3B1D66F2" w:rsidR="008C65DC" w:rsidRPr="00842045" w:rsidRDefault="008C65DC" w:rsidP="008C65DC">
            <w:pPr>
              <w:spacing w:after="0" w:line="240" w:lineRule="auto"/>
              <w:jc w:val="center"/>
              <w:rPr>
                <w:rFonts w:eastAsiaTheme="minorHAnsi"/>
                <w:sz w:val="18"/>
                <w:szCs w:val="18"/>
                <w:lang w:val="en-US" w:eastAsia="es-ES"/>
              </w:rPr>
            </w:pPr>
            <w:r w:rsidRPr="008C65DC">
              <w:rPr>
                <w:rFonts w:eastAsiaTheme="minorHAnsi"/>
                <w:sz w:val="18"/>
                <w:szCs w:val="18"/>
                <w:lang w:val="en-US" w:eastAsia="es-ES"/>
              </w:rPr>
              <w:t>Апр</w:t>
            </w:r>
            <w:r w:rsidRPr="001921A4">
              <w:rPr>
                <w:rFonts w:eastAsiaTheme="minorHAnsi"/>
                <w:sz w:val="18"/>
                <w:szCs w:val="18"/>
                <w:lang w:val="en-US" w:eastAsia="es-ES"/>
              </w:rPr>
              <w:t xml:space="preserve"> 2021</w:t>
            </w:r>
          </w:p>
        </w:tc>
        <w:tc>
          <w:tcPr>
            <w:tcW w:w="920" w:type="dxa"/>
            <w:tcBorders>
              <w:top w:val="single" w:sz="4" w:space="0" w:color="000000"/>
              <w:left w:val="single" w:sz="4" w:space="0" w:color="000000"/>
              <w:bottom w:val="single" w:sz="4" w:space="0" w:color="000000"/>
              <w:right w:val="single" w:sz="4" w:space="0" w:color="000000"/>
            </w:tcBorders>
            <w:vAlign w:val="center"/>
          </w:tcPr>
          <w:p w14:paraId="24EE11A8" w14:textId="25B5873E" w:rsidR="008C65DC" w:rsidRPr="00842045" w:rsidRDefault="008C65DC" w:rsidP="008C65DC">
            <w:pPr>
              <w:spacing w:after="0" w:line="240" w:lineRule="auto"/>
              <w:jc w:val="center"/>
              <w:rPr>
                <w:rFonts w:eastAsiaTheme="minorHAnsi"/>
                <w:sz w:val="18"/>
                <w:szCs w:val="18"/>
                <w:lang w:val="en-US" w:eastAsia="es-ES"/>
              </w:rPr>
            </w:pPr>
            <w:r w:rsidRPr="008C65DC">
              <w:rPr>
                <w:rFonts w:eastAsiaTheme="minorHAnsi"/>
                <w:sz w:val="18"/>
                <w:szCs w:val="18"/>
                <w:lang w:val="en-US" w:eastAsia="es-ES"/>
              </w:rPr>
              <w:t>Апр</w:t>
            </w:r>
            <w:r w:rsidRPr="001921A4">
              <w:rPr>
                <w:rFonts w:eastAsiaTheme="minorHAnsi"/>
                <w:sz w:val="18"/>
                <w:szCs w:val="18"/>
                <w:lang w:val="en-US" w:eastAsia="es-ES"/>
              </w:rPr>
              <w:t xml:space="preserve"> 2021</w:t>
            </w:r>
          </w:p>
        </w:tc>
        <w:tc>
          <w:tcPr>
            <w:tcW w:w="921" w:type="dxa"/>
            <w:tcBorders>
              <w:top w:val="single" w:sz="4" w:space="0" w:color="000000"/>
              <w:left w:val="single" w:sz="4" w:space="0" w:color="000000"/>
              <w:bottom w:val="single" w:sz="4" w:space="0" w:color="000000"/>
              <w:right w:val="single" w:sz="4" w:space="0" w:color="000000"/>
            </w:tcBorders>
            <w:vAlign w:val="center"/>
          </w:tcPr>
          <w:p w14:paraId="0FD89A13" w14:textId="19343F56" w:rsidR="008C65DC" w:rsidRPr="00842045" w:rsidRDefault="008C65DC" w:rsidP="008C65DC">
            <w:pPr>
              <w:spacing w:after="0" w:line="240" w:lineRule="auto"/>
              <w:jc w:val="center"/>
              <w:rPr>
                <w:rFonts w:eastAsiaTheme="minorHAnsi"/>
                <w:sz w:val="18"/>
                <w:szCs w:val="18"/>
                <w:lang w:val="en-US" w:eastAsia="es-ES"/>
              </w:rPr>
            </w:pPr>
            <w:r w:rsidRPr="008C65DC">
              <w:rPr>
                <w:rFonts w:eastAsiaTheme="minorHAnsi"/>
                <w:sz w:val="18"/>
                <w:szCs w:val="18"/>
                <w:lang w:val="en-US" w:eastAsia="es-ES"/>
              </w:rPr>
              <w:t>Апр</w:t>
            </w:r>
            <w:r w:rsidRPr="001921A4">
              <w:rPr>
                <w:rFonts w:eastAsiaTheme="minorHAnsi"/>
                <w:sz w:val="18"/>
                <w:szCs w:val="18"/>
                <w:lang w:val="en-US" w:eastAsia="es-ES"/>
              </w:rPr>
              <w:t xml:space="preserve"> 2021</w:t>
            </w:r>
          </w:p>
        </w:tc>
        <w:tc>
          <w:tcPr>
            <w:tcW w:w="1369" w:type="dxa"/>
            <w:tcBorders>
              <w:top w:val="single" w:sz="4" w:space="0" w:color="000000"/>
              <w:left w:val="single" w:sz="4" w:space="0" w:color="000000"/>
              <w:bottom w:val="single" w:sz="4" w:space="0" w:color="000000"/>
              <w:right w:val="single" w:sz="4" w:space="0" w:color="000000"/>
            </w:tcBorders>
            <w:vAlign w:val="center"/>
          </w:tcPr>
          <w:p w14:paraId="3CDB4F1A" w14:textId="48957E0D" w:rsidR="008C65DC" w:rsidRPr="00842045" w:rsidRDefault="008C65DC" w:rsidP="008C65DC">
            <w:pPr>
              <w:spacing w:after="0" w:line="240" w:lineRule="auto"/>
              <w:jc w:val="center"/>
              <w:rPr>
                <w:rFonts w:eastAsiaTheme="minorHAnsi"/>
                <w:sz w:val="18"/>
                <w:szCs w:val="18"/>
                <w:lang w:val="en-US" w:eastAsia="es-ES"/>
              </w:rPr>
            </w:pPr>
            <w:r w:rsidRPr="0077333E">
              <w:rPr>
                <w:rFonts w:eastAsiaTheme="minorHAnsi"/>
                <w:sz w:val="18"/>
                <w:szCs w:val="18"/>
                <w:lang w:val="en-US" w:eastAsia="es-ES"/>
              </w:rPr>
              <w:t>Нозимхон Сайдуллаев</w:t>
            </w:r>
          </w:p>
        </w:tc>
        <w:tc>
          <w:tcPr>
            <w:tcW w:w="1369" w:type="dxa"/>
            <w:tcBorders>
              <w:top w:val="single" w:sz="4" w:space="0" w:color="000000"/>
              <w:left w:val="single" w:sz="4" w:space="0" w:color="000000"/>
              <w:bottom w:val="single" w:sz="4" w:space="0" w:color="000000"/>
              <w:right w:val="single" w:sz="4" w:space="0" w:color="000000"/>
            </w:tcBorders>
            <w:vAlign w:val="center"/>
          </w:tcPr>
          <w:p w14:paraId="447666BF" w14:textId="52899119" w:rsidR="008C65DC" w:rsidRPr="00842045" w:rsidRDefault="008C65DC" w:rsidP="008C65DC">
            <w:pPr>
              <w:spacing w:after="0" w:line="240" w:lineRule="auto"/>
              <w:jc w:val="center"/>
              <w:rPr>
                <w:rFonts w:eastAsiaTheme="minorHAnsi"/>
                <w:sz w:val="18"/>
                <w:szCs w:val="18"/>
                <w:lang w:val="en-US" w:eastAsia="es-ES"/>
              </w:rPr>
            </w:pPr>
            <w:r w:rsidRPr="0077333E">
              <w:rPr>
                <w:rFonts w:eastAsiaTheme="minorHAnsi"/>
                <w:sz w:val="18"/>
                <w:szCs w:val="18"/>
                <w:lang w:val="en-US" w:eastAsia="es-ES"/>
              </w:rPr>
              <w:t>Хасан Баширов</w:t>
            </w:r>
          </w:p>
        </w:tc>
        <w:tc>
          <w:tcPr>
            <w:tcW w:w="1038" w:type="dxa"/>
            <w:tcBorders>
              <w:top w:val="single" w:sz="4" w:space="0" w:color="000000"/>
              <w:left w:val="single" w:sz="4" w:space="0" w:color="000000"/>
              <w:bottom w:val="single" w:sz="4" w:space="0" w:color="000000"/>
              <w:right w:val="single" w:sz="4" w:space="0" w:color="000000"/>
            </w:tcBorders>
            <w:vAlign w:val="center"/>
          </w:tcPr>
          <w:p w14:paraId="0D50801C" w14:textId="7E59F113" w:rsidR="008C65DC" w:rsidRPr="00842045" w:rsidRDefault="008C65DC" w:rsidP="008C65DC">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 xml:space="preserve">15 </w:t>
            </w:r>
            <w:r>
              <w:rPr>
                <w:rFonts w:eastAsiaTheme="minorHAnsi"/>
                <w:sz w:val="18"/>
                <w:szCs w:val="18"/>
                <w:lang w:eastAsia="es-ES"/>
              </w:rPr>
              <w:t>Апр</w:t>
            </w:r>
            <w:r w:rsidRPr="00842045">
              <w:rPr>
                <w:rFonts w:eastAsiaTheme="minorHAnsi"/>
                <w:sz w:val="18"/>
                <w:szCs w:val="18"/>
                <w:lang w:val="en-US" w:eastAsia="es-ES"/>
              </w:rPr>
              <w:t xml:space="preserve"> 2021</w:t>
            </w:r>
          </w:p>
        </w:tc>
        <w:tc>
          <w:tcPr>
            <w:tcW w:w="1039" w:type="dxa"/>
            <w:tcBorders>
              <w:top w:val="single" w:sz="4" w:space="0" w:color="000000"/>
              <w:left w:val="single" w:sz="4" w:space="0" w:color="000000"/>
              <w:bottom w:val="single" w:sz="4" w:space="0" w:color="000000"/>
              <w:right w:val="single" w:sz="4" w:space="0" w:color="000000"/>
            </w:tcBorders>
            <w:vAlign w:val="center"/>
          </w:tcPr>
          <w:p w14:paraId="644F7A07" w14:textId="2A7CBE6E" w:rsidR="008C65DC" w:rsidRPr="00842045" w:rsidRDefault="008C65DC" w:rsidP="008C65DC">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w:t>
            </w:r>
            <w:r>
              <w:rPr>
                <w:rFonts w:eastAsiaTheme="minorHAnsi"/>
                <w:sz w:val="18"/>
                <w:szCs w:val="18"/>
                <w:lang w:val="en-US" w:eastAsia="es-ES"/>
              </w:rPr>
              <w:t>14 Apr 2022</w:t>
            </w:r>
            <w:r w:rsidRPr="00842045">
              <w:rPr>
                <w:rFonts w:eastAsiaTheme="minorHAnsi"/>
                <w:sz w:val="18"/>
                <w:szCs w:val="18"/>
                <w:lang w:val="en-US" w:eastAsia="es-ES"/>
              </w:rPr>
              <w:t>)</w:t>
            </w:r>
          </w:p>
        </w:tc>
        <w:tc>
          <w:tcPr>
            <w:tcW w:w="1102" w:type="dxa"/>
            <w:tcBorders>
              <w:top w:val="single" w:sz="4" w:space="0" w:color="000000"/>
              <w:left w:val="single" w:sz="4" w:space="0" w:color="000000"/>
              <w:bottom w:val="single" w:sz="4" w:space="0" w:color="000000"/>
              <w:right w:val="single" w:sz="4" w:space="0" w:color="000000"/>
            </w:tcBorders>
            <w:vAlign w:val="center"/>
          </w:tcPr>
          <w:p w14:paraId="58093FCC" w14:textId="0A5A0EB1" w:rsidR="008C65DC" w:rsidRPr="00842045" w:rsidRDefault="008C65DC" w:rsidP="008C65DC">
            <w:pPr>
              <w:spacing w:after="0" w:line="240" w:lineRule="auto"/>
              <w:jc w:val="center"/>
              <w:rPr>
                <w:rFonts w:eastAsiaTheme="minorHAnsi"/>
                <w:sz w:val="18"/>
                <w:szCs w:val="18"/>
                <w:lang w:eastAsia="es-ES"/>
              </w:rPr>
            </w:pPr>
            <w:r>
              <w:rPr>
                <w:rFonts w:eastAsiaTheme="minorHAnsi"/>
                <w:sz w:val="18"/>
                <w:szCs w:val="18"/>
                <w:lang w:val="en-US" w:eastAsia="es-ES"/>
              </w:rPr>
              <w:t>0%</w:t>
            </w:r>
          </w:p>
        </w:tc>
        <w:tc>
          <w:tcPr>
            <w:tcW w:w="1103" w:type="dxa"/>
            <w:tcBorders>
              <w:top w:val="single" w:sz="4" w:space="0" w:color="000000"/>
              <w:left w:val="single" w:sz="4" w:space="0" w:color="000000"/>
              <w:bottom w:val="single" w:sz="4" w:space="0" w:color="000000"/>
              <w:right w:val="single" w:sz="4" w:space="0" w:color="000000"/>
            </w:tcBorders>
            <w:vAlign w:val="center"/>
          </w:tcPr>
          <w:p w14:paraId="75E16C78" w14:textId="59F3F693" w:rsidR="008C65DC" w:rsidRPr="00842045" w:rsidRDefault="008C65DC" w:rsidP="008C65DC">
            <w:pPr>
              <w:spacing w:after="0" w:line="240" w:lineRule="auto"/>
              <w:jc w:val="center"/>
              <w:rPr>
                <w:rFonts w:eastAsiaTheme="minorHAnsi"/>
                <w:sz w:val="18"/>
                <w:szCs w:val="18"/>
                <w:lang w:eastAsia="es-ES"/>
              </w:rPr>
            </w:pPr>
            <w:r>
              <w:rPr>
                <w:rFonts w:eastAsiaTheme="minorHAnsi"/>
                <w:sz w:val="18"/>
                <w:szCs w:val="18"/>
                <w:lang w:val="en-US" w:eastAsia="es-ES"/>
              </w:rPr>
              <w:t>5%</w:t>
            </w:r>
          </w:p>
        </w:tc>
      </w:tr>
      <w:tr w:rsidR="008C65DC" w:rsidRPr="00842045" w14:paraId="531EAE10" w14:textId="77777777" w:rsidTr="00293D23">
        <w:trPr>
          <w:trHeight w:val="555"/>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0252EC" w14:textId="4C9A098E" w:rsidR="008C65DC" w:rsidRPr="00097AB3" w:rsidRDefault="008C65DC" w:rsidP="008C65DC">
            <w:pPr>
              <w:spacing w:after="0" w:line="240" w:lineRule="auto"/>
              <w:rPr>
                <w:rFonts w:eastAsiaTheme="minorHAnsi"/>
                <w:sz w:val="18"/>
                <w:szCs w:val="18"/>
                <w:lang w:eastAsia="es-ES"/>
              </w:rPr>
            </w:pPr>
            <w:r w:rsidRPr="00842045">
              <w:rPr>
                <w:rFonts w:eastAsiaTheme="minorHAnsi"/>
                <w:sz w:val="18"/>
                <w:szCs w:val="18"/>
                <w:lang w:val="en-GB" w:eastAsia="es-ES"/>
              </w:rPr>
              <w:t xml:space="preserve">CW3: </w:t>
            </w:r>
            <w:r>
              <w:rPr>
                <w:rFonts w:eastAsiaTheme="minorHAnsi"/>
                <w:i/>
                <w:sz w:val="18"/>
                <w:szCs w:val="18"/>
                <w:lang w:eastAsia="es-ES"/>
              </w:rPr>
              <w:t>Отменен</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342CCF" w14:textId="5BE18AA4" w:rsidR="008C65DC" w:rsidRPr="00842045" w:rsidRDefault="008C65DC" w:rsidP="008C65DC">
            <w:pPr>
              <w:spacing w:after="0" w:line="240" w:lineRule="auto"/>
              <w:rPr>
                <w:rFonts w:eastAsiaTheme="minorHAnsi"/>
                <w:sz w:val="18"/>
                <w:szCs w:val="18"/>
                <w:lang w:val="en-GB" w:eastAsia="es-ES"/>
              </w:rPr>
            </w:pPr>
            <w:r>
              <w:rPr>
                <w:rFonts w:eastAsiaTheme="minorHAnsi"/>
                <w:sz w:val="18"/>
                <w:szCs w:val="18"/>
                <w:lang w:eastAsia="es-ES"/>
              </w:rPr>
              <w:t>Закрытие полигона</w:t>
            </w:r>
            <w:r w:rsidRPr="00842045">
              <w:rPr>
                <w:rStyle w:val="aff3"/>
                <w:rFonts w:eastAsiaTheme="minorHAnsi"/>
                <w:sz w:val="18"/>
                <w:szCs w:val="18"/>
                <w:lang w:val="en-GB" w:eastAsia="es-ES"/>
              </w:rPr>
              <w:footnoteReference w:id="2"/>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A7CB73" w14:textId="49F0EEC5" w:rsidR="008C65DC" w:rsidRPr="00842045" w:rsidRDefault="008C65DC" w:rsidP="008C65DC">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49503F" w14:textId="77777777" w:rsidR="008C65DC" w:rsidRPr="00842045" w:rsidRDefault="008C65DC" w:rsidP="008C65DC">
            <w:pPr>
              <w:spacing w:after="0" w:line="240" w:lineRule="auto"/>
              <w:jc w:val="center"/>
              <w:rPr>
                <w:rFonts w:eastAsiaTheme="minorHAnsi"/>
                <w:sz w:val="18"/>
                <w:szCs w:val="18"/>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66C5B3" w14:textId="77777777" w:rsidR="008C65DC" w:rsidRPr="00842045" w:rsidRDefault="008C65DC" w:rsidP="008C65DC">
            <w:pPr>
              <w:spacing w:after="0" w:line="240" w:lineRule="auto"/>
              <w:jc w:val="center"/>
              <w:rPr>
                <w:rFonts w:eastAsiaTheme="minorHAnsi"/>
                <w:sz w:val="18"/>
                <w:szCs w:val="18"/>
                <w:lang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6E1CD5" w14:textId="5C28202A" w:rsidR="008C65DC" w:rsidRPr="00842045" w:rsidRDefault="008C65DC" w:rsidP="008C65DC">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95E09F" w14:textId="039B9349" w:rsidR="008C65DC" w:rsidRPr="00842045" w:rsidRDefault="008C65DC" w:rsidP="008C65DC">
            <w:pPr>
              <w:spacing w:after="0" w:line="240" w:lineRule="auto"/>
              <w:jc w:val="center"/>
              <w:rPr>
                <w:rFonts w:eastAsiaTheme="minorHAnsi"/>
                <w:sz w:val="18"/>
                <w:szCs w:val="18"/>
                <w:lang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D6E85C" w14:textId="77777777" w:rsidR="008C65DC" w:rsidRPr="00842045" w:rsidRDefault="008C65DC" w:rsidP="008C65DC">
            <w:pPr>
              <w:spacing w:after="0" w:line="240" w:lineRule="auto"/>
              <w:jc w:val="center"/>
              <w:rPr>
                <w:rFonts w:eastAsiaTheme="minorHAnsi"/>
                <w:sz w:val="18"/>
                <w:szCs w:val="18"/>
                <w:lang w:eastAsia="es-ES"/>
              </w:rPr>
            </w:pP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9CFEE5" w14:textId="77777777" w:rsidR="008C65DC" w:rsidRPr="00842045" w:rsidRDefault="008C65DC" w:rsidP="008C65DC">
            <w:pPr>
              <w:spacing w:after="0" w:line="240" w:lineRule="auto"/>
              <w:jc w:val="center"/>
              <w:rPr>
                <w:rFonts w:eastAsiaTheme="minorHAnsi"/>
                <w:sz w:val="18"/>
                <w:szCs w:val="18"/>
                <w:lang w:eastAsia="es-ES"/>
              </w:rPr>
            </w:pP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EB7021" w14:textId="77777777" w:rsidR="008C65DC" w:rsidRPr="00842045" w:rsidRDefault="008C65DC" w:rsidP="008C65DC">
            <w:pPr>
              <w:spacing w:after="0" w:line="240" w:lineRule="auto"/>
              <w:jc w:val="center"/>
              <w:rPr>
                <w:rFonts w:eastAsiaTheme="minorHAnsi"/>
                <w:sz w:val="18"/>
                <w:szCs w:val="18"/>
                <w:lang w:eastAsia="es-ES"/>
              </w:rPr>
            </w:pP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399321" w14:textId="77777777" w:rsidR="008C65DC" w:rsidRPr="00842045" w:rsidRDefault="008C65DC" w:rsidP="008C65DC">
            <w:pPr>
              <w:spacing w:after="0" w:line="240" w:lineRule="auto"/>
              <w:jc w:val="center"/>
              <w:rPr>
                <w:rFonts w:eastAsiaTheme="minorHAnsi"/>
                <w:sz w:val="18"/>
                <w:szCs w:val="18"/>
                <w:lang w:eastAsia="es-ES"/>
              </w:rPr>
            </w:pP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CE3D9F" w14:textId="77777777" w:rsidR="008C65DC" w:rsidRPr="00842045" w:rsidRDefault="008C65DC" w:rsidP="008C65DC">
            <w:pPr>
              <w:spacing w:after="0" w:line="240" w:lineRule="auto"/>
              <w:jc w:val="center"/>
              <w:rPr>
                <w:rFonts w:eastAsiaTheme="minorHAnsi"/>
                <w:sz w:val="18"/>
                <w:szCs w:val="18"/>
                <w:lang w:eastAsia="es-ES"/>
              </w:rPr>
            </w:pPr>
          </w:p>
        </w:tc>
      </w:tr>
      <w:tr w:rsidR="008C65DC" w:rsidRPr="00842045" w14:paraId="346ED8E3" w14:textId="77777777" w:rsidTr="00293D23">
        <w:trPr>
          <w:trHeight w:val="561"/>
          <w:jc w:val="center"/>
        </w:trPr>
        <w:tc>
          <w:tcPr>
            <w:tcW w:w="2334" w:type="dxa"/>
            <w:tcBorders>
              <w:top w:val="single" w:sz="4" w:space="0" w:color="000000"/>
              <w:left w:val="single" w:sz="4" w:space="0" w:color="000000"/>
              <w:bottom w:val="single" w:sz="4" w:space="0" w:color="000000"/>
              <w:right w:val="single" w:sz="4" w:space="0" w:color="000000"/>
            </w:tcBorders>
            <w:vAlign w:val="center"/>
          </w:tcPr>
          <w:p w14:paraId="678BF5A7" w14:textId="7093FA2A" w:rsidR="008C65DC" w:rsidRPr="00842045" w:rsidRDefault="008C65DC" w:rsidP="008C65DC">
            <w:pPr>
              <w:spacing w:after="0" w:line="240" w:lineRule="auto"/>
              <w:rPr>
                <w:rFonts w:eastAsiaTheme="minorHAnsi"/>
                <w:sz w:val="18"/>
                <w:szCs w:val="18"/>
                <w:lang w:val="en-GB" w:eastAsia="es-ES"/>
              </w:rPr>
            </w:pPr>
            <w:r w:rsidRPr="00842045">
              <w:rPr>
                <w:rFonts w:eastAsiaTheme="minorHAnsi"/>
                <w:sz w:val="18"/>
                <w:szCs w:val="18"/>
                <w:lang w:val="en-GB" w:eastAsia="es-ES"/>
              </w:rPr>
              <w:t>CW4</w:t>
            </w:r>
            <w:r w:rsidRPr="00842045">
              <w:rPr>
                <w:sz w:val="18"/>
                <w:szCs w:val="18"/>
                <w:lang w:val="en-US"/>
              </w:rPr>
              <w:t>: Indigo Baraka Servis LLC (</w:t>
            </w:r>
            <w:r w:rsidRPr="00097AB3">
              <w:rPr>
                <w:sz w:val="18"/>
                <w:szCs w:val="18"/>
                <w:lang w:val="en-US"/>
              </w:rPr>
              <w:t>Узбекистан</w:t>
            </w:r>
            <w:r w:rsidRPr="00842045">
              <w:rPr>
                <w:sz w:val="18"/>
                <w:szCs w:val="18"/>
                <w:lang w:val="en-US"/>
              </w:rPr>
              <w:t>)</w:t>
            </w:r>
          </w:p>
        </w:tc>
        <w:tc>
          <w:tcPr>
            <w:tcW w:w="1872" w:type="dxa"/>
            <w:tcBorders>
              <w:top w:val="single" w:sz="4" w:space="0" w:color="000000"/>
              <w:left w:val="single" w:sz="4" w:space="0" w:color="000000"/>
              <w:bottom w:val="single" w:sz="4" w:space="0" w:color="000000"/>
              <w:right w:val="single" w:sz="4" w:space="0" w:color="000000"/>
            </w:tcBorders>
            <w:vAlign w:val="center"/>
          </w:tcPr>
          <w:p w14:paraId="7F5BE7F3" w14:textId="409CC16A" w:rsidR="008C65DC" w:rsidRPr="00842045" w:rsidRDefault="008C65DC" w:rsidP="008C65DC">
            <w:pPr>
              <w:spacing w:after="0" w:line="240" w:lineRule="auto"/>
              <w:rPr>
                <w:rFonts w:eastAsiaTheme="minorHAnsi"/>
                <w:sz w:val="18"/>
                <w:szCs w:val="18"/>
                <w:lang w:val="en-GB" w:eastAsia="es-ES"/>
              </w:rPr>
            </w:pPr>
            <w:r w:rsidRPr="00842045">
              <w:rPr>
                <w:rFonts w:eastAsiaTheme="minorHAnsi"/>
                <w:sz w:val="18"/>
                <w:szCs w:val="18"/>
                <w:lang w:val="en-GB" w:eastAsia="es-ES"/>
              </w:rPr>
              <w:t>Garage rehabilitation</w:t>
            </w:r>
          </w:p>
        </w:tc>
        <w:tc>
          <w:tcPr>
            <w:tcW w:w="1152" w:type="dxa"/>
            <w:tcBorders>
              <w:top w:val="single" w:sz="4" w:space="0" w:color="000000"/>
              <w:left w:val="single" w:sz="4" w:space="0" w:color="000000"/>
              <w:bottom w:val="single" w:sz="4" w:space="0" w:color="000000"/>
              <w:right w:val="single" w:sz="4" w:space="0" w:color="000000"/>
            </w:tcBorders>
            <w:vAlign w:val="center"/>
          </w:tcPr>
          <w:p w14:paraId="03DE3EC8" w14:textId="77777777" w:rsidR="008C65DC" w:rsidRPr="00842045" w:rsidRDefault="008C65DC" w:rsidP="008C65DC">
            <w:pPr>
              <w:spacing w:after="0" w:line="240" w:lineRule="auto"/>
              <w:jc w:val="center"/>
              <w:rPr>
                <w:rFonts w:eastAsiaTheme="minorHAnsi"/>
                <w:sz w:val="18"/>
                <w:szCs w:val="18"/>
                <w:lang w:eastAsia="es-ES"/>
              </w:rPr>
            </w:pPr>
            <w:r w:rsidRPr="00842045">
              <w:rPr>
                <w:rFonts w:eastAsiaTheme="minorHAnsi"/>
                <w:sz w:val="18"/>
                <w:szCs w:val="18"/>
                <w:lang w:eastAsia="es-ES"/>
              </w:rPr>
              <w:t>7 Dec 2020</w:t>
            </w:r>
          </w:p>
        </w:tc>
        <w:tc>
          <w:tcPr>
            <w:tcW w:w="920" w:type="dxa"/>
            <w:tcBorders>
              <w:top w:val="single" w:sz="4" w:space="0" w:color="000000"/>
              <w:left w:val="single" w:sz="4" w:space="0" w:color="000000"/>
              <w:bottom w:val="single" w:sz="4" w:space="0" w:color="000000"/>
              <w:right w:val="single" w:sz="4" w:space="0" w:color="000000"/>
            </w:tcBorders>
            <w:vAlign w:val="center"/>
          </w:tcPr>
          <w:p w14:paraId="1D3FA161" w14:textId="2E559A38" w:rsidR="008C65DC" w:rsidRPr="00EA271E" w:rsidRDefault="008C65DC" w:rsidP="008C65DC">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 xml:space="preserve">21 </w:t>
            </w:r>
            <w:r>
              <w:rPr>
                <w:rFonts w:eastAsiaTheme="minorHAnsi"/>
                <w:sz w:val="18"/>
                <w:szCs w:val="18"/>
                <w:lang w:eastAsia="es-ES"/>
              </w:rPr>
              <w:t>Дек</w:t>
            </w:r>
            <w:r w:rsidRPr="00EA271E">
              <w:rPr>
                <w:rFonts w:eastAsiaTheme="minorHAnsi"/>
                <w:sz w:val="18"/>
                <w:szCs w:val="18"/>
                <w:lang w:val="en-US" w:eastAsia="es-ES"/>
              </w:rPr>
              <w:t xml:space="preserve"> 2020 </w:t>
            </w:r>
          </w:p>
        </w:tc>
        <w:tc>
          <w:tcPr>
            <w:tcW w:w="920" w:type="dxa"/>
            <w:tcBorders>
              <w:top w:val="single" w:sz="4" w:space="0" w:color="000000"/>
              <w:left w:val="single" w:sz="4" w:space="0" w:color="000000"/>
              <w:bottom w:val="single" w:sz="4" w:space="0" w:color="000000"/>
              <w:right w:val="single" w:sz="4" w:space="0" w:color="000000"/>
            </w:tcBorders>
            <w:vAlign w:val="center"/>
          </w:tcPr>
          <w:p w14:paraId="5CE311A0" w14:textId="6397C732" w:rsidR="008C65DC" w:rsidRPr="00EA271E" w:rsidRDefault="008C65DC" w:rsidP="008C65DC">
            <w:pPr>
              <w:spacing w:after="0" w:line="240" w:lineRule="auto"/>
              <w:jc w:val="center"/>
              <w:rPr>
                <w:rFonts w:eastAsiaTheme="minorHAnsi"/>
                <w:sz w:val="18"/>
                <w:szCs w:val="18"/>
                <w:lang w:val="en-US" w:eastAsia="es-ES"/>
              </w:rPr>
            </w:pPr>
            <w:r w:rsidRPr="00EA271E">
              <w:rPr>
                <w:rFonts w:eastAsiaTheme="minorHAnsi"/>
                <w:sz w:val="18"/>
                <w:szCs w:val="18"/>
                <w:lang w:val="en-US" w:eastAsia="es-ES"/>
              </w:rPr>
              <w:t xml:space="preserve">21 </w:t>
            </w:r>
            <w:r>
              <w:rPr>
                <w:rFonts w:eastAsiaTheme="minorHAnsi"/>
                <w:sz w:val="18"/>
                <w:szCs w:val="18"/>
                <w:lang w:eastAsia="es-ES"/>
              </w:rPr>
              <w:t>Дек</w:t>
            </w:r>
            <w:r w:rsidRPr="00EA271E">
              <w:rPr>
                <w:rFonts w:eastAsiaTheme="minorHAnsi"/>
                <w:sz w:val="18"/>
                <w:szCs w:val="18"/>
                <w:lang w:val="en-US" w:eastAsia="es-ES"/>
              </w:rPr>
              <w:t xml:space="preserve"> 2020</w:t>
            </w:r>
          </w:p>
        </w:tc>
        <w:tc>
          <w:tcPr>
            <w:tcW w:w="921" w:type="dxa"/>
            <w:tcBorders>
              <w:top w:val="single" w:sz="4" w:space="0" w:color="000000"/>
              <w:left w:val="single" w:sz="4" w:space="0" w:color="000000"/>
              <w:bottom w:val="single" w:sz="4" w:space="0" w:color="000000"/>
              <w:right w:val="single" w:sz="4" w:space="0" w:color="000000"/>
            </w:tcBorders>
            <w:vAlign w:val="center"/>
          </w:tcPr>
          <w:p w14:paraId="3110E412" w14:textId="5240581E" w:rsidR="008C65DC" w:rsidRPr="005A3178" w:rsidRDefault="008C65DC" w:rsidP="008C65DC">
            <w:pPr>
              <w:spacing w:after="0" w:line="240" w:lineRule="auto"/>
              <w:jc w:val="center"/>
              <w:rPr>
                <w:rFonts w:eastAsiaTheme="minorHAnsi"/>
                <w:sz w:val="18"/>
                <w:szCs w:val="18"/>
                <w:lang w:eastAsia="es-ES"/>
              </w:rPr>
            </w:pPr>
            <w:r>
              <w:rPr>
                <w:rFonts w:eastAsiaTheme="minorHAnsi"/>
                <w:sz w:val="18"/>
                <w:szCs w:val="18"/>
                <w:lang w:val="en-US" w:eastAsia="es-ES"/>
              </w:rPr>
              <w:t>Янв 2021</w:t>
            </w:r>
          </w:p>
        </w:tc>
        <w:tc>
          <w:tcPr>
            <w:tcW w:w="1369" w:type="dxa"/>
            <w:tcBorders>
              <w:top w:val="single" w:sz="4" w:space="0" w:color="000000"/>
              <w:left w:val="single" w:sz="4" w:space="0" w:color="000000"/>
              <w:bottom w:val="single" w:sz="4" w:space="0" w:color="000000"/>
              <w:right w:val="single" w:sz="4" w:space="0" w:color="000000"/>
            </w:tcBorders>
            <w:vAlign w:val="center"/>
          </w:tcPr>
          <w:p w14:paraId="2CEF2494" w14:textId="4525E648" w:rsidR="008C65DC" w:rsidRPr="00842045" w:rsidRDefault="008C65DC" w:rsidP="008C65DC">
            <w:pPr>
              <w:spacing w:after="0" w:line="240" w:lineRule="auto"/>
              <w:jc w:val="center"/>
              <w:rPr>
                <w:rFonts w:eastAsiaTheme="minorHAnsi"/>
                <w:sz w:val="18"/>
                <w:szCs w:val="18"/>
                <w:lang w:val="en-US" w:eastAsia="es-ES"/>
              </w:rPr>
            </w:pPr>
            <w:r w:rsidRPr="0077333E">
              <w:rPr>
                <w:rFonts w:eastAsiaTheme="minorHAnsi"/>
                <w:sz w:val="18"/>
                <w:szCs w:val="18"/>
                <w:lang w:val="en-US" w:eastAsia="es-ES"/>
              </w:rPr>
              <w:t>Хабибулла Мухтаров</w:t>
            </w:r>
          </w:p>
        </w:tc>
        <w:tc>
          <w:tcPr>
            <w:tcW w:w="1369" w:type="dxa"/>
            <w:tcBorders>
              <w:top w:val="single" w:sz="4" w:space="0" w:color="000000"/>
              <w:left w:val="single" w:sz="4" w:space="0" w:color="000000"/>
              <w:bottom w:val="single" w:sz="4" w:space="0" w:color="000000"/>
              <w:right w:val="single" w:sz="4" w:space="0" w:color="000000"/>
            </w:tcBorders>
            <w:vAlign w:val="center"/>
          </w:tcPr>
          <w:p w14:paraId="6D5B1190" w14:textId="07D58C56" w:rsidR="008C65DC" w:rsidRPr="00842045" w:rsidRDefault="008C65DC" w:rsidP="008C65DC">
            <w:pPr>
              <w:spacing w:after="0" w:line="240" w:lineRule="auto"/>
              <w:jc w:val="center"/>
              <w:rPr>
                <w:rFonts w:eastAsiaTheme="minorHAnsi"/>
                <w:sz w:val="18"/>
                <w:szCs w:val="18"/>
                <w:lang w:val="en-US" w:eastAsia="es-ES"/>
              </w:rPr>
            </w:pPr>
            <w:r w:rsidRPr="0077333E">
              <w:rPr>
                <w:rFonts w:eastAsiaTheme="minorHAnsi"/>
                <w:sz w:val="18"/>
                <w:szCs w:val="18"/>
                <w:lang w:val="en-US" w:eastAsia="es-ES"/>
              </w:rPr>
              <w:t>Рахматилла Норматов</w:t>
            </w:r>
          </w:p>
        </w:tc>
        <w:tc>
          <w:tcPr>
            <w:tcW w:w="1038" w:type="dxa"/>
            <w:tcBorders>
              <w:top w:val="single" w:sz="4" w:space="0" w:color="000000"/>
              <w:left w:val="single" w:sz="4" w:space="0" w:color="000000"/>
              <w:bottom w:val="single" w:sz="4" w:space="0" w:color="000000"/>
              <w:right w:val="single" w:sz="4" w:space="0" w:color="000000"/>
            </w:tcBorders>
            <w:vAlign w:val="center"/>
          </w:tcPr>
          <w:p w14:paraId="59BDBAB2" w14:textId="6E0FC028" w:rsidR="008C65DC" w:rsidRPr="00842045" w:rsidRDefault="008C65DC" w:rsidP="008C65DC">
            <w:pPr>
              <w:spacing w:after="0" w:line="240" w:lineRule="auto"/>
              <w:jc w:val="center"/>
              <w:rPr>
                <w:rFonts w:eastAsiaTheme="minorHAnsi"/>
                <w:sz w:val="18"/>
                <w:szCs w:val="18"/>
                <w:lang w:eastAsia="es-ES"/>
              </w:rPr>
            </w:pPr>
            <w:r w:rsidRPr="00842045">
              <w:rPr>
                <w:rFonts w:eastAsiaTheme="minorHAnsi"/>
                <w:sz w:val="18"/>
                <w:szCs w:val="18"/>
                <w:lang w:eastAsia="es-ES"/>
              </w:rPr>
              <w:t xml:space="preserve">16 </w:t>
            </w:r>
            <w:r>
              <w:rPr>
                <w:rFonts w:eastAsiaTheme="minorHAnsi"/>
                <w:sz w:val="18"/>
                <w:szCs w:val="18"/>
                <w:lang w:eastAsia="es-ES"/>
              </w:rPr>
              <w:t>Дек</w:t>
            </w:r>
            <w:r w:rsidRPr="00842045">
              <w:rPr>
                <w:rFonts w:eastAsiaTheme="minorHAnsi"/>
                <w:sz w:val="18"/>
                <w:szCs w:val="18"/>
                <w:lang w:eastAsia="es-ES"/>
              </w:rPr>
              <w:t xml:space="preserve"> 2020</w:t>
            </w:r>
          </w:p>
        </w:tc>
        <w:tc>
          <w:tcPr>
            <w:tcW w:w="1039" w:type="dxa"/>
            <w:tcBorders>
              <w:top w:val="single" w:sz="4" w:space="0" w:color="000000"/>
              <w:left w:val="single" w:sz="4" w:space="0" w:color="000000"/>
              <w:bottom w:val="single" w:sz="4" w:space="0" w:color="000000"/>
              <w:right w:val="single" w:sz="4" w:space="0" w:color="000000"/>
            </w:tcBorders>
            <w:vAlign w:val="center"/>
          </w:tcPr>
          <w:p w14:paraId="5EB02264" w14:textId="3A04A4D1" w:rsidR="008C65DC" w:rsidRPr="00842045" w:rsidRDefault="008C65DC" w:rsidP="008C65DC">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 xml:space="preserve">15 </w:t>
            </w:r>
            <w:r>
              <w:rPr>
                <w:rFonts w:eastAsiaTheme="minorHAnsi"/>
                <w:sz w:val="18"/>
                <w:szCs w:val="18"/>
                <w:lang w:eastAsia="es-ES"/>
              </w:rPr>
              <w:t>Авг</w:t>
            </w:r>
            <w:r w:rsidRPr="00842045">
              <w:rPr>
                <w:rFonts w:eastAsiaTheme="minorHAnsi"/>
                <w:sz w:val="18"/>
                <w:szCs w:val="18"/>
                <w:lang w:val="en-US" w:eastAsia="es-ES"/>
              </w:rPr>
              <w:t xml:space="preserve"> 2021</w:t>
            </w:r>
          </w:p>
        </w:tc>
        <w:tc>
          <w:tcPr>
            <w:tcW w:w="1102" w:type="dxa"/>
            <w:tcBorders>
              <w:top w:val="single" w:sz="4" w:space="0" w:color="000000"/>
              <w:left w:val="single" w:sz="4" w:space="0" w:color="000000"/>
              <w:bottom w:val="single" w:sz="4" w:space="0" w:color="000000"/>
              <w:right w:val="single" w:sz="4" w:space="0" w:color="000000"/>
            </w:tcBorders>
            <w:vAlign w:val="center"/>
          </w:tcPr>
          <w:p w14:paraId="26244D77" w14:textId="6F263318" w:rsidR="008C65DC" w:rsidRPr="00842045" w:rsidRDefault="008C65DC" w:rsidP="008C65DC">
            <w:pPr>
              <w:spacing w:after="0" w:line="240" w:lineRule="auto"/>
              <w:jc w:val="center"/>
              <w:rPr>
                <w:rFonts w:eastAsiaTheme="minorHAnsi"/>
                <w:sz w:val="18"/>
                <w:szCs w:val="18"/>
                <w:lang w:val="en-US" w:eastAsia="es-ES"/>
              </w:rPr>
            </w:pPr>
            <w:r w:rsidRPr="0003044D">
              <w:rPr>
                <w:rFonts w:eastAsiaTheme="minorHAnsi"/>
                <w:sz w:val="18"/>
                <w:szCs w:val="18"/>
                <w:lang w:eastAsia="es-ES"/>
              </w:rPr>
              <w:t>5%</w:t>
            </w:r>
          </w:p>
        </w:tc>
        <w:tc>
          <w:tcPr>
            <w:tcW w:w="1103" w:type="dxa"/>
            <w:tcBorders>
              <w:top w:val="single" w:sz="4" w:space="0" w:color="000000"/>
              <w:left w:val="single" w:sz="4" w:space="0" w:color="000000"/>
              <w:bottom w:val="single" w:sz="4" w:space="0" w:color="000000"/>
              <w:right w:val="single" w:sz="4" w:space="0" w:color="000000"/>
            </w:tcBorders>
            <w:vAlign w:val="center"/>
          </w:tcPr>
          <w:p w14:paraId="59BCA0BA" w14:textId="68BD9CE6" w:rsidR="008C65DC" w:rsidRPr="00842045" w:rsidRDefault="008C65DC" w:rsidP="008C65DC">
            <w:pPr>
              <w:spacing w:after="0" w:line="240" w:lineRule="auto"/>
              <w:jc w:val="center"/>
              <w:rPr>
                <w:rFonts w:eastAsiaTheme="minorHAnsi"/>
                <w:sz w:val="18"/>
                <w:szCs w:val="18"/>
                <w:lang w:val="en-US" w:eastAsia="es-ES"/>
              </w:rPr>
            </w:pPr>
            <w:r>
              <w:rPr>
                <w:rFonts w:eastAsiaTheme="minorHAnsi"/>
                <w:sz w:val="18"/>
                <w:szCs w:val="18"/>
                <w:lang w:eastAsia="es-ES"/>
              </w:rPr>
              <w:t>75</w:t>
            </w:r>
            <w:r w:rsidRPr="0003044D">
              <w:rPr>
                <w:rFonts w:eastAsiaTheme="minorHAnsi"/>
                <w:sz w:val="18"/>
                <w:szCs w:val="18"/>
                <w:lang w:eastAsia="es-ES"/>
              </w:rPr>
              <w:t>%</w:t>
            </w:r>
          </w:p>
        </w:tc>
      </w:tr>
      <w:tr w:rsidR="008C65DC" w:rsidRPr="00842045" w14:paraId="283B95C9" w14:textId="77777777" w:rsidTr="00293D23">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DF300C" w14:textId="11844A28" w:rsidR="008C65DC" w:rsidRPr="00842045" w:rsidRDefault="008C65DC" w:rsidP="008C65DC">
            <w:pPr>
              <w:spacing w:after="0" w:line="240" w:lineRule="auto"/>
              <w:rPr>
                <w:rFonts w:eastAsiaTheme="minorHAnsi"/>
                <w:sz w:val="18"/>
                <w:szCs w:val="18"/>
                <w:lang w:val="en-GB" w:eastAsia="es-ES"/>
              </w:rPr>
            </w:pPr>
            <w:r w:rsidRPr="00842045">
              <w:rPr>
                <w:rFonts w:eastAsiaTheme="minorHAnsi"/>
                <w:sz w:val="18"/>
                <w:szCs w:val="18"/>
                <w:lang w:val="en-GB" w:eastAsia="es-ES"/>
              </w:rPr>
              <w:t xml:space="preserve">CW5: </w:t>
            </w:r>
            <w:r w:rsidRPr="00097AB3">
              <w:rPr>
                <w:rFonts w:eastAsiaTheme="minorHAnsi"/>
                <w:sz w:val="18"/>
                <w:szCs w:val="18"/>
                <w:lang w:val="en-GB" w:eastAsia="es-ES"/>
              </w:rPr>
              <w:t>Различные местные подрядчики</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4312F9" w14:textId="100CD755" w:rsidR="008C65DC" w:rsidRPr="00097AB3" w:rsidRDefault="008C65DC" w:rsidP="008C65DC">
            <w:pPr>
              <w:spacing w:after="0" w:line="240" w:lineRule="auto"/>
              <w:rPr>
                <w:rFonts w:eastAsiaTheme="minorHAnsi"/>
                <w:sz w:val="18"/>
                <w:szCs w:val="18"/>
                <w:lang w:eastAsia="es-ES"/>
              </w:rPr>
            </w:pPr>
            <w:r w:rsidRPr="00097AB3">
              <w:rPr>
                <w:rFonts w:eastAsiaTheme="minorHAnsi"/>
                <w:sz w:val="18"/>
                <w:szCs w:val="18"/>
                <w:lang w:eastAsia="es-ES"/>
              </w:rPr>
              <w:t>Строительство и реконструкция объектов по сбору твердых бытовых отходов</w:t>
            </w:r>
            <w:r w:rsidRPr="00097AB3">
              <w:rPr>
                <w:rStyle w:val="aff3"/>
                <w:rFonts w:eastAsiaTheme="minorHAnsi"/>
                <w:sz w:val="18"/>
                <w:szCs w:val="18"/>
                <w:vertAlign w:val="baseline"/>
                <w:lang w:eastAsia="es-ES"/>
              </w:rPr>
              <w:t xml:space="preserve"> </w:t>
            </w:r>
            <w:r w:rsidRPr="00842045">
              <w:rPr>
                <w:rStyle w:val="aff3"/>
                <w:rFonts w:eastAsiaTheme="minorHAnsi"/>
                <w:sz w:val="18"/>
                <w:szCs w:val="18"/>
                <w:lang w:val="en-GB" w:eastAsia="es-ES"/>
              </w:rPr>
              <w:footnoteReference w:id="3"/>
            </w:r>
          </w:p>
        </w:tc>
        <w:tc>
          <w:tcPr>
            <w:tcW w:w="11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3BD9C2" w14:textId="33968D14" w:rsidR="008C65DC" w:rsidRPr="00842045" w:rsidRDefault="008C65DC" w:rsidP="008C65DC">
            <w:pPr>
              <w:spacing w:after="0" w:line="240" w:lineRule="auto"/>
              <w:jc w:val="center"/>
              <w:rPr>
                <w:rFonts w:eastAsiaTheme="minorHAnsi"/>
                <w:sz w:val="18"/>
                <w:szCs w:val="18"/>
                <w:lang w:val="en-US" w:eastAsia="es-ES"/>
              </w:rPr>
            </w:pPr>
            <w:r w:rsidRPr="0077333E">
              <w:rPr>
                <w:rFonts w:eastAsiaTheme="minorHAnsi"/>
                <w:sz w:val="18"/>
                <w:szCs w:val="18"/>
                <w:lang w:val="en-US" w:eastAsia="es-ES"/>
              </w:rPr>
              <w:t>Различные контракты</w:t>
            </w: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E431DD" w14:textId="77777777" w:rsidR="008C65DC" w:rsidRPr="00842045" w:rsidRDefault="008C65DC" w:rsidP="008C65DC">
            <w:pPr>
              <w:spacing w:after="0" w:line="240" w:lineRule="auto"/>
              <w:jc w:val="center"/>
              <w:rPr>
                <w:rFonts w:eastAsiaTheme="minorHAnsi"/>
                <w:sz w:val="18"/>
                <w:szCs w:val="18"/>
                <w:lang w:val="en-US"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2F0210" w14:textId="77777777" w:rsidR="008C65DC" w:rsidRPr="00842045" w:rsidRDefault="008C65DC" w:rsidP="008C65DC">
            <w:pPr>
              <w:spacing w:after="0" w:line="240" w:lineRule="auto"/>
              <w:jc w:val="center"/>
              <w:rPr>
                <w:rFonts w:eastAsiaTheme="minorHAnsi"/>
                <w:sz w:val="18"/>
                <w:szCs w:val="18"/>
                <w:lang w:val="en-US"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F29400" w14:textId="0E281EB7" w:rsidR="008C65DC" w:rsidRPr="00842045" w:rsidRDefault="008C65DC" w:rsidP="008C65DC">
            <w:pPr>
              <w:spacing w:after="0" w:line="240" w:lineRule="auto"/>
              <w:jc w:val="center"/>
              <w:rPr>
                <w:rFonts w:eastAsiaTheme="minorHAnsi"/>
                <w:sz w:val="18"/>
                <w:szCs w:val="18"/>
                <w:lang w:val="en-US" w:eastAsia="es-ES"/>
              </w:rPr>
            </w:pP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0EE9D4" w14:textId="700A51D7" w:rsidR="008C65DC" w:rsidRPr="00842045" w:rsidRDefault="008C65DC" w:rsidP="008C65DC">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n/a</w:t>
            </w: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2D103A" w14:textId="148E1EB4" w:rsidR="008C65DC" w:rsidRPr="00842045" w:rsidRDefault="008C65DC" w:rsidP="008C65DC">
            <w:pPr>
              <w:spacing w:after="0" w:line="240" w:lineRule="auto"/>
              <w:jc w:val="center"/>
              <w:rPr>
                <w:rFonts w:eastAsiaTheme="minorHAnsi"/>
                <w:sz w:val="18"/>
                <w:szCs w:val="18"/>
                <w:lang w:val="en-US" w:eastAsia="es-ES"/>
              </w:rPr>
            </w:pPr>
            <w:r w:rsidRPr="00842045">
              <w:rPr>
                <w:rFonts w:eastAsiaTheme="minorHAnsi"/>
                <w:sz w:val="18"/>
                <w:szCs w:val="18"/>
                <w:lang w:val="en-US" w:eastAsia="es-ES"/>
              </w:rPr>
              <w:t>n/a</w:t>
            </w: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D47355" w14:textId="6F6D110D" w:rsidR="008C65DC" w:rsidRPr="009B303D" w:rsidRDefault="008C65DC" w:rsidP="008C65DC">
            <w:pPr>
              <w:spacing w:after="0" w:line="240" w:lineRule="auto"/>
              <w:jc w:val="center"/>
              <w:rPr>
                <w:rFonts w:eastAsiaTheme="minorHAnsi"/>
                <w:sz w:val="18"/>
                <w:szCs w:val="18"/>
                <w:lang w:eastAsia="es-ES"/>
              </w:rPr>
            </w:pPr>
            <w:r>
              <w:rPr>
                <w:rFonts w:eastAsiaTheme="minorHAnsi"/>
                <w:sz w:val="18"/>
                <w:szCs w:val="18"/>
                <w:lang w:eastAsia="es-ES"/>
              </w:rPr>
              <w:t>Различные даты</w:t>
            </w: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59843C" w14:textId="6413B5B8" w:rsidR="008C65DC" w:rsidRPr="00842045" w:rsidRDefault="008C65DC" w:rsidP="008C65DC">
            <w:pPr>
              <w:spacing w:after="0" w:line="240" w:lineRule="auto"/>
              <w:jc w:val="center"/>
              <w:rPr>
                <w:rFonts w:eastAsiaTheme="minorHAnsi"/>
                <w:sz w:val="18"/>
                <w:szCs w:val="18"/>
                <w:lang w:val="en-US" w:eastAsia="es-ES"/>
              </w:rPr>
            </w:pPr>
            <w:r>
              <w:rPr>
                <w:rFonts w:eastAsiaTheme="minorHAnsi"/>
                <w:sz w:val="18"/>
                <w:szCs w:val="18"/>
                <w:lang w:eastAsia="es-ES"/>
              </w:rPr>
              <w:t>Различные даты</w:t>
            </w:r>
          </w:p>
        </w:tc>
        <w:tc>
          <w:tcPr>
            <w:tcW w:w="1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DB7605" w14:textId="20B0E298" w:rsidR="008C65DC" w:rsidRPr="00842045" w:rsidRDefault="008C65DC" w:rsidP="008C65DC">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c>
          <w:tcPr>
            <w:tcW w:w="1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4B424E" w14:textId="1F34F08C" w:rsidR="008C65DC" w:rsidRPr="00842045" w:rsidRDefault="008C65DC" w:rsidP="008C65DC">
            <w:pPr>
              <w:spacing w:after="0" w:line="240" w:lineRule="auto"/>
              <w:jc w:val="center"/>
              <w:rPr>
                <w:rFonts w:eastAsiaTheme="minorHAnsi"/>
                <w:sz w:val="18"/>
                <w:szCs w:val="18"/>
                <w:lang w:eastAsia="es-ES"/>
              </w:rPr>
            </w:pPr>
            <w:r w:rsidRPr="00842045">
              <w:rPr>
                <w:rFonts w:eastAsiaTheme="minorHAnsi"/>
                <w:sz w:val="18"/>
                <w:szCs w:val="18"/>
                <w:lang w:eastAsia="es-ES"/>
              </w:rPr>
              <w:t>100%</w:t>
            </w:r>
          </w:p>
        </w:tc>
      </w:tr>
    </w:tbl>
    <w:p w14:paraId="616737CA" w14:textId="45248E95" w:rsidR="001E4A49" w:rsidRPr="00A23CAC" w:rsidRDefault="00A23CAC" w:rsidP="001E4A49">
      <w:pPr>
        <w:spacing w:after="0"/>
        <w:rPr>
          <w:sz w:val="18"/>
          <w:szCs w:val="18"/>
        </w:rPr>
      </w:pPr>
      <w:r w:rsidRPr="00A23CAC">
        <w:rPr>
          <w:sz w:val="18"/>
          <w:szCs w:val="18"/>
        </w:rPr>
        <w:t>Примечание: Месяц/год в скобках - плановый график</w:t>
      </w:r>
      <w:r w:rsidR="001E4A49" w:rsidRPr="00A23CAC">
        <w:rPr>
          <w:sz w:val="18"/>
          <w:szCs w:val="18"/>
        </w:rPr>
        <w:t>.</w:t>
      </w:r>
    </w:p>
    <w:p w14:paraId="187C0CC7" w14:textId="246F9076" w:rsidR="003F34BA" w:rsidRPr="00A23CAC" w:rsidRDefault="001E4A49" w:rsidP="001E4A49">
      <w:pPr>
        <w:spacing w:after="0"/>
        <w:rPr>
          <w:sz w:val="18"/>
          <w:szCs w:val="18"/>
        </w:rPr>
        <w:sectPr w:rsidR="003F34BA" w:rsidRPr="00A23CAC" w:rsidSect="000B6307">
          <w:pgSz w:w="16839" w:h="11907" w:orient="landscape" w:code="9"/>
          <w:pgMar w:top="1273" w:right="1134" w:bottom="1134" w:left="1276" w:header="720" w:footer="720" w:gutter="0"/>
          <w:cols w:space="720"/>
          <w:titlePg/>
          <w:docGrid w:linePitch="360"/>
        </w:sectPr>
      </w:pPr>
      <w:r w:rsidRPr="00F83FEF">
        <w:rPr>
          <w:sz w:val="18"/>
          <w:szCs w:val="18"/>
          <w:lang w:val="en-US"/>
        </w:rPr>
        <w:t>COVID</w:t>
      </w:r>
      <w:r w:rsidRPr="00A23CAC">
        <w:rPr>
          <w:sz w:val="18"/>
          <w:szCs w:val="18"/>
        </w:rPr>
        <w:t xml:space="preserve">-19 </w:t>
      </w:r>
      <w:r w:rsidRPr="00F83FEF">
        <w:rPr>
          <w:sz w:val="18"/>
          <w:szCs w:val="18"/>
          <w:lang w:val="en-US"/>
        </w:rPr>
        <w:t>HSMP</w:t>
      </w:r>
      <w:r w:rsidRPr="00A23CAC">
        <w:rPr>
          <w:sz w:val="18"/>
          <w:szCs w:val="18"/>
        </w:rPr>
        <w:t xml:space="preserve"> = </w:t>
      </w:r>
      <w:r w:rsidRPr="00F83FEF">
        <w:rPr>
          <w:sz w:val="18"/>
          <w:szCs w:val="18"/>
          <w:lang w:val="en-US"/>
        </w:rPr>
        <w:t>COVID</w:t>
      </w:r>
      <w:r w:rsidRPr="00A23CAC">
        <w:rPr>
          <w:sz w:val="18"/>
          <w:szCs w:val="18"/>
        </w:rPr>
        <w:t xml:space="preserve">-19 </w:t>
      </w:r>
      <w:r w:rsidR="00A23CAC" w:rsidRPr="00A23CAC">
        <w:rPr>
          <w:sz w:val="18"/>
          <w:szCs w:val="18"/>
        </w:rPr>
        <w:t>План управления здоровьем и безопасностью</w:t>
      </w:r>
      <w:r w:rsidRPr="00A23CAC">
        <w:rPr>
          <w:sz w:val="18"/>
          <w:szCs w:val="18"/>
        </w:rPr>
        <w:t xml:space="preserve">, </w:t>
      </w:r>
      <w:r w:rsidRPr="00F83FEF">
        <w:rPr>
          <w:sz w:val="18"/>
          <w:szCs w:val="18"/>
          <w:lang w:val="en-US"/>
        </w:rPr>
        <w:t>ERP</w:t>
      </w:r>
      <w:r w:rsidRPr="00A23CAC">
        <w:rPr>
          <w:sz w:val="18"/>
          <w:szCs w:val="18"/>
        </w:rPr>
        <w:t xml:space="preserve"> = </w:t>
      </w:r>
      <w:r w:rsidR="00A23CAC" w:rsidRPr="00A23CAC">
        <w:rPr>
          <w:sz w:val="18"/>
          <w:szCs w:val="18"/>
        </w:rPr>
        <w:t>План реагирования на чрезвычайные ситуации</w:t>
      </w:r>
      <w:r w:rsidRPr="00A23CAC">
        <w:rPr>
          <w:sz w:val="18"/>
          <w:szCs w:val="18"/>
        </w:rPr>
        <w:t xml:space="preserve">, </w:t>
      </w:r>
      <w:r w:rsidR="00A23CAC">
        <w:rPr>
          <w:sz w:val="18"/>
          <w:szCs w:val="18"/>
        </w:rPr>
        <w:t>ПООСКО</w:t>
      </w:r>
      <w:r w:rsidRPr="00A23CAC">
        <w:rPr>
          <w:sz w:val="18"/>
          <w:szCs w:val="18"/>
        </w:rPr>
        <w:t xml:space="preserve"> = </w:t>
      </w:r>
      <w:r w:rsidR="00A23CAC" w:rsidRPr="00A23CAC">
        <w:rPr>
          <w:sz w:val="18"/>
          <w:szCs w:val="18"/>
        </w:rPr>
        <w:t>План охраны окружающей среды конкретного объекта</w:t>
      </w:r>
    </w:p>
    <w:p w14:paraId="2AD409E9" w14:textId="68C1DC05" w:rsidR="000C6A87" w:rsidRPr="001C03E9" w:rsidRDefault="002F2256" w:rsidP="00FB2473">
      <w:pPr>
        <w:numPr>
          <w:ilvl w:val="0"/>
          <w:numId w:val="7"/>
        </w:numPr>
        <w:shd w:val="clear" w:color="auto" w:fill="FFFFFF"/>
        <w:adjustRightInd w:val="0"/>
        <w:snapToGrid w:val="0"/>
        <w:spacing w:before="120" w:after="120" w:line="240" w:lineRule="auto"/>
        <w:ind w:left="0" w:firstLine="0"/>
        <w:jc w:val="both"/>
      </w:pPr>
      <w:r w:rsidRPr="001C03E9">
        <w:lastRenderedPageBreak/>
        <w:t>Проект находится в ведении Группы Реализации Проекта (ГРП), которую в настоящее время представляет руководитель ГРП (г-н Джасур Хамидов</w:t>
      </w:r>
      <w:r w:rsidR="00407CFA" w:rsidRPr="001C03E9">
        <w:t>).</w:t>
      </w:r>
    </w:p>
    <w:p w14:paraId="5981F441" w14:textId="760EFC4F" w:rsidR="003C11D3" w:rsidRPr="002F2256" w:rsidRDefault="002F2256" w:rsidP="00FB2473">
      <w:pPr>
        <w:numPr>
          <w:ilvl w:val="0"/>
          <w:numId w:val="7"/>
        </w:numPr>
        <w:shd w:val="clear" w:color="auto" w:fill="FFFFFF"/>
        <w:adjustRightInd w:val="0"/>
        <w:snapToGrid w:val="0"/>
        <w:spacing w:before="120" w:after="120" w:line="240" w:lineRule="auto"/>
        <w:ind w:left="0" w:firstLine="0"/>
        <w:jc w:val="both"/>
        <w:rPr>
          <w:color w:val="000000"/>
        </w:rPr>
      </w:pPr>
      <w:r w:rsidRPr="001C03E9">
        <w:t xml:space="preserve">ГРП получили официальное письмо от </w:t>
      </w:r>
      <w:r w:rsidRPr="002F2256">
        <w:rPr>
          <w:lang w:val="en-US"/>
        </w:rPr>
        <w:t>H</w:t>
      </w:r>
      <w:r w:rsidRPr="001C03E9">
        <w:t>.</w:t>
      </w:r>
      <w:r w:rsidRPr="002F2256">
        <w:rPr>
          <w:lang w:val="en-US"/>
        </w:rPr>
        <w:t>P</w:t>
      </w:r>
      <w:r w:rsidRPr="001C03E9">
        <w:t xml:space="preserve">. </w:t>
      </w:r>
      <w:r w:rsidRPr="002F2256">
        <w:rPr>
          <w:lang w:val="en-US"/>
        </w:rPr>
        <w:t>Gauff</w:t>
      </w:r>
      <w:r w:rsidRPr="001C03E9">
        <w:t xml:space="preserve"> </w:t>
      </w:r>
      <w:r w:rsidRPr="002F2256">
        <w:rPr>
          <w:lang w:val="en-US"/>
        </w:rPr>
        <w:t>Ingenieure</w:t>
      </w:r>
      <w:r w:rsidRPr="001C03E9">
        <w:t xml:space="preserve"> </w:t>
      </w:r>
      <w:r w:rsidRPr="002F2256">
        <w:rPr>
          <w:lang w:val="en-US"/>
        </w:rPr>
        <w:t>GmbH</w:t>
      </w:r>
      <w:r w:rsidRPr="001C03E9">
        <w:t xml:space="preserve"> &amp; </w:t>
      </w:r>
      <w:r w:rsidRPr="002F2256">
        <w:rPr>
          <w:lang w:val="en-US"/>
        </w:rPr>
        <w:t>Co</w:t>
      </w:r>
      <w:r w:rsidRPr="001C03E9">
        <w:t xml:space="preserve">. </w:t>
      </w:r>
      <w:r w:rsidRPr="002F2256">
        <w:rPr>
          <w:lang w:val="en-US"/>
        </w:rPr>
        <w:t>KG</w:t>
      </w:r>
      <w:r w:rsidRPr="001C03E9">
        <w:t xml:space="preserve">. датированное 24.07.2020 о распоряжение местного суда города Нюрнберг об открытии производства в соответствии с законом Германии в отношении </w:t>
      </w:r>
      <w:r w:rsidRPr="002F2256">
        <w:rPr>
          <w:lang w:val="en-US"/>
        </w:rPr>
        <w:t>H</w:t>
      </w:r>
      <w:r w:rsidRPr="001C03E9">
        <w:t>.</w:t>
      </w:r>
      <w:r w:rsidRPr="002F2256">
        <w:rPr>
          <w:lang w:val="en-US"/>
        </w:rPr>
        <w:t>P</w:t>
      </w:r>
      <w:r w:rsidRPr="001C03E9">
        <w:t xml:space="preserve">. </w:t>
      </w:r>
      <w:r w:rsidRPr="002F2256">
        <w:rPr>
          <w:lang w:val="en-US"/>
        </w:rPr>
        <w:t>Gauff</w:t>
      </w:r>
      <w:r w:rsidRPr="001C03E9">
        <w:t xml:space="preserve"> </w:t>
      </w:r>
      <w:r w:rsidRPr="002F2256">
        <w:rPr>
          <w:lang w:val="en-US"/>
        </w:rPr>
        <w:t>Ingenieure</w:t>
      </w:r>
      <w:r w:rsidRPr="001C03E9">
        <w:t xml:space="preserve"> </w:t>
      </w:r>
      <w:r w:rsidRPr="002F2256">
        <w:rPr>
          <w:lang w:val="en-US"/>
        </w:rPr>
        <w:t>GmbH</w:t>
      </w:r>
      <w:r w:rsidRPr="001C03E9">
        <w:t xml:space="preserve"> &amp; </w:t>
      </w:r>
      <w:r w:rsidRPr="002F2256">
        <w:rPr>
          <w:lang w:val="en-US"/>
        </w:rPr>
        <w:t>Co</w:t>
      </w:r>
      <w:r w:rsidRPr="007E2D33">
        <w:rPr>
          <w:color w:val="000000"/>
        </w:rPr>
        <w:t xml:space="preserve">. KG. </w:t>
      </w:r>
      <w:r>
        <w:rPr>
          <w:color w:val="000000"/>
        </w:rPr>
        <w:t>ГРП</w:t>
      </w:r>
      <w:r w:rsidRPr="007E2D33">
        <w:rPr>
          <w:color w:val="000000"/>
        </w:rPr>
        <w:t xml:space="preserve"> также получил</w:t>
      </w:r>
      <w:r>
        <w:rPr>
          <w:color w:val="000000"/>
        </w:rPr>
        <w:t xml:space="preserve">и </w:t>
      </w:r>
      <w:r w:rsidRPr="007E2D33">
        <w:rPr>
          <w:color w:val="000000"/>
        </w:rPr>
        <w:t>официальное письмо от H.P. Gauff Ingenieure GmbH &amp; Co. KG. датирова</w:t>
      </w:r>
      <w:r>
        <w:rPr>
          <w:color w:val="000000"/>
        </w:rPr>
        <w:t>нное</w:t>
      </w:r>
      <w:r w:rsidRPr="007E2D33">
        <w:rPr>
          <w:color w:val="000000"/>
        </w:rPr>
        <w:t xml:space="preserve"> 17.09.2020 </w:t>
      </w:r>
      <w:r>
        <w:rPr>
          <w:color w:val="000000"/>
        </w:rPr>
        <w:t xml:space="preserve">с </w:t>
      </w:r>
      <w:r w:rsidRPr="007E2D33">
        <w:rPr>
          <w:color w:val="000000"/>
        </w:rPr>
        <w:t xml:space="preserve">заявлением о не включении компании в </w:t>
      </w:r>
      <w:r>
        <w:rPr>
          <w:color w:val="000000"/>
        </w:rPr>
        <w:t>контракт</w:t>
      </w:r>
      <w:r w:rsidRPr="007E2D33">
        <w:rPr>
          <w:color w:val="000000"/>
        </w:rPr>
        <w:t xml:space="preserve"> № </w:t>
      </w:r>
      <w:r w:rsidRPr="004F13F9">
        <w:rPr>
          <w:color w:val="000000"/>
        </w:rPr>
        <w:t>SUE/Maxsustrans/QCBS-Cons 1-2016-01</w:t>
      </w:r>
      <w:r w:rsidR="003D4DF4" w:rsidRPr="002F2256">
        <w:rPr>
          <w:color w:val="000000"/>
        </w:rPr>
        <w:t>.</w:t>
      </w:r>
    </w:p>
    <w:p w14:paraId="2F509AF1" w14:textId="77777777" w:rsidR="002F2256" w:rsidRPr="004462CC" w:rsidRDefault="002F2256" w:rsidP="002F2256">
      <w:pPr>
        <w:numPr>
          <w:ilvl w:val="0"/>
          <w:numId w:val="7"/>
        </w:numPr>
        <w:shd w:val="clear" w:color="auto" w:fill="FFFFFF"/>
        <w:adjustRightInd w:val="0"/>
        <w:snapToGrid w:val="0"/>
        <w:spacing w:before="120" w:after="120" w:line="240" w:lineRule="auto"/>
        <w:ind w:left="0" w:firstLine="0"/>
        <w:jc w:val="both"/>
        <w:rPr>
          <w:color w:val="000000"/>
        </w:rPr>
      </w:pPr>
      <w:r w:rsidRPr="004F13F9">
        <w:rPr>
          <w:color w:val="000000"/>
        </w:rPr>
        <w:t xml:space="preserve">Учитывая необходимость продолжения оказания услуг Консультантом для ГРП для обеспечения бесперебойной реализации Проекта АБР по управлению твердыми отходами, обязательства по Контракту № SUE/Maxsustrans/QCBS-Cons 1-2016-01 возложены на местного партнера СП - Infratech Consulting SDN (Узбекистан). Компания </w:t>
      </w:r>
      <w:r w:rsidRPr="002F2256">
        <w:rPr>
          <w:color w:val="000000"/>
        </w:rPr>
        <w:t>Махсустранс</w:t>
      </w:r>
      <w:r w:rsidRPr="004F13F9">
        <w:rPr>
          <w:color w:val="000000"/>
        </w:rPr>
        <w:t xml:space="preserve"> подписали Дополнительное Соглашение № 5 к контракту с 9 декабря 2020 года о продление срока действия услуг Консультанта до 30.06.2021.</w:t>
      </w:r>
    </w:p>
    <w:p w14:paraId="10107A6B" w14:textId="48F34452" w:rsidR="003C11D3" w:rsidRPr="004F5326" w:rsidRDefault="002F2256" w:rsidP="0000431D">
      <w:pPr>
        <w:numPr>
          <w:ilvl w:val="0"/>
          <w:numId w:val="7"/>
        </w:numPr>
        <w:shd w:val="clear" w:color="auto" w:fill="FFFFFF"/>
        <w:adjustRightInd w:val="0"/>
        <w:snapToGrid w:val="0"/>
        <w:spacing w:before="120" w:after="120" w:line="240" w:lineRule="auto"/>
        <w:ind w:left="0" w:firstLine="0"/>
        <w:jc w:val="both"/>
      </w:pPr>
      <w:r w:rsidRPr="002F2256">
        <w:rPr>
          <w:color w:val="000000"/>
        </w:rPr>
        <w:t xml:space="preserve"> Полная ответственность Консультанта за исполнение настоящего Договора перед Клиентом передается lnfratech Consulting SDN Ltd. Г-н Дил</w:t>
      </w:r>
      <w:r w:rsidR="004F5326">
        <w:rPr>
          <w:color w:val="000000"/>
        </w:rPr>
        <w:t>ь</w:t>
      </w:r>
      <w:r w:rsidRPr="002F2256">
        <w:rPr>
          <w:color w:val="000000"/>
        </w:rPr>
        <w:t xml:space="preserve">шод Мавлян-Кариев, K-4 Национальный </w:t>
      </w:r>
      <w:r w:rsidRPr="004F5326">
        <w:t>специалист по ТБО (заместитель руководителя проекта) отвечает за общее управление проектом и отчетность по проекту</w:t>
      </w:r>
      <w:r w:rsidR="00407CFA" w:rsidRPr="004F5326">
        <w:t>.</w:t>
      </w:r>
    </w:p>
    <w:p w14:paraId="064BD44F" w14:textId="140DBE08" w:rsidR="005640EC" w:rsidRPr="007206A4" w:rsidRDefault="007206A4" w:rsidP="00FB2473">
      <w:pPr>
        <w:numPr>
          <w:ilvl w:val="0"/>
          <w:numId w:val="7"/>
        </w:numPr>
        <w:shd w:val="clear" w:color="auto" w:fill="FFFFFF"/>
        <w:adjustRightInd w:val="0"/>
        <w:snapToGrid w:val="0"/>
        <w:spacing w:before="120" w:after="120" w:line="240" w:lineRule="auto"/>
        <w:ind w:left="0" w:firstLine="0"/>
        <w:jc w:val="both"/>
      </w:pPr>
      <w:r w:rsidRPr="001C03E9">
        <w:t>Консультант по поддержке ГРП в своей команде имеет национального специалиста по вопросам окружающей среды – Сергея Карандаева, который оказывает услуги по мониторингу вопросов и мер по охране окружающей среды. Он отвечает за организацию деятельности на местах, предоставляя материалы для ежеквартального отчета о мониторинге и следя за тем, чтобы меры защиты были выполнены соответствующим</w:t>
      </w:r>
      <w:r w:rsidRPr="001F6EAD">
        <w:t xml:space="preserve"> образом</w:t>
      </w:r>
      <w:r w:rsidR="005640EC" w:rsidRPr="007206A4">
        <w:t>.</w:t>
      </w:r>
    </w:p>
    <w:p w14:paraId="5A666CB9" w14:textId="5E5D7DAE" w:rsidR="00362108" w:rsidRPr="00362108" w:rsidRDefault="00362108" w:rsidP="00362108">
      <w:pPr>
        <w:numPr>
          <w:ilvl w:val="0"/>
          <w:numId w:val="7"/>
        </w:numPr>
        <w:shd w:val="clear" w:color="auto" w:fill="FFFFFF"/>
        <w:adjustRightInd w:val="0"/>
        <w:snapToGrid w:val="0"/>
        <w:spacing w:before="120" w:after="120" w:line="240" w:lineRule="auto"/>
        <w:ind w:left="0" w:firstLine="0"/>
        <w:jc w:val="both"/>
      </w:pPr>
      <w:r w:rsidRPr="00362108">
        <w:rPr>
          <w:lang w:val="en-US"/>
        </w:rPr>
        <w:t>ГУП "Ма</w:t>
      </w:r>
      <w:r>
        <w:t>х</w:t>
      </w:r>
      <w:r w:rsidRPr="00362108">
        <w:rPr>
          <w:lang w:val="en-US"/>
        </w:rPr>
        <w:t xml:space="preserve">сустранс" наняло компанию "China Urban Construction Design &amp; Research Institute Co., Ltd." </w:t>
      </w:r>
      <w:r w:rsidRPr="00362108">
        <w:t>(</w:t>
      </w:r>
      <w:r w:rsidRPr="00362108">
        <w:rPr>
          <w:lang w:val="en-US"/>
        </w:rPr>
        <w:t>CUCD</w:t>
      </w:r>
      <w:r w:rsidRPr="00362108">
        <w:t>) для оказания услуг по проектированию и надзору за строительством санитарн</w:t>
      </w:r>
      <w:r>
        <w:t>ого полигона</w:t>
      </w:r>
      <w:r w:rsidRPr="00362108">
        <w:t xml:space="preserve">. Проектные услуги </w:t>
      </w:r>
      <w:r w:rsidRPr="00362108">
        <w:rPr>
          <w:lang w:val="en-US"/>
        </w:rPr>
        <w:t>CUCD</w:t>
      </w:r>
      <w:r w:rsidRPr="00362108">
        <w:t xml:space="preserve"> начались в декабре 2018 года и завершились в октябре 2019 года. На основании проектной документации, разработанной отдельно для санитарного полигона и работ по закрытию свалки, "Ма</w:t>
      </w:r>
      <w:r>
        <w:t>х</w:t>
      </w:r>
      <w:r w:rsidRPr="00362108">
        <w:t xml:space="preserve">сустранс" подготовил тендерную документацию и провел первые торги по пакету работ </w:t>
      </w:r>
      <w:r w:rsidRPr="00362108">
        <w:rPr>
          <w:lang w:val="en-US"/>
        </w:rPr>
        <w:t>CW</w:t>
      </w:r>
      <w:r w:rsidRPr="00362108">
        <w:t xml:space="preserve">1 - Создание санитарного полигона и закрытие свалки. Услуги </w:t>
      </w:r>
      <w:r w:rsidRPr="00362108">
        <w:rPr>
          <w:lang w:val="en-US"/>
        </w:rPr>
        <w:t>CUCD</w:t>
      </w:r>
      <w:r w:rsidRPr="00362108">
        <w:t xml:space="preserve"> по надзору за строительством еще не начаты, так как до настоящего времени Ма</w:t>
      </w:r>
      <w:r>
        <w:t>х</w:t>
      </w:r>
      <w:r w:rsidRPr="00362108">
        <w:t xml:space="preserve">сустранс не выбрал Подрядчика по пакету </w:t>
      </w:r>
      <w:r w:rsidRPr="00362108">
        <w:rPr>
          <w:lang w:val="en-US"/>
        </w:rPr>
        <w:t>CW</w:t>
      </w:r>
      <w:r w:rsidRPr="00362108">
        <w:t xml:space="preserve">1. Период оказания услуг </w:t>
      </w:r>
      <w:r w:rsidRPr="00362108">
        <w:rPr>
          <w:lang w:val="en-US"/>
        </w:rPr>
        <w:t>CUCD</w:t>
      </w:r>
      <w:r w:rsidRPr="00362108">
        <w:t xml:space="preserve"> закончился 7 декабря 2020 года, а продление до 30 июня 2021 года (Дата закрытия займа АБР) в настоящее время рассматривается путем внесения изменений в Контракт. Следует отметить, что в период строительства консультанты </w:t>
      </w:r>
      <w:r w:rsidRPr="00362108">
        <w:rPr>
          <w:lang w:val="en-US"/>
        </w:rPr>
        <w:t>CUCD</w:t>
      </w:r>
      <w:r w:rsidRPr="00362108">
        <w:t xml:space="preserve"> будут выступать в качестве "</w:t>
      </w:r>
      <w:r>
        <w:t>И</w:t>
      </w:r>
      <w:r w:rsidRPr="00362108">
        <w:t>нженера", отвечающего за соответствие проекта и надзор за строительством. Первоначально задача по надзору была рассчитана на 18 месяцев.</w:t>
      </w:r>
      <w:r>
        <w:t xml:space="preserve">  </w:t>
      </w:r>
    </w:p>
    <w:p w14:paraId="30228A8C" w14:textId="6026F2CC" w:rsidR="001B5C1F" w:rsidRPr="007206A4" w:rsidRDefault="007206A4" w:rsidP="00FB2473">
      <w:pPr>
        <w:numPr>
          <w:ilvl w:val="0"/>
          <w:numId w:val="7"/>
        </w:numPr>
        <w:shd w:val="clear" w:color="auto" w:fill="FFFFFF"/>
        <w:adjustRightInd w:val="0"/>
        <w:snapToGrid w:val="0"/>
        <w:spacing w:before="120" w:after="120" w:line="240" w:lineRule="auto"/>
        <w:ind w:left="0" w:firstLine="0"/>
        <w:jc w:val="both"/>
      </w:pPr>
      <w:r w:rsidRPr="000A76F5">
        <w:t xml:space="preserve">Инженер CUCD приступил к работе в соответствии с ТЗ с 14 декабря 2018 года. CUCD уже завершил проектные работы по закрытию старого </w:t>
      </w:r>
      <w:r>
        <w:t>полигона</w:t>
      </w:r>
      <w:r w:rsidRPr="000A76F5">
        <w:t xml:space="preserve"> и созданию нового санитарного полигона в Ахангаранском районе. Во время строительных работ они будут контролировать все строительные работы по пакету CW1 - Строительство полигона и закрытие свалки</w:t>
      </w:r>
      <w:r w:rsidR="00221FB2" w:rsidRPr="007206A4">
        <w:t>.</w:t>
      </w:r>
    </w:p>
    <w:p w14:paraId="590E7F8F" w14:textId="3D7D193C" w:rsidR="00E06CB6" w:rsidRPr="00E06CB6" w:rsidRDefault="00E06CB6" w:rsidP="00E06CB6">
      <w:pPr>
        <w:numPr>
          <w:ilvl w:val="0"/>
          <w:numId w:val="7"/>
        </w:numPr>
        <w:shd w:val="clear" w:color="auto" w:fill="FFFFFF"/>
        <w:adjustRightInd w:val="0"/>
        <w:snapToGrid w:val="0"/>
        <w:spacing w:before="120" w:after="120" w:line="240" w:lineRule="auto"/>
        <w:ind w:left="0" w:firstLine="0"/>
        <w:jc w:val="both"/>
      </w:pPr>
      <w:r w:rsidRPr="00E06CB6">
        <w:t xml:space="preserve">Согласно Техническому заданию, Задача 3 - Управление </w:t>
      </w:r>
      <w:r>
        <w:t xml:space="preserve">защитными мерами </w:t>
      </w:r>
      <w:r w:rsidRPr="00E06CB6">
        <w:t xml:space="preserve">и администрирование Консультанты </w:t>
      </w:r>
      <w:r w:rsidRPr="00E06CB6">
        <w:rPr>
          <w:lang w:val="en-US"/>
        </w:rPr>
        <w:t>CUCD</w:t>
      </w:r>
      <w:r w:rsidRPr="00E06CB6">
        <w:t xml:space="preserve"> должны провести оценку воздействия на окружающую среду (ОВОС), связанную с предлагаемым проектом - проектами </w:t>
      </w:r>
      <w:r>
        <w:t xml:space="preserve">строительства </w:t>
      </w:r>
      <w:r w:rsidRPr="00E06CB6">
        <w:t xml:space="preserve">санитарного полигона и закрытия свалки, и представить ее на рассмотрение и утверждение в </w:t>
      </w:r>
      <w:r>
        <w:t>Госкомэкологию</w:t>
      </w:r>
      <w:r w:rsidRPr="00E06CB6">
        <w:t xml:space="preserve"> и получить положительное заключение. В соответствии с Первоначальной экологической экспертизой проекта от мая 2013 года (стр. 7 и 8, Рисунок 1 - Национальный процесс ОВОС Узбекистана) и национальным законодательством по охране окружающей среды, для предлагаемых </w:t>
      </w:r>
      <w:r w:rsidRPr="00E06CB6">
        <w:lastRenderedPageBreak/>
        <w:t xml:space="preserve">проектов документация по ОВОС должна включать </w:t>
      </w:r>
      <w:r>
        <w:t>заявление</w:t>
      </w:r>
      <w:r w:rsidRPr="00E06CB6">
        <w:t xml:space="preserve"> о воздействии на окружающую среду / последствиях. </w:t>
      </w:r>
      <w:r>
        <w:t>Заявление</w:t>
      </w:r>
      <w:r w:rsidRPr="00E06CB6">
        <w:t xml:space="preserve"> о воздействии на окружающую среду (русская аббревиатура "ЗВОС") должна быть подготовлена после разработки проекта, а </w:t>
      </w:r>
      <w:r>
        <w:t xml:space="preserve">Заявление об экологических последствиях </w:t>
      </w:r>
      <w:r w:rsidRPr="00E06CB6">
        <w:t xml:space="preserve">(русская аббревиатура "ЗЭП") должна быть подготовлена до начала строительных работ. Начало строительных работ в рамках пакета работ </w:t>
      </w:r>
      <w:r w:rsidRPr="00E06CB6">
        <w:rPr>
          <w:lang w:val="en-US"/>
        </w:rPr>
        <w:t>CW</w:t>
      </w:r>
      <w:r w:rsidRPr="00E06CB6">
        <w:t>1-</w:t>
      </w:r>
      <w:r w:rsidRPr="00E06CB6">
        <w:rPr>
          <w:lang w:val="en-US"/>
        </w:rPr>
        <w:t>R</w:t>
      </w:r>
      <w:r w:rsidRPr="00E06CB6">
        <w:t xml:space="preserve"> запланировано на январь 2022 года, поэтому подготовка ОВОС будет запрошена у консультантов </w:t>
      </w:r>
      <w:r w:rsidRPr="00E06CB6">
        <w:rPr>
          <w:lang w:val="en-US"/>
        </w:rPr>
        <w:t>CUCD</w:t>
      </w:r>
      <w:r w:rsidRPr="00E06CB6">
        <w:t xml:space="preserve"> в 4 квартале 2021 года - после продления контракта </w:t>
      </w:r>
      <w:r w:rsidRPr="00E06CB6">
        <w:rPr>
          <w:lang w:val="en-US"/>
        </w:rPr>
        <w:t>CUCD</w:t>
      </w:r>
      <w:r w:rsidRPr="00E06CB6">
        <w:t xml:space="preserve"> на этап надзора за работами</w:t>
      </w:r>
    </w:p>
    <w:p w14:paraId="1A1F63E2" w14:textId="537EC661" w:rsidR="007C1E12" w:rsidRPr="009C1753" w:rsidRDefault="009C1753" w:rsidP="00FB2473">
      <w:pPr>
        <w:numPr>
          <w:ilvl w:val="0"/>
          <w:numId w:val="7"/>
        </w:numPr>
        <w:shd w:val="clear" w:color="auto" w:fill="FFFFFF"/>
        <w:adjustRightInd w:val="0"/>
        <w:snapToGrid w:val="0"/>
        <w:spacing w:before="120" w:after="120" w:line="240" w:lineRule="auto"/>
        <w:ind w:left="0" w:firstLine="0"/>
        <w:jc w:val="both"/>
      </w:pPr>
      <w:r w:rsidRPr="000A76F5">
        <w:t>В связи с незавершенным конкурсом на выбор подрядчика для строительства полигона и закрытием старого полигона (пакет CW1) строительные работы в течение отчетного периода начать не удалось. До настоящего времени решение о предоставлении контракта по данному пакету не принималось CW1</w:t>
      </w:r>
      <w:r w:rsidR="00EC1500" w:rsidRPr="009C1753">
        <w:t xml:space="preserve">. </w:t>
      </w:r>
    </w:p>
    <w:p w14:paraId="700E60D4" w14:textId="60665A6E" w:rsidR="00776424" w:rsidRPr="009C1753" w:rsidRDefault="009C1753" w:rsidP="00FB2473">
      <w:pPr>
        <w:numPr>
          <w:ilvl w:val="0"/>
          <w:numId w:val="7"/>
        </w:numPr>
        <w:shd w:val="clear" w:color="auto" w:fill="FFFFFF"/>
        <w:adjustRightInd w:val="0"/>
        <w:snapToGrid w:val="0"/>
        <w:spacing w:before="120" w:after="0" w:line="240" w:lineRule="auto"/>
        <w:ind w:left="0" w:firstLine="0"/>
        <w:jc w:val="both"/>
        <w:rPr>
          <w:sz w:val="20"/>
          <w:szCs w:val="20"/>
        </w:rPr>
      </w:pPr>
      <w:r w:rsidRPr="000A76F5">
        <w:t xml:space="preserve">Основные организации, участвующие в проекте и относящиеся к вопросам по охране окружающей среды, представлены в </w:t>
      </w:r>
      <w:r w:rsidRPr="000A76F5">
        <w:rPr>
          <w:b/>
        </w:rPr>
        <w:t xml:space="preserve">таблице </w:t>
      </w:r>
      <w:r w:rsidR="0006741F">
        <w:rPr>
          <w:b/>
        </w:rPr>
        <w:t>2</w:t>
      </w:r>
      <w:r w:rsidRPr="000A76F5">
        <w:t xml:space="preserve"> ниже</w:t>
      </w:r>
      <w:r w:rsidR="00D5452A" w:rsidRPr="009C1753">
        <w:t>:</w:t>
      </w:r>
    </w:p>
    <w:p w14:paraId="72A59D46" w14:textId="681E12DF" w:rsidR="00D5452A" w:rsidRPr="009C1753" w:rsidRDefault="009C1753" w:rsidP="00185B21">
      <w:pPr>
        <w:pStyle w:val="affc"/>
        <w:snapToGrid w:val="0"/>
        <w:spacing w:before="100" w:beforeAutospacing="1" w:after="120"/>
        <w:jc w:val="both"/>
        <w:rPr>
          <w:rFonts w:eastAsia="ArialMT"/>
          <w:color w:val="auto"/>
          <w:sz w:val="20"/>
          <w:szCs w:val="20"/>
        </w:rPr>
      </w:pPr>
      <w:bookmarkStart w:id="130" w:name="_Ref80876205"/>
      <w:bookmarkStart w:id="131" w:name="_Toc73179481"/>
      <w:bookmarkStart w:id="132" w:name="_Toc80878528"/>
      <w:bookmarkStart w:id="133" w:name="_Toc87362816"/>
      <w:r>
        <w:rPr>
          <w:color w:val="auto"/>
          <w:sz w:val="20"/>
          <w:szCs w:val="20"/>
        </w:rPr>
        <w:t>Таблица</w:t>
      </w:r>
      <w:r w:rsidR="0006741F">
        <w:rPr>
          <w:color w:val="auto"/>
          <w:sz w:val="20"/>
          <w:szCs w:val="20"/>
        </w:rPr>
        <w:t xml:space="preserve"> </w:t>
      </w:r>
      <w:r w:rsidR="000D4D1A" w:rsidRPr="00185B21">
        <w:rPr>
          <w:color w:val="auto"/>
          <w:sz w:val="20"/>
          <w:szCs w:val="20"/>
        </w:rPr>
        <w:fldChar w:fldCharType="begin"/>
      </w:r>
      <w:r w:rsidR="000D4D1A" w:rsidRPr="009C1753">
        <w:rPr>
          <w:color w:val="auto"/>
          <w:sz w:val="20"/>
          <w:szCs w:val="20"/>
        </w:rPr>
        <w:instrText xml:space="preserve"> </w:instrText>
      </w:r>
      <w:r w:rsidR="000D4D1A" w:rsidRPr="00185B21">
        <w:rPr>
          <w:color w:val="auto"/>
          <w:sz w:val="20"/>
          <w:szCs w:val="20"/>
          <w:lang w:val="en-US"/>
        </w:rPr>
        <w:instrText>SEQ</w:instrText>
      </w:r>
      <w:r w:rsidR="000D4D1A" w:rsidRPr="009C1753">
        <w:rPr>
          <w:color w:val="auto"/>
          <w:sz w:val="20"/>
          <w:szCs w:val="20"/>
        </w:rPr>
        <w:instrText xml:space="preserve"> </w:instrText>
      </w:r>
      <w:r w:rsidR="000D4D1A" w:rsidRPr="00185B21">
        <w:rPr>
          <w:color w:val="auto"/>
          <w:sz w:val="20"/>
          <w:szCs w:val="20"/>
          <w:lang w:val="en-US"/>
        </w:rPr>
        <w:instrText>Table</w:instrText>
      </w:r>
      <w:r w:rsidR="000D4D1A" w:rsidRPr="009C1753">
        <w:rPr>
          <w:color w:val="auto"/>
          <w:sz w:val="20"/>
          <w:szCs w:val="20"/>
        </w:rPr>
        <w:instrText xml:space="preserve"> \* </w:instrText>
      </w:r>
      <w:r w:rsidR="000D4D1A" w:rsidRPr="00185B21">
        <w:rPr>
          <w:color w:val="auto"/>
          <w:sz w:val="20"/>
          <w:szCs w:val="20"/>
          <w:lang w:val="en-US"/>
        </w:rPr>
        <w:instrText>ARABIC</w:instrText>
      </w:r>
      <w:r w:rsidR="000D4D1A" w:rsidRPr="009C1753">
        <w:rPr>
          <w:color w:val="auto"/>
          <w:sz w:val="20"/>
          <w:szCs w:val="20"/>
        </w:rPr>
        <w:instrText xml:space="preserve"> </w:instrText>
      </w:r>
      <w:r w:rsidR="000D4D1A" w:rsidRPr="00185B21">
        <w:rPr>
          <w:color w:val="auto"/>
          <w:sz w:val="20"/>
          <w:szCs w:val="20"/>
        </w:rPr>
        <w:fldChar w:fldCharType="separate"/>
      </w:r>
      <w:r w:rsidR="0006741F" w:rsidRPr="0006741F">
        <w:rPr>
          <w:noProof/>
          <w:color w:val="auto"/>
          <w:sz w:val="20"/>
          <w:szCs w:val="20"/>
        </w:rPr>
        <w:t>2</w:t>
      </w:r>
      <w:r w:rsidR="000D4D1A" w:rsidRPr="00185B21">
        <w:rPr>
          <w:color w:val="auto"/>
          <w:sz w:val="20"/>
          <w:szCs w:val="20"/>
        </w:rPr>
        <w:fldChar w:fldCharType="end"/>
      </w:r>
      <w:bookmarkEnd w:id="130"/>
      <w:r w:rsidR="00D5452A" w:rsidRPr="009C1753">
        <w:rPr>
          <w:rFonts w:eastAsia="ArialMT"/>
          <w:b w:val="0"/>
          <w:color w:val="auto"/>
          <w:sz w:val="20"/>
          <w:szCs w:val="20"/>
        </w:rPr>
        <w:t>:</w:t>
      </w:r>
      <w:r w:rsidR="00D5452A" w:rsidRPr="009C1753">
        <w:rPr>
          <w:rFonts w:eastAsia="ArialMT"/>
          <w:color w:val="auto"/>
          <w:sz w:val="20"/>
          <w:szCs w:val="20"/>
        </w:rPr>
        <w:t xml:space="preserve"> </w:t>
      </w:r>
      <w:bookmarkEnd w:id="131"/>
      <w:bookmarkEnd w:id="132"/>
      <w:r w:rsidRPr="00AC56C7">
        <w:rPr>
          <w:rFonts w:eastAsia="ArialMT"/>
          <w:color w:val="000000"/>
          <w:sz w:val="20"/>
          <w:szCs w:val="20"/>
        </w:rPr>
        <w:t>Перечень организаций, участвующих в экологическом управлении в рамках Проекта</w:t>
      </w:r>
      <w:bookmarkEnd w:id="133"/>
    </w:p>
    <w:tbl>
      <w:tblPr>
        <w:tblW w:w="9487"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764"/>
        <w:gridCol w:w="1872"/>
        <w:gridCol w:w="1714"/>
        <w:gridCol w:w="1339"/>
        <w:gridCol w:w="1485"/>
        <w:gridCol w:w="1313"/>
      </w:tblGrid>
      <w:tr w:rsidR="009C1753" w:rsidRPr="005A42D7" w14:paraId="22806C37" w14:textId="77777777" w:rsidTr="0052275D">
        <w:trPr>
          <w:tblHeader/>
          <w:jc w:val="center"/>
        </w:trPr>
        <w:tc>
          <w:tcPr>
            <w:tcW w:w="1764"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568F74CC" w14:textId="5D4064E1" w:rsidR="009C1753" w:rsidRPr="005A42D7" w:rsidRDefault="009C1753" w:rsidP="009C1753">
            <w:pPr>
              <w:adjustRightInd w:val="0"/>
              <w:snapToGrid w:val="0"/>
              <w:spacing w:after="0" w:line="240" w:lineRule="auto"/>
              <w:rPr>
                <w:rFonts w:eastAsia="ArialMT"/>
                <w:b/>
                <w:sz w:val="18"/>
                <w:szCs w:val="18"/>
              </w:rPr>
            </w:pPr>
            <w:r w:rsidRPr="003F5A7B">
              <w:rPr>
                <w:rFonts w:eastAsia="ArialMT"/>
                <w:b/>
                <w:color w:val="000000"/>
                <w:sz w:val="18"/>
                <w:szCs w:val="20"/>
              </w:rPr>
              <w:t>Организация</w:t>
            </w:r>
          </w:p>
        </w:tc>
        <w:tc>
          <w:tcPr>
            <w:tcW w:w="1872"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5880A560" w14:textId="4520D76E" w:rsidR="009C1753" w:rsidRPr="009C1753" w:rsidRDefault="009C1753" w:rsidP="009C1753">
            <w:pPr>
              <w:adjustRightInd w:val="0"/>
              <w:snapToGrid w:val="0"/>
              <w:spacing w:after="0" w:line="240" w:lineRule="auto"/>
              <w:rPr>
                <w:rFonts w:eastAsia="ArialMT"/>
                <w:b/>
                <w:sz w:val="18"/>
                <w:szCs w:val="18"/>
              </w:rPr>
            </w:pPr>
            <w:r w:rsidRPr="003F5A7B">
              <w:rPr>
                <w:rFonts w:eastAsia="ArialMT"/>
                <w:b/>
                <w:color w:val="000000"/>
                <w:sz w:val="18"/>
                <w:szCs w:val="20"/>
              </w:rPr>
              <w:t>Имена ключевого персонала и специалиста по охране окружающей среды</w:t>
            </w:r>
          </w:p>
        </w:tc>
        <w:tc>
          <w:tcPr>
            <w:tcW w:w="1714"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5A5549F6" w14:textId="40C0F9F1" w:rsidR="009C1753" w:rsidRPr="009C1753" w:rsidRDefault="009C1753" w:rsidP="009C1753">
            <w:pPr>
              <w:adjustRightInd w:val="0"/>
              <w:snapToGrid w:val="0"/>
              <w:spacing w:after="0" w:line="240" w:lineRule="auto"/>
              <w:rPr>
                <w:rFonts w:eastAsia="ArialMT"/>
                <w:b/>
                <w:sz w:val="18"/>
                <w:szCs w:val="18"/>
              </w:rPr>
            </w:pPr>
            <w:r w:rsidRPr="003F5A7B">
              <w:rPr>
                <w:rFonts w:eastAsia="ArialMT"/>
                <w:b/>
                <w:color w:val="000000"/>
                <w:sz w:val="18"/>
                <w:szCs w:val="20"/>
              </w:rPr>
              <w:t xml:space="preserve">Контактные данные (телефон, эл.почта и адрес) </w:t>
            </w:r>
          </w:p>
        </w:tc>
        <w:tc>
          <w:tcPr>
            <w:tcW w:w="1339"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15034666" w14:textId="58499A17" w:rsidR="009C1753" w:rsidRPr="005A42D7" w:rsidRDefault="009C1753" w:rsidP="009C1753">
            <w:pPr>
              <w:adjustRightInd w:val="0"/>
              <w:snapToGrid w:val="0"/>
              <w:spacing w:after="0" w:line="240" w:lineRule="auto"/>
              <w:rPr>
                <w:rFonts w:eastAsia="ArialMT"/>
                <w:b/>
                <w:sz w:val="18"/>
                <w:szCs w:val="18"/>
              </w:rPr>
            </w:pPr>
            <w:r w:rsidRPr="003F5A7B">
              <w:rPr>
                <w:rFonts w:eastAsia="ArialMT"/>
                <w:b/>
                <w:color w:val="000000"/>
                <w:sz w:val="18"/>
                <w:szCs w:val="20"/>
              </w:rPr>
              <w:t>Заказчик</w:t>
            </w:r>
          </w:p>
        </w:tc>
        <w:tc>
          <w:tcPr>
            <w:tcW w:w="1485"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39B07D57" w14:textId="6E39027E" w:rsidR="009C1753" w:rsidRPr="000117EC" w:rsidRDefault="009C1753" w:rsidP="009C1753">
            <w:pPr>
              <w:adjustRightInd w:val="0"/>
              <w:snapToGrid w:val="0"/>
              <w:spacing w:after="0" w:line="240" w:lineRule="auto"/>
              <w:rPr>
                <w:rFonts w:eastAsia="ArialMT"/>
                <w:b/>
                <w:sz w:val="18"/>
                <w:szCs w:val="18"/>
              </w:rPr>
            </w:pPr>
            <w:r w:rsidRPr="003F5A7B">
              <w:rPr>
                <w:rFonts w:eastAsia="ArialMT"/>
                <w:b/>
                <w:color w:val="000000"/>
                <w:sz w:val="16"/>
                <w:szCs w:val="20"/>
              </w:rPr>
              <w:t>Дата подписания контракта</w:t>
            </w:r>
          </w:p>
        </w:tc>
        <w:tc>
          <w:tcPr>
            <w:tcW w:w="1313" w:type="dxa"/>
            <w:tcBorders>
              <w:top w:val="single" w:sz="4" w:space="0" w:color="002060"/>
              <w:left w:val="single" w:sz="4" w:space="0" w:color="002060"/>
              <w:bottom w:val="single" w:sz="4" w:space="0" w:color="002060"/>
              <w:right w:val="single" w:sz="4" w:space="0" w:color="002060"/>
            </w:tcBorders>
            <w:shd w:val="clear" w:color="auto" w:fill="DEEAF6"/>
            <w:vAlign w:val="center"/>
          </w:tcPr>
          <w:p w14:paraId="42C5349E" w14:textId="4CA0E339" w:rsidR="009C1753" w:rsidRPr="000117EC" w:rsidRDefault="009C1753" w:rsidP="009C1753">
            <w:pPr>
              <w:adjustRightInd w:val="0"/>
              <w:snapToGrid w:val="0"/>
              <w:spacing w:after="0" w:line="240" w:lineRule="auto"/>
              <w:rPr>
                <w:rFonts w:eastAsia="ArialMT"/>
                <w:b/>
                <w:sz w:val="18"/>
                <w:szCs w:val="18"/>
              </w:rPr>
            </w:pPr>
            <w:r w:rsidRPr="003F5A7B">
              <w:rPr>
                <w:rFonts w:eastAsia="ArialMT"/>
                <w:b/>
                <w:color w:val="000000"/>
                <w:sz w:val="18"/>
                <w:szCs w:val="20"/>
              </w:rPr>
              <w:t>Дата окончания контракта</w:t>
            </w:r>
          </w:p>
        </w:tc>
      </w:tr>
      <w:tr w:rsidR="009C1753" w:rsidRPr="009C1753" w14:paraId="1C3433D5" w14:textId="77777777" w:rsidTr="0052275D">
        <w:trPr>
          <w:trHeight w:val="621"/>
          <w:jc w:val="center"/>
        </w:trPr>
        <w:tc>
          <w:tcPr>
            <w:tcW w:w="1764" w:type="dxa"/>
            <w:tcBorders>
              <w:top w:val="single" w:sz="4" w:space="0" w:color="002060"/>
            </w:tcBorders>
            <w:shd w:val="clear" w:color="auto" w:fill="auto"/>
          </w:tcPr>
          <w:p w14:paraId="33C43327" w14:textId="720DB10A" w:rsidR="009C1753" w:rsidRPr="009C1753" w:rsidRDefault="009C1753" w:rsidP="009C1753">
            <w:pPr>
              <w:pStyle w:val="yiv6329397396msonormal"/>
              <w:shd w:val="clear" w:color="auto" w:fill="FFFFFF"/>
              <w:adjustRightInd w:val="0"/>
              <w:snapToGrid w:val="0"/>
              <w:spacing w:before="0" w:beforeAutospacing="0" w:after="0" w:afterAutospacing="0"/>
              <w:rPr>
                <w:rFonts w:ascii="Arial" w:eastAsia="Calibri" w:hAnsi="Arial"/>
                <w:sz w:val="18"/>
                <w:szCs w:val="18"/>
              </w:rPr>
            </w:pPr>
            <w:r w:rsidRPr="003F5A7B">
              <w:rPr>
                <w:rFonts w:ascii="Arial" w:hAnsi="Arial"/>
                <w:sz w:val="18"/>
                <w:szCs w:val="20"/>
              </w:rPr>
              <w:t>Консультант</w:t>
            </w:r>
            <w:r w:rsidRPr="00BB641C">
              <w:rPr>
                <w:rFonts w:ascii="Arial" w:hAnsi="Arial"/>
                <w:sz w:val="18"/>
                <w:szCs w:val="20"/>
              </w:rPr>
              <w:t xml:space="preserve"> </w:t>
            </w:r>
            <w:r w:rsidRPr="003F5A7B">
              <w:rPr>
                <w:rFonts w:ascii="Arial" w:hAnsi="Arial"/>
                <w:sz w:val="18"/>
                <w:szCs w:val="20"/>
              </w:rPr>
              <w:t>по</w:t>
            </w:r>
            <w:r w:rsidRPr="00BB641C">
              <w:rPr>
                <w:rFonts w:ascii="Arial" w:hAnsi="Arial"/>
                <w:sz w:val="18"/>
                <w:szCs w:val="20"/>
              </w:rPr>
              <w:t xml:space="preserve"> </w:t>
            </w:r>
            <w:r w:rsidRPr="003F5A7B">
              <w:rPr>
                <w:rFonts w:ascii="Arial" w:hAnsi="Arial"/>
                <w:sz w:val="18"/>
                <w:szCs w:val="20"/>
              </w:rPr>
              <w:t>поддержке</w:t>
            </w:r>
            <w:r w:rsidRPr="00BB641C">
              <w:rPr>
                <w:rFonts w:ascii="Arial" w:hAnsi="Arial"/>
                <w:sz w:val="18"/>
                <w:szCs w:val="20"/>
              </w:rPr>
              <w:t xml:space="preserve"> </w:t>
            </w:r>
            <w:r w:rsidRPr="003F5A7B">
              <w:rPr>
                <w:rFonts w:ascii="Arial" w:hAnsi="Arial"/>
                <w:sz w:val="18"/>
                <w:szCs w:val="20"/>
              </w:rPr>
              <w:t>ГРП</w:t>
            </w:r>
            <w:r w:rsidRPr="00BB641C">
              <w:rPr>
                <w:rFonts w:ascii="Arial" w:hAnsi="Arial"/>
                <w:sz w:val="18"/>
                <w:szCs w:val="20"/>
              </w:rPr>
              <w:t xml:space="preserve"> - </w:t>
            </w:r>
            <w:r w:rsidRPr="003F5A7B">
              <w:rPr>
                <w:rFonts w:ascii="Arial" w:hAnsi="Arial"/>
                <w:sz w:val="18"/>
                <w:szCs w:val="20"/>
              </w:rPr>
              <w:t>ООО</w:t>
            </w:r>
            <w:r w:rsidRPr="00BB641C">
              <w:rPr>
                <w:rFonts w:ascii="Arial" w:hAnsi="Arial"/>
                <w:sz w:val="18"/>
                <w:szCs w:val="20"/>
              </w:rPr>
              <w:t xml:space="preserve"> «</w:t>
            </w:r>
            <w:r w:rsidRPr="003F5A7B">
              <w:rPr>
                <w:rFonts w:ascii="Arial" w:hAnsi="Arial"/>
                <w:sz w:val="18"/>
                <w:szCs w:val="20"/>
              </w:rPr>
              <w:t>Infratech</w:t>
            </w:r>
            <w:r w:rsidRPr="00BB641C">
              <w:rPr>
                <w:rFonts w:ascii="Arial" w:hAnsi="Arial"/>
                <w:sz w:val="18"/>
                <w:szCs w:val="20"/>
              </w:rPr>
              <w:t xml:space="preserve"> </w:t>
            </w:r>
            <w:r w:rsidRPr="003F5A7B">
              <w:rPr>
                <w:rFonts w:ascii="Arial" w:hAnsi="Arial"/>
                <w:sz w:val="18"/>
                <w:szCs w:val="20"/>
              </w:rPr>
              <w:t>Consulting</w:t>
            </w:r>
            <w:r w:rsidRPr="00BB641C">
              <w:rPr>
                <w:rFonts w:ascii="Arial" w:hAnsi="Arial"/>
                <w:sz w:val="18"/>
                <w:szCs w:val="20"/>
              </w:rPr>
              <w:t xml:space="preserve"> </w:t>
            </w:r>
            <w:r w:rsidRPr="003F5A7B">
              <w:rPr>
                <w:rFonts w:ascii="Arial" w:hAnsi="Arial"/>
                <w:sz w:val="18"/>
                <w:szCs w:val="20"/>
              </w:rPr>
              <w:t>SDN</w:t>
            </w:r>
            <w:r w:rsidRPr="00BB641C">
              <w:rPr>
                <w:rFonts w:ascii="Arial" w:hAnsi="Arial"/>
                <w:sz w:val="18"/>
                <w:szCs w:val="20"/>
              </w:rPr>
              <w:t>»</w:t>
            </w:r>
          </w:p>
        </w:tc>
        <w:tc>
          <w:tcPr>
            <w:tcW w:w="1872" w:type="dxa"/>
            <w:tcBorders>
              <w:top w:val="single" w:sz="4" w:space="0" w:color="002060"/>
            </w:tcBorders>
            <w:shd w:val="clear" w:color="auto" w:fill="auto"/>
          </w:tcPr>
          <w:p w14:paraId="49CCCCB3" w14:textId="77777777" w:rsidR="009C1753" w:rsidRPr="00CB638C" w:rsidRDefault="009C1753" w:rsidP="009C1753">
            <w:pPr>
              <w:spacing w:after="120" w:line="240" w:lineRule="auto"/>
              <w:rPr>
                <w:rFonts w:eastAsia="Calibri"/>
                <w:sz w:val="18"/>
                <w:szCs w:val="20"/>
              </w:rPr>
            </w:pPr>
            <w:r w:rsidRPr="00CB638C">
              <w:rPr>
                <w:rFonts w:eastAsia="Calibri"/>
                <w:b/>
                <w:sz w:val="18"/>
                <w:szCs w:val="20"/>
              </w:rPr>
              <w:t xml:space="preserve">Дилшод Мавлян-Кариев, </w:t>
            </w:r>
            <w:r w:rsidRPr="00CB638C">
              <w:rPr>
                <w:rFonts w:eastAsia="Calibri"/>
                <w:sz w:val="18"/>
                <w:szCs w:val="20"/>
              </w:rPr>
              <w:t>Заместитель руководителя группы</w:t>
            </w:r>
          </w:p>
          <w:p w14:paraId="409E0E6E" w14:textId="50D5C2CC" w:rsidR="009C1753" w:rsidRPr="009C1753" w:rsidRDefault="009C1753" w:rsidP="009C1753">
            <w:pPr>
              <w:adjustRightInd w:val="0"/>
              <w:snapToGrid w:val="0"/>
              <w:spacing w:after="0" w:line="240" w:lineRule="auto"/>
              <w:rPr>
                <w:rFonts w:eastAsia="Calibri"/>
                <w:sz w:val="18"/>
                <w:szCs w:val="18"/>
              </w:rPr>
            </w:pPr>
            <w:r w:rsidRPr="00CB638C">
              <w:rPr>
                <w:rFonts w:eastAsia="Calibri"/>
                <w:b/>
                <w:sz w:val="18"/>
                <w:szCs w:val="20"/>
              </w:rPr>
              <w:t>Сергей</w:t>
            </w:r>
            <w:r w:rsidRPr="00CB638C">
              <w:rPr>
                <w:b/>
                <w:sz w:val="18"/>
                <w:szCs w:val="20"/>
              </w:rPr>
              <w:t xml:space="preserve"> Карандаев</w:t>
            </w:r>
            <w:r w:rsidRPr="00CB638C">
              <w:rPr>
                <w:sz w:val="18"/>
                <w:szCs w:val="20"/>
              </w:rPr>
              <w:t>, Специалист по охране окружающей среды</w:t>
            </w:r>
          </w:p>
        </w:tc>
        <w:tc>
          <w:tcPr>
            <w:tcW w:w="1714" w:type="dxa"/>
            <w:tcBorders>
              <w:top w:val="single" w:sz="4" w:space="0" w:color="002060"/>
            </w:tcBorders>
            <w:shd w:val="clear" w:color="auto" w:fill="auto"/>
          </w:tcPr>
          <w:p w14:paraId="7255A808" w14:textId="77777777" w:rsidR="009C1753" w:rsidRPr="00CB638C" w:rsidRDefault="009C1753" w:rsidP="009C1753">
            <w:pPr>
              <w:spacing w:after="120" w:line="240" w:lineRule="auto"/>
              <w:rPr>
                <w:rStyle w:val="ac"/>
                <w:sz w:val="20"/>
                <w:szCs w:val="20"/>
              </w:rPr>
            </w:pPr>
          </w:p>
          <w:p w14:paraId="5B1C3783" w14:textId="77777777" w:rsidR="009C1753" w:rsidRPr="004462CC" w:rsidRDefault="009C1753" w:rsidP="009C1753">
            <w:pPr>
              <w:spacing w:after="120" w:line="240" w:lineRule="auto"/>
              <w:rPr>
                <w:rStyle w:val="ac"/>
                <w:sz w:val="18"/>
                <w:szCs w:val="20"/>
              </w:rPr>
            </w:pPr>
            <w:r w:rsidRPr="00CB638C">
              <w:rPr>
                <w:rStyle w:val="ac"/>
                <w:sz w:val="20"/>
              </w:rPr>
              <w:t>dilshod</w:t>
            </w:r>
            <w:r w:rsidRPr="004462CC">
              <w:rPr>
                <w:rStyle w:val="ac"/>
                <w:sz w:val="20"/>
              </w:rPr>
              <w:t>75@</w:t>
            </w:r>
            <w:r w:rsidRPr="00CB638C">
              <w:rPr>
                <w:rStyle w:val="ac"/>
                <w:sz w:val="20"/>
              </w:rPr>
              <w:t>mail</w:t>
            </w:r>
            <w:r w:rsidRPr="004462CC">
              <w:rPr>
                <w:rStyle w:val="ac"/>
                <w:sz w:val="20"/>
              </w:rPr>
              <w:t>.</w:t>
            </w:r>
            <w:r w:rsidRPr="00CB638C">
              <w:rPr>
                <w:rStyle w:val="ac"/>
                <w:sz w:val="20"/>
              </w:rPr>
              <w:t>ru</w:t>
            </w:r>
            <w:r w:rsidRPr="004462CC">
              <w:rPr>
                <w:rStyle w:val="ac"/>
                <w:sz w:val="18"/>
                <w:szCs w:val="20"/>
              </w:rPr>
              <w:t xml:space="preserve"> </w:t>
            </w:r>
          </w:p>
          <w:p w14:paraId="648A7920" w14:textId="77777777" w:rsidR="009C1753" w:rsidRPr="004462CC" w:rsidRDefault="004B5F5F" w:rsidP="009C1753">
            <w:pPr>
              <w:spacing w:after="120" w:line="240" w:lineRule="auto"/>
              <w:rPr>
                <w:rStyle w:val="ac"/>
                <w:sz w:val="20"/>
                <w:szCs w:val="20"/>
              </w:rPr>
            </w:pPr>
            <w:hyperlink r:id="rId20" w:history="1">
              <w:r w:rsidR="009C1753" w:rsidRPr="00CB638C">
                <w:rPr>
                  <w:rStyle w:val="ac"/>
                  <w:sz w:val="20"/>
                  <w:szCs w:val="20"/>
                </w:rPr>
                <w:t>infratech</w:t>
              </w:r>
              <w:r w:rsidR="009C1753" w:rsidRPr="004462CC">
                <w:rPr>
                  <w:rStyle w:val="ac"/>
                  <w:sz w:val="20"/>
                  <w:szCs w:val="20"/>
                </w:rPr>
                <w:t>_</w:t>
              </w:r>
              <w:r w:rsidR="009C1753" w:rsidRPr="00CB638C">
                <w:rPr>
                  <w:rStyle w:val="ac"/>
                  <w:sz w:val="20"/>
                  <w:szCs w:val="20"/>
                </w:rPr>
                <w:t>consulting</w:t>
              </w:r>
              <w:r w:rsidR="009C1753" w:rsidRPr="004462CC">
                <w:rPr>
                  <w:rStyle w:val="ac"/>
                  <w:sz w:val="20"/>
                  <w:szCs w:val="20"/>
                </w:rPr>
                <w:t>@</w:t>
              </w:r>
              <w:r w:rsidR="009C1753" w:rsidRPr="00CB638C">
                <w:rPr>
                  <w:rStyle w:val="ac"/>
                  <w:sz w:val="20"/>
                  <w:szCs w:val="20"/>
                </w:rPr>
                <w:t>asia</w:t>
              </w:r>
              <w:r w:rsidR="009C1753" w:rsidRPr="004462CC">
                <w:rPr>
                  <w:rStyle w:val="ac"/>
                  <w:sz w:val="20"/>
                  <w:szCs w:val="20"/>
                </w:rPr>
                <w:t>.</w:t>
              </w:r>
              <w:r w:rsidR="009C1753" w:rsidRPr="00CB638C">
                <w:rPr>
                  <w:rStyle w:val="ac"/>
                  <w:sz w:val="20"/>
                  <w:szCs w:val="20"/>
                </w:rPr>
                <w:t>com</w:t>
              </w:r>
            </w:hyperlink>
          </w:p>
          <w:p w14:paraId="743DD335" w14:textId="2F55A6FA" w:rsidR="009C1753" w:rsidRPr="005A42D7" w:rsidRDefault="009C1753" w:rsidP="009C1753">
            <w:pPr>
              <w:adjustRightInd w:val="0"/>
              <w:snapToGrid w:val="0"/>
              <w:spacing w:after="0" w:line="240" w:lineRule="auto"/>
              <w:rPr>
                <w:sz w:val="18"/>
                <w:szCs w:val="18"/>
                <w:u w:val="single"/>
              </w:rPr>
            </w:pPr>
            <w:r w:rsidRPr="00CB638C">
              <w:rPr>
                <w:rStyle w:val="ac"/>
                <w:sz w:val="20"/>
              </w:rPr>
              <w:t>+998712563901</w:t>
            </w:r>
          </w:p>
        </w:tc>
        <w:tc>
          <w:tcPr>
            <w:tcW w:w="1339" w:type="dxa"/>
            <w:tcBorders>
              <w:top w:val="single" w:sz="4" w:space="0" w:color="002060"/>
            </w:tcBorders>
          </w:tcPr>
          <w:p w14:paraId="02DC946A" w14:textId="34CCC30D" w:rsidR="009C1753" w:rsidRPr="005A42D7" w:rsidRDefault="009C1753" w:rsidP="009C1753">
            <w:pPr>
              <w:pStyle w:val="yiv6329397396msonormal"/>
              <w:shd w:val="clear" w:color="auto" w:fill="FFFFFF"/>
              <w:adjustRightInd w:val="0"/>
              <w:snapToGrid w:val="0"/>
              <w:spacing w:before="0" w:beforeAutospacing="0" w:after="0" w:afterAutospacing="0"/>
              <w:rPr>
                <w:rFonts w:ascii="Arial" w:eastAsia="Calibri" w:hAnsi="Arial"/>
                <w:sz w:val="18"/>
                <w:szCs w:val="18"/>
              </w:rPr>
            </w:pPr>
            <w:r w:rsidRPr="00BB641C">
              <w:rPr>
                <w:rFonts w:ascii="Arial" w:eastAsia="Calibri" w:hAnsi="Arial"/>
                <w:sz w:val="18"/>
                <w:szCs w:val="20"/>
              </w:rPr>
              <w:t>ГУП Махсустранс</w:t>
            </w:r>
          </w:p>
        </w:tc>
        <w:tc>
          <w:tcPr>
            <w:tcW w:w="1485" w:type="dxa"/>
            <w:tcBorders>
              <w:top w:val="single" w:sz="4" w:space="0" w:color="002060"/>
            </w:tcBorders>
          </w:tcPr>
          <w:p w14:paraId="6336593C" w14:textId="7161FC9D" w:rsidR="009C1753" w:rsidRPr="000117EC" w:rsidRDefault="009C1753" w:rsidP="009C1753">
            <w:pPr>
              <w:adjustRightInd w:val="0"/>
              <w:snapToGrid w:val="0"/>
              <w:spacing w:after="0" w:line="240" w:lineRule="auto"/>
              <w:rPr>
                <w:rFonts w:eastAsia="Calibri"/>
                <w:sz w:val="18"/>
                <w:szCs w:val="18"/>
                <w:lang w:val="en-US"/>
              </w:rPr>
            </w:pPr>
            <w:r w:rsidRPr="000117EC">
              <w:rPr>
                <w:rFonts w:eastAsia="Calibri"/>
                <w:sz w:val="18"/>
                <w:szCs w:val="18"/>
                <w:lang w:val="en-US"/>
              </w:rPr>
              <w:t>01.08.2017</w:t>
            </w:r>
          </w:p>
        </w:tc>
        <w:tc>
          <w:tcPr>
            <w:tcW w:w="1313" w:type="dxa"/>
            <w:tcBorders>
              <w:top w:val="single" w:sz="4" w:space="0" w:color="002060"/>
            </w:tcBorders>
          </w:tcPr>
          <w:p w14:paraId="065DF252" w14:textId="77777777" w:rsidR="009C1753" w:rsidRPr="001C03E9" w:rsidRDefault="009C1753" w:rsidP="009C1753">
            <w:pPr>
              <w:adjustRightInd w:val="0"/>
              <w:snapToGrid w:val="0"/>
              <w:spacing w:after="0" w:line="240" w:lineRule="auto"/>
              <w:rPr>
                <w:rFonts w:eastAsia="Calibri"/>
                <w:sz w:val="18"/>
                <w:szCs w:val="18"/>
              </w:rPr>
            </w:pPr>
            <w:r w:rsidRPr="001C03E9">
              <w:rPr>
                <w:rFonts w:eastAsia="Calibri"/>
                <w:sz w:val="18"/>
                <w:szCs w:val="18"/>
              </w:rPr>
              <w:t>30.06.2021</w:t>
            </w:r>
          </w:p>
          <w:p w14:paraId="370A2B84" w14:textId="63EF7D33" w:rsidR="009C1753" w:rsidRPr="009C1753" w:rsidRDefault="009C1753" w:rsidP="009C1753">
            <w:pPr>
              <w:adjustRightInd w:val="0"/>
              <w:snapToGrid w:val="0"/>
              <w:spacing w:after="0" w:line="240" w:lineRule="auto"/>
              <w:rPr>
                <w:rFonts w:eastAsia="Calibri"/>
                <w:sz w:val="18"/>
                <w:szCs w:val="18"/>
              </w:rPr>
            </w:pPr>
            <w:r w:rsidRPr="009C1753">
              <w:rPr>
                <w:rFonts w:eastAsia="Calibri"/>
                <w:sz w:val="18"/>
                <w:szCs w:val="18"/>
              </w:rPr>
              <w:t>Обсуждается продление срока службы на 30 месяцев до 31.12.2023 года</w:t>
            </w:r>
          </w:p>
        </w:tc>
      </w:tr>
      <w:tr w:rsidR="009C1753" w:rsidRPr="009C1753" w14:paraId="73B9D0FA" w14:textId="77777777" w:rsidTr="0052275D">
        <w:trPr>
          <w:trHeight w:val="1109"/>
          <w:jc w:val="center"/>
        </w:trPr>
        <w:tc>
          <w:tcPr>
            <w:tcW w:w="1764" w:type="dxa"/>
            <w:tcBorders>
              <w:top w:val="single" w:sz="4" w:space="0" w:color="002060"/>
              <w:bottom w:val="single" w:sz="4" w:space="0" w:color="002060"/>
            </w:tcBorders>
            <w:shd w:val="clear" w:color="auto" w:fill="auto"/>
          </w:tcPr>
          <w:p w14:paraId="7CB0EFD7" w14:textId="191E4FE4" w:rsidR="009C1753" w:rsidRPr="009C1753" w:rsidRDefault="009C1753" w:rsidP="009C1753">
            <w:pPr>
              <w:pStyle w:val="yiv6329397396msonormal"/>
              <w:shd w:val="clear" w:color="auto" w:fill="FFFFFF"/>
              <w:adjustRightInd w:val="0"/>
              <w:snapToGrid w:val="0"/>
              <w:spacing w:before="0" w:beforeAutospacing="0" w:after="0" w:afterAutospacing="0"/>
              <w:rPr>
                <w:rFonts w:ascii="Arial" w:hAnsi="Arial"/>
                <w:sz w:val="18"/>
                <w:szCs w:val="18"/>
              </w:rPr>
            </w:pPr>
            <w:r w:rsidRPr="004D105D">
              <w:rPr>
                <w:rFonts w:ascii="Arial" w:hAnsi="Arial"/>
                <w:sz w:val="18"/>
                <w:szCs w:val="18"/>
                <w:lang w:eastAsia="x-none"/>
              </w:rPr>
              <w:t>Консультанта</w:t>
            </w:r>
            <w:r w:rsidRPr="004462CC">
              <w:rPr>
                <w:rFonts w:ascii="Arial" w:hAnsi="Arial"/>
                <w:sz w:val="18"/>
                <w:szCs w:val="18"/>
                <w:lang w:eastAsia="x-none"/>
              </w:rPr>
              <w:t xml:space="preserve"> </w:t>
            </w:r>
            <w:r w:rsidRPr="004D105D">
              <w:rPr>
                <w:rFonts w:ascii="Arial" w:hAnsi="Arial"/>
                <w:sz w:val="18"/>
                <w:szCs w:val="18"/>
                <w:lang w:eastAsia="x-none"/>
              </w:rPr>
              <w:t>по</w:t>
            </w:r>
            <w:r w:rsidRPr="004462CC">
              <w:rPr>
                <w:rFonts w:ascii="Arial" w:hAnsi="Arial"/>
                <w:sz w:val="18"/>
                <w:szCs w:val="18"/>
                <w:lang w:eastAsia="x-none"/>
              </w:rPr>
              <w:t xml:space="preserve"> </w:t>
            </w:r>
            <w:r w:rsidRPr="004D105D">
              <w:rPr>
                <w:rFonts w:ascii="Arial" w:hAnsi="Arial"/>
                <w:sz w:val="18"/>
                <w:szCs w:val="18"/>
                <w:lang w:eastAsia="x-none"/>
              </w:rPr>
              <w:t>проектированию</w:t>
            </w:r>
            <w:r w:rsidRPr="004462CC">
              <w:rPr>
                <w:rFonts w:ascii="Arial" w:hAnsi="Arial"/>
                <w:sz w:val="18"/>
                <w:szCs w:val="18"/>
                <w:lang w:eastAsia="x-none"/>
              </w:rPr>
              <w:t xml:space="preserve"> </w:t>
            </w:r>
            <w:r w:rsidRPr="004D105D">
              <w:rPr>
                <w:rFonts w:ascii="Arial" w:hAnsi="Arial"/>
                <w:sz w:val="18"/>
                <w:szCs w:val="18"/>
                <w:lang w:eastAsia="x-none"/>
              </w:rPr>
              <w:t>и</w:t>
            </w:r>
            <w:r w:rsidRPr="004462CC">
              <w:rPr>
                <w:rFonts w:ascii="Arial" w:hAnsi="Arial"/>
                <w:sz w:val="18"/>
                <w:szCs w:val="18"/>
                <w:lang w:eastAsia="x-none"/>
              </w:rPr>
              <w:t xml:space="preserve"> </w:t>
            </w:r>
            <w:r w:rsidRPr="004D105D">
              <w:rPr>
                <w:rFonts w:ascii="Arial" w:hAnsi="Arial"/>
                <w:sz w:val="18"/>
                <w:szCs w:val="18"/>
                <w:lang w:eastAsia="x-none"/>
              </w:rPr>
              <w:t>надзору</w:t>
            </w:r>
            <w:r w:rsidRPr="004462CC">
              <w:rPr>
                <w:rFonts w:ascii="Arial" w:hAnsi="Arial"/>
                <w:sz w:val="18"/>
                <w:szCs w:val="18"/>
                <w:lang w:eastAsia="x-none"/>
              </w:rPr>
              <w:t xml:space="preserve"> </w:t>
            </w:r>
            <w:r w:rsidRPr="004D105D">
              <w:rPr>
                <w:rFonts w:ascii="Arial" w:hAnsi="Arial"/>
                <w:sz w:val="18"/>
                <w:szCs w:val="18"/>
                <w:lang w:eastAsia="x-none"/>
              </w:rPr>
              <w:t>за</w:t>
            </w:r>
            <w:r w:rsidRPr="004462CC">
              <w:rPr>
                <w:rFonts w:ascii="Arial" w:hAnsi="Arial"/>
                <w:sz w:val="18"/>
                <w:szCs w:val="18"/>
                <w:lang w:eastAsia="x-none"/>
              </w:rPr>
              <w:t xml:space="preserve"> </w:t>
            </w:r>
            <w:r w:rsidRPr="004D105D">
              <w:rPr>
                <w:rFonts w:ascii="Arial" w:hAnsi="Arial"/>
                <w:sz w:val="18"/>
                <w:szCs w:val="18"/>
                <w:lang w:eastAsia="x-none"/>
              </w:rPr>
              <w:t>санитарном</w:t>
            </w:r>
            <w:r w:rsidRPr="004462CC">
              <w:rPr>
                <w:rFonts w:ascii="Arial" w:hAnsi="Arial"/>
                <w:sz w:val="18"/>
                <w:szCs w:val="18"/>
                <w:lang w:eastAsia="x-none"/>
              </w:rPr>
              <w:t xml:space="preserve"> </w:t>
            </w:r>
            <w:r w:rsidRPr="004D105D">
              <w:rPr>
                <w:rFonts w:ascii="Arial" w:hAnsi="Arial"/>
                <w:sz w:val="18"/>
                <w:szCs w:val="18"/>
                <w:lang w:eastAsia="x-none"/>
              </w:rPr>
              <w:t>полигоном</w:t>
            </w:r>
            <w:r w:rsidRPr="004462CC">
              <w:rPr>
                <w:rFonts w:ascii="Arial" w:hAnsi="Arial"/>
                <w:sz w:val="18"/>
                <w:szCs w:val="18"/>
                <w:lang w:eastAsia="x-none"/>
              </w:rPr>
              <w:t xml:space="preserve"> </w:t>
            </w:r>
            <w:r w:rsidRPr="004D105D">
              <w:rPr>
                <w:rFonts w:ascii="Arial" w:hAnsi="Arial"/>
                <w:sz w:val="18"/>
                <w:szCs w:val="18"/>
                <w:lang w:eastAsia="x-none"/>
              </w:rPr>
              <w:t>ТБО</w:t>
            </w:r>
            <w:r w:rsidRPr="004462CC">
              <w:rPr>
                <w:rFonts w:ascii="Arial" w:hAnsi="Arial"/>
                <w:sz w:val="18"/>
                <w:szCs w:val="18"/>
                <w:lang w:eastAsia="x-none"/>
              </w:rPr>
              <w:t xml:space="preserve"> – «</w:t>
            </w:r>
            <w:r w:rsidRPr="004D105D">
              <w:rPr>
                <w:rFonts w:ascii="Arial" w:hAnsi="Arial"/>
                <w:sz w:val="18"/>
                <w:szCs w:val="18"/>
                <w:lang w:val="en-GB"/>
              </w:rPr>
              <w:t>China</w:t>
            </w:r>
            <w:r w:rsidRPr="004462CC">
              <w:rPr>
                <w:rFonts w:ascii="Arial" w:hAnsi="Arial"/>
                <w:sz w:val="18"/>
                <w:szCs w:val="18"/>
              </w:rPr>
              <w:t xml:space="preserve"> </w:t>
            </w:r>
            <w:r w:rsidRPr="004D105D">
              <w:rPr>
                <w:rFonts w:ascii="Arial" w:hAnsi="Arial"/>
                <w:sz w:val="18"/>
                <w:szCs w:val="18"/>
                <w:lang w:val="en-GB"/>
              </w:rPr>
              <w:t>Urban</w:t>
            </w:r>
            <w:r w:rsidRPr="004462CC">
              <w:rPr>
                <w:rFonts w:ascii="Arial" w:hAnsi="Arial"/>
                <w:sz w:val="18"/>
                <w:szCs w:val="18"/>
              </w:rPr>
              <w:t xml:space="preserve"> </w:t>
            </w:r>
            <w:r w:rsidRPr="004D105D">
              <w:rPr>
                <w:rFonts w:ascii="Arial" w:hAnsi="Arial"/>
                <w:sz w:val="18"/>
                <w:szCs w:val="18"/>
                <w:lang w:val="en-GB"/>
              </w:rPr>
              <w:t>Construction</w:t>
            </w:r>
            <w:r w:rsidRPr="004462CC">
              <w:rPr>
                <w:rFonts w:ascii="Arial" w:hAnsi="Arial"/>
                <w:sz w:val="18"/>
                <w:szCs w:val="18"/>
              </w:rPr>
              <w:t xml:space="preserve"> </w:t>
            </w:r>
            <w:r w:rsidRPr="004D105D">
              <w:rPr>
                <w:rFonts w:ascii="Arial" w:hAnsi="Arial"/>
                <w:sz w:val="18"/>
                <w:szCs w:val="18"/>
                <w:lang w:val="en-GB"/>
              </w:rPr>
              <w:t>Design</w:t>
            </w:r>
            <w:r w:rsidRPr="004462CC">
              <w:rPr>
                <w:rFonts w:ascii="Arial" w:hAnsi="Arial"/>
                <w:sz w:val="18"/>
                <w:szCs w:val="18"/>
              </w:rPr>
              <w:t xml:space="preserve"> &amp; </w:t>
            </w:r>
            <w:r w:rsidRPr="004D105D">
              <w:rPr>
                <w:rFonts w:ascii="Arial" w:hAnsi="Arial"/>
                <w:sz w:val="18"/>
                <w:szCs w:val="18"/>
                <w:lang w:val="en-GB"/>
              </w:rPr>
              <w:t>Research</w:t>
            </w:r>
            <w:r w:rsidRPr="004462CC">
              <w:rPr>
                <w:rFonts w:ascii="Arial" w:hAnsi="Arial"/>
                <w:sz w:val="18"/>
                <w:szCs w:val="18"/>
              </w:rPr>
              <w:t xml:space="preserve"> </w:t>
            </w:r>
            <w:r w:rsidRPr="004D105D">
              <w:rPr>
                <w:rFonts w:ascii="Arial" w:hAnsi="Arial"/>
                <w:sz w:val="18"/>
                <w:szCs w:val="18"/>
                <w:lang w:val="en-GB"/>
              </w:rPr>
              <w:t>Institute</w:t>
            </w:r>
            <w:r w:rsidRPr="004462CC">
              <w:rPr>
                <w:rFonts w:ascii="Arial" w:hAnsi="Arial"/>
                <w:sz w:val="18"/>
                <w:szCs w:val="18"/>
              </w:rPr>
              <w:t xml:space="preserve"> </w:t>
            </w:r>
            <w:r w:rsidRPr="004D105D">
              <w:rPr>
                <w:rFonts w:ascii="Arial" w:hAnsi="Arial"/>
                <w:sz w:val="18"/>
                <w:szCs w:val="18"/>
                <w:lang w:val="en-GB"/>
              </w:rPr>
              <w:t>Co</w:t>
            </w:r>
            <w:r w:rsidRPr="004462CC">
              <w:rPr>
                <w:rFonts w:ascii="Arial" w:hAnsi="Arial"/>
                <w:sz w:val="18"/>
                <w:szCs w:val="18"/>
              </w:rPr>
              <w:t xml:space="preserve">., </w:t>
            </w:r>
            <w:r w:rsidRPr="004D105D">
              <w:rPr>
                <w:rFonts w:ascii="Arial" w:hAnsi="Arial"/>
                <w:sz w:val="18"/>
                <w:szCs w:val="18"/>
                <w:lang w:val="en-GB"/>
              </w:rPr>
              <w:t>Ltd</w:t>
            </w:r>
            <w:r w:rsidRPr="004462CC">
              <w:rPr>
                <w:rFonts w:ascii="Arial" w:hAnsi="Arial"/>
                <w:sz w:val="18"/>
                <w:szCs w:val="18"/>
              </w:rPr>
              <w:t>.»</w:t>
            </w:r>
          </w:p>
        </w:tc>
        <w:tc>
          <w:tcPr>
            <w:tcW w:w="1872" w:type="dxa"/>
            <w:tcBorders>
              <w:top w:val="single" w:sz="4" w:space="0" w:color="002060"/>
              <w:bottom w:val="single" w:sz="4" w:space="0" w:color="002060"/>
            </w:tcBorders>
            <w:shd w:val="clear" w:color="auto" w:fill="auto"/>
          </w:tcPr>
          <w:p w14:paraId="3AEBAD67" w14:textId="77777777" w:rsidR="009C1753" w:rsidRPr="004D105D" w:rsidRDefault="009C1753" w:rsidP="009C1753">
            <w:pPr>
              <w:pStyle w:val="yiv6329397396msonormal"/>
              <w:shd w:val="clear" w:color="auto" w:fill="FFFFFF"/>
              <w:spacing w:before="0" w:beforeAutospacing="0" w:after="0" w:afterAutospacing="0" w:line="256" w:lineRule="auto"/>
              <w:rPr>
                <w:rFonts w:ascii="Arial" w:eastAsia="Calibri" w:hAnsi="Arial"/>
                <w:color w:val="000000"/>
                <w:sz w:val="18"/>
                <w:szCs w:val="20"/>
              </w:rPr>
            </w:pPr>
            <w:r w:rsidRPr="004D105D">
              <w:rPr>
                <w:rFonts w:ascii="Arial" w:eastAsia="Calibri" w:hAnsi="Arial"/>
                <w:color w:val="000000"/>
                <w:sz w:val="18"/>
                <w:szCs w:val="20"/>
              </w:rPr>
              <w:t>Юйвэй Сюэ (Yuwei Xue), Уполномоченный представитель</w:t>
            </w:r>
          </w:p>
          <w:p w14:paraId="7E681E82" w14:textId="77777777" w:rsidR="009C1753" w:rsidRPr="004D105D" w:rsidRDefault="009C1753" w:rsidP="009C1753">
            <w:pPr>
              <w:pStyle w:val="yiv6329397396msonormal"/>
              <w:shd w:val="clear" w:color="auto" w:fill="FFFFFF"/>
              <w:spacing w:before="0" w:beforeAutospacing="0" w:after="0" w:afterAutospacing="0" w:line="256" w:lineRule="auto"/>
              <w:rPr>
                <w:rFonts w:ascii="Arial" w:eastAsia="Calibri" w:hAnsi="Arial"/>
                <w:color w:val="000000"/>
                <w:sz w:val="18"/>
                <w:szCs w:val="20"/>
              </w:rPr>
            </w:pPr>
          </w:p>
          <w:p w14:paraId="7B67561D" w14:textId="77777777" w:rsidR="009C1753" w:rsidRPr="004D105D" w:rsidRDefault="009C1753" w:rsidP="009C1753">
            <w:pPr>
              <w:pStyle w:val="yiv6329397396msonormal"/>
              <w:shd w:val="clear" w:color="auto" w:fill="FFFFFF"/>
              <w:spacing w:before="0" w:beforeAutospacing="0" w:after="0" w:afterAutospacing="0" w:line="256" w:lineRule="auto"/>
              <w:rPr>
                <w:rFonts w:ascii="Arial" w:eastAsia="Calibri" w:hAnsi="Arial"/>
                <w:sz w:val="18"/>
                <w:szCs w:val="20"/>
              </w:rPr>
            </w:pPr>
            <w:r w:rsidRPr="004D105D">
              <w:rPr>
                <w:rFonts w:ascii="Arial" w:eastAsia="Calibri" w:hAnsi="Arial"/>
                <w:sz w:val="18"/>
                <w:szCs w:val="20"/>
              </w:rPr>
              <w:t xml:space="preserve">Минтао Ни (Mingtao Nie), </w:t>
            </w:r>
          </w:p>
          <w:p w14:paraId="0C540FD8" w14:textId="465F7E29" w:rsidR="009C1753" w:rsidRPr="009C1753" w:rsidRDefault="009C1753" w:rsidP="009C1753">
            <w:pPr>
              <w:adjustRightInd w:val="0"/>
              <w:snapToGrid w:val="0"/>
              <w:spacing w:after="0" w:line="240" w:lineRule="auto"/>
              <w:rPr>
                <w:sz w:val="18"/>
                <w:szCs w:val="18"/>
              </w:rPr>
            </w:pPr>
            <w:r w:rsidRPr="004D105D">
              <w:rPr>
                <w:sz w:val="18"/>
                <w:szCs w:val="20"/>
              </w:rPr>
              <w:t>Специалист по охране окружающей среды</w:t>
            </w:r>
          </w:p>
        </w:tc>
        <w:tc>
          <w:tcPr>
            <w:tcW w:w="1714" w:type="dxa"/>
            <w:tcBorders>
              <w:top w:val="single" w:sz="4" w:space="0" w:color="002060"/>
              <w:bottom w:val="single" w:sz="4" w:space="0" w:color="002060"/>
            </w:tcBorders>
            <w:shd w:val="clear" w:color="auto" w:fill="auto"/>
          </w:tcPr>
          <w:p w14:paraId="5877CCD3" w14:textId="77777777" w:rsidR="009C1753" w:rsidRPr="004D105D" w:rsidRDefault="004B5F5F" w:rsidP="009C1753">
            <w:pPr>
              <w:spacing w:after="120" w:line="240" w:lineRule="auto"/>
              <w:rPr>
                <w:rStyle w:val="js-phone-number"/>
                <w:color w:val="333333"/>
                <w:sz w:val="20"/>
                <w:szCs w:val="21"/>
                <w:shd w:val="clear" w:color="auto" w:fill="FFFFFF"/>
              </w:rPr>
            </w:pPr>
            <w:hyperlink r:id="rId21" w:history="1">
              <w:r w:rsidR="009C1753" w:rsidRPr="004D105D">
                <w:rPr>
                  <w:rStyle w:val="ac"/>
                </w:rPr>
                <w:t>icc@cucd.cn</w:t>
              </w:r>
              <w:r w:rsidR="009C1753" w:rsidRPr="004D105D">
                <w:rPr>
                  <w:rStyle w:val="ac"/>
                  <w:sz w:val="20"/>
                  <w:szCs w:val="21"/>
                  <w:shd w:val="clear" w:color="auto" w:fill="FFFFFF"/>
                </w:rPr>
                <w:t>+861057365133</w:t>
              </w:r>
            </w:hyperlink>
          </w:p>
          <w:p w14:paraId="1EB260F5" w14:textId="20CC58D7" w:rsidR="009C1753" w:rsidRPr="005A42D7" w:rsidRDefault="009C1753" w:rsidP="009C1753">
            <w:pPr>
              <w:adjustRightInd w:val="0"/>
              <w:snapToGrid w:val="0"/>
              <w:spacing w:after="0" w:line="240" w:lineRule="auto"/>
              <w:rPr>
                <w:rFonts w:eastAsia="Calibri"/>
                <w:sz w:val="18"/>
                <w:szCs w:val="18"/>
              </w:rPr>
            </w:pPr>
          </w:p>
        </w:tc>
        <w:tc>
          <w:tcPr>
            <w:tcW w:w="1339" w:type="dxa"/>
            <w:tcBorders>
              <w:top w:val="single" w:sz="4" w:space="0" w:color="002060"/>
              <w:bottom w:val="single" w:sz="4" w:space="0" w:color="002060"/>
            </w:tcBorders>
          </w:tcPr>
          <w:p w14:paraId="3C3E5F89" w14:textId="32157CAD" w:rsidR="009C1753" w:rsidRPr="005A42D7" w:rsidRDefault="009C1753" w:rsidP="009C1753">
            <w:pPr>
              <w:pStyle w:val="yiv6329397396msonormal"/>
              <w:shd w:val="clear" w:color="auto" w:fill="FFFFFF"/>
              <w:adjustRightInd w:val="0"/>
              <w:snapToGrid w:val="0"/>
              <w:spacing w:before="0" w:beforeAutospacing="0" w:after="0" w:afterAutospacing="0"/>
              <w:rPr>
                <w:rFonts w:ascii="Arial" w:eastAsia="Calibri" w:hAnsi="Arial"/>
                <w:sz w:val="18"/>
                <w:szCs w:val="18"/>
              </w:rPr>
            </w:pPr>
            <w:r w:rsidRPr="004D105D">
              <w:rPr>
                <w:rFonts w:ascii="Arial" w:eastAsia="Calibri" w:hAnsi="Arial"/>
                <w:sz w:val="18"/>
                <w:szCs w:val="20"/>
              </w:rPr>
              <w:t>ГУП Махсустранс</w:t>
            </w:r>
          </w:p>
        </w:tc>
        <w:tc>
          <w:tcPr>
            <w:tcW w:w="1485" w:type="dxa"/>
            <w:tcBorders>
              <w:top w:val="single" w:sz="4" w:space="0" w:color="002060"/>
              <w:bottom w:val="single" w:sz="4" w:space="0" w:color="002060"/>
            </w:tcBorders>
          </w:tcPr>
          <w:p w14:paraId="3FE3DE04" w14:textId="3A35B750" w:rsidR="009C1753" w:rsidRPr="000117EC" w:rsidRDefault="009C1753" w:rsidP="009C1753">
            <w:pPr>
              <w:adjustRightInd w:val="0"/>
              <w:snapToGrid w:val="0"/>
              <w:spacing w:after="0" w:line="240" w:lineRule="auto"/>
              <w:rPr>
                <w:rFonts w:eastAsia="Calibri"/>
                <w:sz w:val="18"/>
                <w:szCs w:val="18"/>
                <w:lang w:val="en-US"/>
              </w:rPr>
            </w:pPr>
            <w:r w:rsidRPr="000117EC">
              <w:rPr>
                <w:rFonts w:eastAsia="Calibri"/>
                <w:sz w:val="18"/>
                <w:szCs w:val="18"/>
                <w:lang w:val="en-US"/>
              </w:rPr>
              <w:t>08.12.2018</w:t>
            </w:r>
          </w:p>
        </w:tc>
        <w:tc>
          <w:tcPr>
            <w:tcW w:w="1313" w:type="dxa"/>
            <w:tcBorders>
              <w:top w:val="single" w:sz="4" w:space="0" w:color="002060"/>
              <w:bottom w:val="single" w:sz="4" w:space="0" w:color="002060"/>
            </w:tcBorders>
          </w:tcPr>
          <w:p w14:paraId="4171B673" w14:textId="5E0DC876" w:rsidR="009C1753" w:rsidRPr="001C03E9" w:rsidRDefault="009C1753" w:rsidP="009C1753">
            <w:pPr>
              <w:adjustRightInd w:val="0"/>
              <w:snapToGrid w:val="0"/>
              <w:spacing w:after="0" w:line="240" w:lineRule="auto"/>
              <w:rPr>
                <w:rFonts w:eastAsia="Calibri"/>
                <w:sz w:val="18"/>
                <w:szCs w:val="18"/>
              </w:rPr>
            </w:pPr>
            <w:r w:rsidRPr="001C03E9">
              <w:rPr>
                <w:rFonts w:eastAsia="Calibri"/>
                <w:sz w:val="18"/>
                <w:szCs w:val="18"/>
              </w:rPr>
              <w:t>07.12.2020</w:t>
            </w:r>
          </w:p>
          <w:p w14:paraId="23C911BA" w14:textId="6E718519" w:rsidR="009C1753" w:rsidRPr="009C1753" w:rsidRDefault="009C1753" w:rsidP="009C1753">
            <w:pPr>
              <w:adjustRightInd w:val="0"/>
              <w:snapToGrid w:val="0"/>
              <w:spacing w:after="0" w:line="240" w:lineRule="auto"/>
              <w:rPr>
                <w:rFonts w:eastAsia="Calibri"/>
                <w:sz w:val="18"/>
                <w:szCs w:val="18"/>
              </w:rPr>
            </w:pPr>
            <w:r w:rsidRPr="009C1753">
              <w:rPr>
                <w:rFonts w:eastAsia="Calibri"/>
                <w:sz w:val="18"/>
                <w:szCs w:val="18"/>
              </w:rPr>
              <w:t>Продление периода обслуживания до 30.09.2023 находится в стадии обсуждения</w:t>
            </w:r>
          </w:p>
        </w:tc>
      </w:tr>
    </w:tbl>
    <w:p w14:paraId="3492AD96" w14:textId="562BC902" w:rsidR="000158C6" w:rsidRPr="009C1753" w:rsidRDefault="009C1753" w:rsidP="00FB2473">
      <w:pPr>
        <w:numPr>
          <w:ilvl w:val="0"/>
          <w:numId w:val="7"/>
        </w:numPr>
        <w:shd w:val="clear" w:color="auto" w:fill="FFFFFF"/>
        <w:adjustRightInd w:val="0"/>
        <w:snapToGrid w:val="0"/>
        <w:spacing w:before="120" w:after="120" w:line="240" w:lineRule="auto"/>
        <w:ind w:left="0" w:firstLine="0"/>
        <w:jc w:val="both"/>
      </w:pPr>
      <w:r w:rsidRPr="009775D4">
        <w:t xml:space="preserve">Роль каждого агентства в проекте представлена в </w:t>
      </w:r>
      <w:r w:rsidRPr="009775D4">
        <w:rPr>
          <w:b/>
        </w:rPr>
        <w:t>Таблице</w:t>
      </w:r>
      <w:r>
        <w:rPr>
          <w:b/>
        </w:rPr>
        <w:t xml:space="preserve"> </w:t>
      </w:r>
      <w:r w:rsidR="0006741F">
        <w:rPr>
          <w:b/>
        </w:rPr>
        <w:t>3</w:t>
      </w:r>
      <w:r w:rsidR="00E10EC5" w:rsidRPr="009C1753">
        <w:t>.</w:t>
      </w:r>
    </w:p>
    <w:p w14:paraId="58BD0DE3" w14:textId="380CDC60" w:rsidR="0039455E" w:rsidRPr="009C1753" w:rsidRDefault="009C1753" w:rsidP="00185B21">
      <w:pPr>
        <w:pStyle w:val="affc"/>
        <w:snapToGrid w:val="0"/>
        <w:rPr>
          <w:rFonts w:eastAsia="ArialMT"/>
          <w:color w:val="auto"/>
          <w:sz w:val="20"/>
          <w:szCs w:val="20"/>
        </w:rPr>
      </w:pPr>
      <w:bookmarkStart w:id="134" w:name="_Ref80876234"/>
      <w:bookmarkStart w:id="135" w:name="_Toc73179482"/>
      <w:bookmarkStart w:id="136" w:name="_Toc80878529"/>
      <w:bookmarkStart w:id="137" w:name="_Toc87362817"/>
      <w:r>
        <w:rPr>
          <w:rFonts w:eastAsia="ArialMT"/>
          <w:color w:val="auto"/>
          <w:sz w:val="20"/>
          <w:szCs w:val="20"/>
        </w:rPr>
        <w:t>Таблица</w:t>
      </w:r>
      <w:r w:rsidR="0039455E" w:rsidRPr="009C1753">
        <w:rPr>
          <w:rFonts w:eastAsia="ArialMT"/>
          <w:color w:val="auto"/>
          <w:sz w:val="20"/>
          <w:szCs w:val="20"/>
        </w:rPr>
        <w:t xml:space="preserve"> </w:t>
      </w:r>
      <w:r w:rsidR="0039455E" w:rsidRPr="00185B21">
        <w:rPr>
          <w:rFonts w:eastAsia="ArialMT"/>
          <w:color w:val="auto"/>
          <w:sz w:val="20"/>
          <w:szCs w:val="20"/>
          <w:lang w:val="en-US"/>
        </w:rPr>
        <w:fldChar w:fldCharType="begin"/>
      </w:r>
      <w:r w:rsidR="0039455E" w:rsidRPr="009C1753">
        <w:rPr>
          <w:rFonts w:eastAsia="ArialMT"/>
          <w:color w:val="auto"/>
          <w:sz w:val="20"/>
          <w:szCs w:val="20"/>
        </w:rPr>
        <w:instrText xml:space="preserve"> </w:instrText>
      </w:r>
      <w:r w:rsidR="0039455E" w:rsidRPr="00185B21">
        <w:rPr>
          <w:rFonts w:eastAsia="ArialMT"/>
          <w:color w:val="auto"/>
          <w:sz w:val="20"/>
          <w:szCs w:val="20"/>
          <w:lang w:val="en-US"/>
        </w:rPr>
        <w:instrText>SEQ</w:instrText>
      </w:r>
      <w:r w:rsidR="0039455E" w:rsidRPr="009C1753">
        <w:rPr>
          <w:rFonts w:eastAsia="ArialMT"/>
          <w:color w:val="auto"/>
          <w:sz w:val="20"/>
          <w:szCs w:val="20"/>
        </w:rPr>
        <w:instrText xml:space="preserve"> </w:instrText>
      </w:r>
      <w:r w:rsidR="0039455E" w:rsidRPr="00185B21">
        <w:rPr>
          <w:rFonts w:eastAsia="ArialMT"/>
          <w:color w:val="auto"/>
          <w:sz w:val="20"/>
          <w:szCs w:val="20"/>
          <w:lang w:val="en-US"/>
        </w:rPr>
        <w:instrText>Table</w:instrText>
      </w:r>
      <w:r w:rsidR="0039455E" w:rsidRPr="009C1753">
        <w:rPr>
          <w:rFonts w:eastAsia="ArialMT"/>
          <w:color w:val="auto"/>
          <w:sz w:val="20"/>
          <w:szCs w:val="20"/>
        </w:rPr>
        <w:instrText xml:space="preserve"> \* </w:instrText>
      </w:r>
      <w:r w:rsidR="0039455E" w:rsidRPr="00185B21">
        <w:rPr>
          <w:rFonts w:eastAsia="ArialMT"/>
          <w:color w:val="auto"/>
          <w:sz w:val="20"/>
          <w:szCs w:val="20"/>
          <w:lang w:val="en-US"/>
        </w:rPr>
        <w:instrText>ARABIC</w:instrText>
      </w:r>
      <w:r w:rsidR="0039455E" w:rsidRPr="009C1753">
        <w:rPr>
          <w:rFonts w:eastAsia="ArialMT"/>
          <w:color w:val="auto"/>
          <w:sz w:val="20"/>
          <w:szCs w:val="20"/>
        </w:rPr>
        <w:instrText xml:space="preserve"> </w:instrText>
      </w:r>
      <w:r w:rsidR="0039455E" w:rsidRPr="00185B21">
        <w:rPr>
          <w:rFonts w:eastAsia="ArialMT"/>
          <w:color w:val="auto"/>
          <w:sz w:val="20"/>
          <w:szCs w:val="20"/>
          <w:lang w:val="en-US"/>
        </w:rPr>
        <w:fldChar w:fldCharType="separate"/>
      </w:r>
      <w:r w:rsidR="0006741F" w:rsidRPr="0006741F">
        <w:rPr>
          <w:rFonts w:eastAsia="ArialMT"/>
          <w:noProof/>
          <w:color w:val="auto"/>
          <w:sz w:val="20"/>
          <w:szCs w:val="20"/>
        </w:rPr>
        <w:t>3</w:t>
      </w:r>
      <w:r w:rsidR="0039455E" w:rsidRPr="00185B21">
        <w:rPr>
          <w:rFonts w:eastAsia="ArialMT"/>
          <w:color w:val="auto"/>
          <w:sz w:val="20"/>
          <w:szCs w:val="20"/>
          <w:lang w:val="en-US"/>
        </w:rPr>
        <w:fldChar w:fldCharType="end"/>
      </w:r>
      <w:bookmarkEnd w:id="134"/>
      <w:r w:rsidR="002D61C7" w:rsidRPr="009C1753">
        <w:rPr>
          <w:rFonts w:eastAsia="ArialMT"/>
          <w:color w:val="auto"/>
          <w:sz w:val="20"/>
          <w:szCs w:val="20"/>
        </w:rPr>
        <w:t>:</w:t>
      </w:r>
      <w:r w:rsidR="0039455E" w:rsidRPr="009C1753">
        <w:rPr>
          <w:rFonts w:eastAsia="ArialMT"/>
          <w:color w:val="auto"/>
          <w:sz w:val="20"/>
          <w:szCs w:val="20"/>
        </w:rPr>
        <w:t xml:space="preserve"> </w:t>
      </w:r>
      <w:bookmarkEnd w:id="135"/>
      <w:bookmarkEnd w:id="136"/>
      <w:r w:rsidRPr="009775D4">
        <w:rPr>
          <w:color w:val="000000" w:themeColor="text1"/>
          <w:sz w:val="20"/>
          <w:szCs w:val="20"/>
        </w:rPr>
        <w:t>Роль</w:t>
      </w:r>
      <w:r w:rsidRPr="00563E93">
        <w:rPr>
          <w:color w:val="000000" w:themeColor="text1"/>
          <w:sz w:val="20"/>
          <w:szCs w:val="20"/>
        </w:rPr>
        <w:t xml:space="preserve"> </w:t>
      </w:r>
      <w:r w:rsidRPr="009775D4">
        <w:rPr>
          <w:color w:val="000000"/>
          <w:sz w:val="20"/>
          <w:szCs w:val="20"/>
        </w:rPr>
        <w:t>агентств</w:t>
      </w:r>
      <w:r w:rsidRPr="00563E93">
        <w:rPr>
          <w:color w:val="000000"/>
          <w:sz w:val="20"/>
          <w:szCs w:val="20"/>
        </w:rPr>
        <w:t xml:space="preserve"> </w:t>
      </w:r>
      <w:r w:rsidRPr="009775D4">
        <w:rPr>
          <w:color w:val="000000"/>
          <w:sz w:val="20"/>
          <w:szCs w:val="20"/>
        </w:rPr>
        <w:t>в</w:t>
      </w:r>
      <w:r w:rsidRPr="00563E93">
        <w:rPr>
          <w:color w:val="000000"/>
          <w:sz w:val="20"/>
          <w:szCs w:val="20"/>
        </w:rPr>
        <w:t xml:space="preserve"> </w:t>
      </w:r>
      <w:r w:rsidRPr="009775D4">
        <w:rPr>
          <w:color w:val="000000"/>
          <w:sz w:val="20"/>
          <w:szCs w:val="20"/>
        </w:rPr>
        <w:t>реализации</w:t>
      </w:r>
      <w:r w:rsidRPr="00563E93">
        <w:rPr>
          <w:color w:val="000000"/>
          <w:sz w:val="20"/>
          <w:szCs w:val="20"/>
        </w:rPr>
        <w:t xml:space="preserve"> </w:t>
      </w:r>
      <w:r w:rsidRPr="009775D4">
        <w:rPr>
          <w:color w:val="000000"/>
          <w:sz w:val="20"/>
          <w:szCs w:val="20"/>
        </w:rPr>
        <w:t>ПУОС</w:t>
      </w:r>
      <w:bookmarkEnd w:id="137"/>
      <w:r w:rsidRPr="00563E93">
        <w:rPr>
          <w:rFonts w:eastAsia="ArialMT"/>
          <w:color w:val="000000"/>
          <w:sz w:val="20"/>
          <w:szCs w:val="20"/>
        </w:rPr>
        <w:t xml:space="preserve">  </w:t>
      </w:r>
    </w:p>
    <w:tbl>
      <w:tblPr>
        <w:tblW w:w="903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47"/>
        <w:gridCol w:w="7488"/>
      </w:tblGrid>
      <w:tr w:rsidR="00E66F3C" w:rsidRPr="00E328C2" w14:paraId="4E8DB4E7" w14:textId="77777777" w:rsidTr="00E328C2">
        <w:trPr>
          <w:tblHeader/>
          <w:jc w:val="center"/>
        </w:trPr>
        <w:tc>
          <w:tcPr>
            <w:tcW w:w="1547" w:type="dxa"/>
            <w:shd w:val="clear" w:color="auto" w:fill="DEEAF6"/>
          </w:tcPr>
          <w:p w14:paraId="67CAA10B" w14:textId="0F4F49D8" w:rsidR="00E66F3C" w:rsidRPr="00E66F3C" w:rsidRDefault="00E66F3C" w:rsidP="00E66F3C">
            <w:pPr>
              <w:snapToGrid w:val="0"/>
              <w:spacing w:after="120" w:line="240" w:lineRule="auto"/>
              <w:jc w:val="center"/>
              <w:rPr>
                <w:rFonts w:eastAsia="ArialMT"/>
                <w:sz w:val="20"/>
                <w:szCs w:val="20"/>
              </w:rPr>
            </w:pPr>
            <w:r w:rsidRPr="00E66F3C">
              <w:rPr>
                <w:b/>
                <w:bCs/>
                <w:sz w:val="20"/>
                <w:szCs w:val="20"/>
              </w:rPr>
              <w:t>Агенство</w:t>
            </w:r>
          </w:p>
        </w:tc>
        <w:tc>
          <w:tcPr>
            <w:tcW w:w="7488" w:type="dxa"/>
            <w:shd w:val="clear" w:color="auto" w:fill="DEEAF6"/>
          </w:tcPr>
          <w:p w14:paraId="63910C32" w14:textId="331E525A" w:rsidR="00E66F3C" w:rsidRPr="00E66F3C" w:rsidRDefault="00E66F3C" w:rsidP="00E66F3C">
            <w:pPr>
              <w:snapToGrid w:val="0"/>
              <w:spacing w:after="120" w:line="240" w:lineRule="auto"/>
              <w:jc w:val="center"/>
              <w:rPr>
                <w:rFonts w:eastAsia="ArialMT"/>
                <w:sz w:val="20"/>
                <w:szCs w:val="20"/>
              </w:rPr>
            </w:pPr>
            <w:r w:rsidRPr="00E66F3C">
              <w:rPr>
                <w:b/>
                <w:bCs/>
                <w:sz w:val="20"/>
                <w:szCs w:val="20"/>
              </w:rPr>
              <w:t>Роль</w:t>
            </w:r>
          </w:p>
        </w:tc>
      </w:tr>
      <w:tr w:rsidR="00E66F3C" w:rsidRPr="00E66F3C" w14:paraId="3CBD96A1" w14:textId="77777777" w:rsidTr="00E328C2">
        <w:trPr>
          <w:jc w:val="center"/>
        </w:trPr>
        <w:tc>
          <w:tcPr>
            <w:tcW w:w="1547" w:type="dxa"/>
            <w:shd w:val="clear" w:color="auto" w:fill="auto"/>
          </w:tcPr>
          <w:p w14:paraId="2D61DA7C" w14:textId="6FD7F2B6" w:rsidR="00E66F3C" w:rsidRPr="00E66F3C" w:rsidRDefault="00E66F3C" w:rsidP="00E66F3C">
            <w:pPr>
              <w:autoSpaceDE w:val="0"/>
              <w:autoSpaceDN w:val="0"/>
              <w:adjustRightInd w:val="0"/>
              <w:snapToGrid w:val="0"/>
              <w:spacing w:after="0" w:line="240" w:lineRule="auto"/>
              <w:rPr>
                <w:rFonts w:eastAsia="ArialMT"/>
                <w:sz w:val="18"/>
                <w:szCs w:val="18"/>
              </w:rPr>
            </w:pPr>
            <w:r w:rsidRPr="00E66F3C">
              <w:rPr>
                <w:b/>
                <w:bCs/>
                <w:sz w:val="18"/>
                <w:szCs w:val="18"/>
              </w:rPr>
              <w:t>Группа Реализации Проекта (ГРП)</w:t>
            </w:r>
          </w:p>
        </w:tc>
        <w:tc>
          <w:tcPr>
            <w:tcW w:w="7488" w:type="dxa"/>
            <w:shd w:val="clear" w:color="auto" w:fill="auto"/>
          </w:tcPr>
          <w:p w14:paraId="3E8974A5"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Несет общую ответственность за реализацию ПУОС</w:t>
            </w:r>
          </w:p>
          <w:p w14:paraId="3A4CA905"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Предоставление отчетов различным заинтересованным сторонам (АБР, Регулирующим органам) о состоянии реализации ПУОС</w:t>
            </w:r>
          </w:p>
          <w:p w14:paraId="29FCFECF"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Координация со специалистами по охране окружающей среды (Консультант по поддержке ГРП, подрядчики и внешние наблюдатели)</w:t>
            </w:r>
          </w:p>
          <w:p w14:paraId="69C80471"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Ответственен за получение нормативных разрешений</w:t>
            </w:r>
          </w:p>
          <w:p w14:paraId="395F5A90"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Обзор прогресса, достигнутого подрядчиками</w:t>
            </w:r>
          </w:p>
          <w:p w14:paraId="34585B91" w14:textId="1A22154A" w:rsidR="00E66F3C" w:rsidRPr="00E66F3C" w:rsidRDefault="00E66F3C" w:rsidP="00553B65">
            <w:pPr>
              <w:numPr>
                <w:ilvl w:val="0"/>
                <w:numId w:val="17"/>
              </w:numPr>
              <w:autoSpaceDE w:val="0"/>
              <w:autoSpaceDN w:val="0"/>
              <w:adjustRightInd w:val="0"/>
              <w:snapToGrid w:val="0"/>
              <w:spacing w:after="0" w:line="240" w:lineRule="auto"/>
              <w:ind w:left="323" w:hanging="283"/>
              <w:jc w:val="both"/>
              <w:rPr>
                <w:rFonts w:eastAsia="ArialMT"/>
                <w:sz w:val="18"/>
                <w:szCs w:val="18"/>
              </w:rPr>
            </w:pPr>
            <w:r w:rsidRPr="00E66F3C">
              <w:rPr>
                <w:sz w:val="18"/>
                <w:szCs w:val="18"/>
              </w:rPr>
              <w:t xml:space="preserve">Обеспечить, чтобы ведомость объема работ, указанные в ПУОС, выполнены в соответствии с условиями контракта. </w:t>
            </w:r>
          </w:p>
        </w:tc>
      </w:tr>
      <w:tr w:rsidR="00E66F3C" w:rsidRPr="00E66F3C" w14:paraId="40B28E5A" w14:textId="77777777" w:rsidTr="00E328C2">
        <w:trPr>
          <w:jc w:val="center"/>
        </w:trPr>
        <w:tc>
          <w:tcPr>
            <w:tcW w:w="1547" w:type="dxa"/>
            <w:shd w:val="clear" w:color="auto" w:fill="auto"/>
          </w:tcPr>
          <w:p w14:paraId="504866DE" w14:textId="56939C59" w:rsidR="00E66F3C" w:rsidRPr="00E66F3C" w:rsidRDefault="00E66F3C" w:rsidP="00E66F3C">
            <w:pPr>
              <w:autoSpaceDE w:val="0"/>
              <w:autoSpaceDN w:val="0"/>
              <w:adjustRightInd w:val="0"/>
              <w:snapToGrid w:val="0"/>
              <w:spacing w:after="0" w:line="240" w:lineRule="auto"/>
              <w:rPr>
                <w:b/>
                <w:bCs/>
                <w:sz w:val="18"/>
                <w:szCs w:val="18"/>
              </w:rPr>
            </w:pPr>
            <w:r w:rsidRPr="00E66F3C">
              <w:rPr>
                <w:b/>
                <w:bCs/>
                <w:sz w:val="18"/>
                <w:szCs w:val="18"/>
              </w:rPr>
              <w:t>Консультант по поддержке ГРП</w:t>
            </w:r>
          </w:p>
        </w:tc>
        <w:tc>
          <w:tcPr>
            <w:tcW w:w="7488" w:type="dxa"/>
            <w:shd w:val="clear" w:color="auto" w:fill="auto"/>
          </w:tcPr>
          <w:p w14:paraId="30664309"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Содействие ГРП в реализации ПУОС</w:t>
            </w:r>
          </w:p>
          <w:p w14:paraId="5E2677D3"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Рассмотрение периодических отчетов по реализации ПУОС и консультирование ГРП по принятию корректирующих мер</w:t>
            </w:r>
          </w:p>
          <w:p w14:paraId="04CFC567"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lastRenderedPageBreak/>
              <w:t>Проведение периодической инспекции на местах реализации ПУОС</w:t>
            </w:r>
          </w:p>
          <w:p w14:paraId="31D4BB8A"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 xml:space="preserve">Помощь ГРП и предоставление отчетов различным заинтересованным сторонам (АБР, Регулирующим органам) о состоянии реализации ПУОС </w:t>
            </w:r>
          </w:p>
          <w:p w14:paraId="20D90571" w14:textId="492B5CAC" w:rsidR="00E66F3C" w:rsidRPr="00E66F3C" w:rsidRDefault="00E66F3C" w:rsidP="00553B65">
            <w:pPr>
              <w:numPr>
                <w:ilvl w:val="0"/>
                <w:numId w:val="17"/>
              </w:numPr>
              <w:autoSpaceDE w:val="0"/>
              <w:autoSpaceDN w:val="0"/>
              <w:adjustRightInd w:val="0"/>
              <w:snapToGrid w:val="0"/>
              <w:spacing w:after="0" w:line="240" w:lineRule="auto"/>
              <w:ind w:left="323" w:hanging="283"/>
              <w:jc w:val="both"/>
              <w:rPr>
                <w:sz w:val="18"/>
                <w:szCs w:val="18"/>
              </w:rPr>
            </w:pPr>
            <w:r w:rsidRPr="00E66F3C">
              <w:rPr>
                <w:sz w:val="18"/>
                <w:szCs w:val="18"/>
              </w:rPr>
              <w:t>Проведение экологического тренинга для работников на местах и инженеров Заказчика</w:t>
            </w:r>
          </w:p>
        </w:tc>
      </w:tr>
      <w:tr w:rsidR="00E66F3C" w:rsidRPr="00E66F3C" w14:paraId="7B085CBF" w14:textId="77777777" w:rsidTr="00E328C2">
        <w:trPr>
          <w:jc w:val="center"/>
        </w:trPr>
        <w:tc>
          <w:tcPr>
            <w:tcW w:w="1547" w:type="dxa"/>
            <w:shd w:val="clear" w:color="auto" w:fill="auto"/>
          </w:tcPr>
          <w:p w14:paraId="1E6D0E0E" w14:textId="6EF613BF" w:rsidR="00E66F3C" w:rsidRPr="00E66F3C" w:rsidRDefault="00E66F3C" w:rsidP="00E66F3C">
            <w:pPr>
              <w:autoSpaceDE w:val="0"/>
              <w:autoSpaceDN w:val="0"/>
              <w:adjustRightInd w:val="0"/>
              <w:snapToGrid w:val="0"/>
              <w:spacing w:after="0" w:line="240" w:lineRule="auto"/>
              <w:rPr>
                <w:b/>
                <w:bCs/>
                <w:sz w:val="18"/>
                <w:szCs w:val="18"/>
                <w:highlight w:val="lightGray"/>
              </w:rPr>
            </w:pPr>
            <w:r w:rsidRPr="00E66F3C">
              <w:rPr>
                <w:b/>
                <w:bCs/>
                <w:sz w:val="18"/>
                <w:szCs w:val="18"/>
              </w:rPr>
              <w:lastRenderedPageBreak/>
              <w:t xml:space="preserve">Инженер </w:t>
            </w:r>
          </w:p>
        </w:tc>
        <w:tc>
          <w:tcPr>
            <w:tcW w:w="7488" w:type="dxa"/>
            <w:shd w:val="clear" w:color="auto" w:fill="auto"/>
          </w:tcPr>
          <w:p w14:paraId="1F62DD3E"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Надзор за осуществлением подрядчиками мер по охране окружающей среды и смягчению воздействия</w:t>
            </w:r>
          </w:p>
          <w:p w14:paraId="2ECE5589"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Надзор за строительными работами для обеспечения минимального воздействия на природную и социально-экономическую среду,</w:t>
            </w:r>
          </w:p>
          <w:p w14:paraId="3CB44395"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Регулярный мониторинг работы персонала Подрядчика (ов) по охране окружающей среды, проверка методологий и результатов мониторинга;</w:t>
            </w:r>
          </w:p>
          <w:p w14:paraId="6A918AA9"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Рассмотрение проекта строительства для обеспечения соответствия проектному проектированию и ПУОС в части защиты окружающей среды и смягчения воздействия;</w:t>
            </w:r>
          </w:p>
          <w:p w14:paraId="6C8165EF"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 xml:space="preserve">Подготовка необходимых мер по устранению непредвиденных последствий </w:t>
            </w:r>
          </w:p>
          <w:p w14:paraId="3B307B49"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Указание Подрядчику (Подрядчикам) предпринять корректирующие действия в сроки, определенные Экологом Инженера</w:t>
            </w:r>
          </w:p>
          <w:p w14:paraId="58C0E46F" w14:textId="5A630155"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Рассмотрение жалоб, связанных с экологическим аспектом проекта, через МПЖ</w:t>
            </w:r>
          </w:p>
        </w:tc>
      </w:tr>
      <w:tr w:rsidR="00E66F3C" w:rsidRPr="00E66F3C" w14:paraId="2A9DCAB8" w14:textId="77777777" w:rsidTr="00E328C2">
        <w:trPr>
          <w:jc w:val="center"/>
        </w:trPr>
        <w:tc>
          <w:tcPr>
            <w:tcW w:w="1547" w:type="dxa"/>
            <w:shd w:val="clear" w:color="auto" w:fill="auto"/>
          </w:tcPr>
          <w:p w14:paraId="1D0BE56B" w14:textId="28EC7561" w:rsidR="00E66F3C" w:rsidRPr="00E66F3C" w:rsidRDefault="00E66F3C" w:rsidP="00E66F3C">
            <w:pPr>
              <w:autoSpaceDE w:val="0"/>
              <w:autoSpaceDN w:val="0"/>
              <w:adjustRightInd w:val="0"/>
              <w:snapToGrid w:val="0"/>
              <w:spacing w:after="0" w:line="240" w:lineRule="auto"/>
              <w:jc w:val="both"/>
              <w:rPr>
                <w:b/>
                <w:bCs/>
                <w:sz w:val="18"/>
                <w:szCs w:val="18"/>
              </w:rPr>
            </w:pPr>
            <w:r w:rsidRPr="00E66F3C">
              <w:rPr>
                <w:b/>
                <w:bCs/>
                <w:sz w:val="18"/>
                <w:szCs w:val="18"/>
              </w:rPr>
              <w:t>Подрядчик</w:t>
            </w:r>
          </w:p>
        </w:tc>
        <w:tc>
          <w:tcPr>
            <w:tcW w:w="7488" w:type="dxa"/>
            <w:shd w:val="clear" w:color="auto" w:fill="auto"/>
          </w:tcPr>
          <w:p w14:paraId="0330D9AA"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Ответственен за реализацию ПУОС в соответствии с положениями в документе</w:t>
            </w:r>
          </w:p>
          <w:p w14:paraId="041B071C"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Обсуждение различных экологических / социальных вопросов и экологических / социальных мероприятий по смягчению, улучшению и мониторингу со всеми прямо или косвенно заинтересованными сторонами</w:t>
            </w:r>
          </w:p>
          <w:p w14:paraId="1BEC6111"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Обеспечить безопасные и экологически рациональные методы строительства</w:t>
            </w:r>
          </w:p>
          <w:p w14:paraId="565493DE" w14:textId="77777777" w:rsidR="00E66F3C" w:rsidRPr="00E66F3C" w:rsidRDefault="00E66F3C" w:rsidP="00553B65">
            <w:pPr>
              <w:numPr>
                <w:ilvl w:val="0"/>
                <w:numId w:val="17"/>
              </w:numPr>
              <w:autoSpaceDE w:val="0"/>
              <w:autoSpaceDN w:val="0"/>
              <w:adjustRightInd w:val="0"/>
              <w:spacing w:after="0" w:line="240" w:lineRule="auto"/>
              <w:ind w:left="323" w:hanging="283"/>
              <w:jc w:val="both"/>
              <w:rPr>
                <w:sz w:val="18"/>
                <w:szCs w:val="18"/>
              </w:rPr>
            </w:pPr>
            <w:r w:rsidRPr="00E66F3C">
              <w:rPr>
                <w:sz w:val="18"/>
                <w:szCs w:val="18"/>
              </w:rPr>
              <w:t>Проведение экологического тренинга и обучения по вопросам безопасности для инженеров, контролеров и работников Заказчика</w:t>
            </w:r>
          </w:p>
          <w:p w14:paraId="05B9A047" w14:textId="77777777" w:rsidR="00E66F3C" w:rsidRPr="00E66F3C" w:rsidRDefault="00E66F3C" w:rsidP="00553B65">
            <w:pPr>
              <w:numPr>
                <w:ilvl w:val="0"/>
                <w:numId w:val="17"/>
              </w:numPr>
              <w:autoSpaceDE w:val="0"/>
              <w:autoSpaceDN w:val="0"/>
              <w:adjustRightInd w:val="0"/>
              <w:spacing w:after="0" w:line="240" w:lineRule="auto"/>
              <w:ind w:left="317" w:hanging="317"/>
              <w:jc w:val="both"/>
              <w:rPr>
                <w:sz w:val="18"/>
                <w:szCs w:val="18"/>
              </w:rPr>
            </w:pPr>
            <w:r w:rsidRPr="00E66F3C">
              <w:rPr>
                <w:sz w:val="18"/>
                <w:szCs w:val="18"/>
              </w:rPr>
              <w:t>Информирование о социальных проблемах, которые могут возникнуть на этапе строительства проекта</w:t>
            </w:r>
          </w:p>
          <w:p w14:paraId="3D467FE3" w14:textId="77777777" w:rsidR="00E66F3C" w:rsidRPr="00E66F3C" w:rsidRDefault="00E66F3C" w:rsidP="00553B65">
            <w:pPr>
              <w:numPr>
                <w:ilvl w:val="0"/>
                <w:numId w:val="17"/>
              </w:numPr>
              <w:autoSpaceDE w:val="0"/>
              <w:autoSpaceDN w:val="0"/>
              <w:adjustRightInd w:val="0"/>
              <w:spacing w:after="0" w:line="240" w:lineRule="auto"/>
              <w:ind w:left="323" w:hanging="323"/>
              <w:jc w:val="both"/>
              <w:rPr>
                <w:sz w:val="18"/>
                <w:szCs w:val="18"/>
              </w:rPr>
            </w:pPr>
            <w:r w:rsidRPr="00E66F3C">
              <w:rPr>
                <w:sz w:val="18"/>
                <w:szCs w:val="18"/>
              </w:rPr>
              <w:t>Проведение мероприятий по экологическому мониторингу и надзору, включая мониторинг загрязнения, безопасность; и</w:t>
            </w:r>
          </w:p>
          <w:p w14:paraId="1B125D9B" w14:textId="54A4F4DD" w:rsidR="00E66F3C" w:rsidRPr="00E66F3C" w:rsidRDefault="00E66F3C" w:rsidP="00553B65">
            <w:pPr>
              <w:numPr>
                <w:ilvl w:val="0"/>
                <w:numId w:val="17"/>
              </w:numPr>
              <w:autoSpaceDE w:val="0"/>
              <w:autoSpaceDN w:val="0"/>
              <w:adjustRightInd w:val="0"/>
              <w:snapToGrid w:val="0"/>
              <w:spacing w:after="0" w:line="240" w:lineRule="auto"/>
              <w:ind w:left="323" w:hanging="283"/>
              <w:jc w:val="both"/>
              <w:rPr>
                <w:sz w:val="18"/>
                <w:szCs w:val="18"/>
              </w:rPr>
            </w:pPr>
            <w:r w:rsidRPr="00E66F3C">
              <w:rPr>
                <w:sz w:val="18"/>
                <w:szCs w:val="18"/>
              </w:rPr>
              <w:t>Подготовка и предоставление ежемесячных отчетов по состоянию выполнения защитных мер в ГРП</w:t>
            </w:r>
          </w:p>
        </w:tc>
      </w:tr>
    </w:tbl>
    <w:p w14:paraId="0684A060" w14:textId="5C65D492" w:rsidR="0000431D" w:rsidRPr="0000431D" w:rsidRDefault="00904404" w:rsidP="0000431D">
      <w:pPr>
        <w:numPr>
          <w:ilvl w:val="0"/>
          <w:numId w:val="7"/>
        </w:numPr>
        <w:shd w:val="clear" w:color="auto" w:fill="FFFFFF"/>
        <w:adjustRightInd w:val="0"/>
        <w:snapToGrid w:val="0"/>
        <w:spacing w:before="120" w:after="120" w:line="240" w:lineRule="auto"/>
        <w:ind w:left="0" w:firstLine="0"/>
        <w:jc w:val="both"/>
      </w:pPr>
      <w:r w:rsidRPr="00563E93">
        <w:t xml:space="preserve">В течение отчетного периода рабочая обстановка </w:t>
      </w:r>
      <w:r w:rsidRPr="009A0839">
        <w:t>между</w:t>
      </w:r>
      <w:r w:rsidRPr="00563E93">
        <w:t xml:space="preserve"> </w:t>
      </w:r>
      <w:r>
        <w:t>ПУТБО</w:t>
      </w:r>
      <w:r w:rsidRPr="00563E93">
        <w:t xml:space="preserve"> и </w:t>
      </w:r>
      <w:r>
        <w:t>Инженером</w:t>
      </w:r>
      <w:r w:rsidRPr="00563E93">
        <w:t xml:space="preserve"> оставалась </w:t>
      </w:r>
      <w:r w:rsidRPr="009A0839">
        <w:t>хорошей</w:t>
      </w:r>
      <w:r w:rsidR="0000431D" w:rsidRPr="0000431D">
        <w:t xml:space="preserve">. В связи с пандемией </w:t>
      </w:r>
      <w:r>
        <w:rPr>
          <w:lang w:val="en-US"/>
        </w:rPr>
        <w:t>COVID</w:t>
      </w:r>
      <w:r w:rsidR="0000431D" w:rsidRPr="0000431D">
        <w:t xml:space="preserve"> регулярные встречи между </w:t>
      </w:r>
      <w:r w:rsidR="009B7005">
        <w:t>ГРП</w:t>
      </w:r>
      <w:r w:rsidR="0000431D" w:rsidRPr="0000431D">
        <w:t>, Ма</w:t>
      </w:r>
      <w:r w:rsidR="009B7005">
        <w:t>х</w:t>
      </w:r>
      <w:r w:rsidR="0000431D" w:rsidRPr="0000431D">
        <w:t>сустрансом и Инженером не проводились. В настоящее время такие встречи невозможны. Кроме того, окончательная дата оказания услуг по контракту для консультанта по проектированию и надзору за полигоном ТБО была</w:t>
      </w:r>
      <w:r w:rsidR="009B7005">
        <w:t xml:space="preserve"> до</w:t>
      </w:r>
      <w:r w:rsidR="0000431D" w:rsidRPr="0000431D">
        <w:t xml:space="preserve"> 07.12.2020. Продление срока оказания услуг находится в стадии обсуждения, и дополнительное соглашение не было подписано в течение этого отчетного периода</w:t>
      </w:r>
      <w:r w:rsidR="00075158">
        <w:t xml:space="preserve">. </w:t>
      </w:r>
    </w:p>
    <w:p w14:paraId="63052B76" w14:textId="60F4CD81" w:rsidR="001B7DD1" w:rsidRPr="004E6F13" w:rsidRDefault="00461319" w:rsidP="00052BDC">
      <w:pPr>
        <w:numPr>
          <w:ilvl w:val="0"/>
          <w:numId w:val="7"/>
        </w:numPr>
        <w:shd w:val="clear" w:color="auto" w:fill="FFFFFF"/>
        <w:adjustRightInd w:val="0"/>
        <w:snapToGrid w:val="0"/>
        <w:spacing w:before="120" w:after="120" w:line="240" w:lineRule="auto"/>
        <w:ind w:left="0" w:firstLine="0"/>
        <w:jc w:val="both"/>
        <w:rPr>
          <w:lang w:val="en-US"/>
        </w:rPr>
      </w:pPr>
      <w:r w:rsidRPr="00461319">
        <w:t xml:space="preserve">Контроль за исполнением Постановления Кабинета Министров Республики Узбекистан от 1 ноября 2018 года № 895 возложен на Первого заместителя Премьер-министра Республики Узбекистан - Председателя Правления АО " </w:t>
      </w:r>
      <w:r w:rsidRPr="004E6F13">
        <w:rPr>
          <w:lang w:val="en-US"/>
        </w:rPr>
        <w:t>Uzbekistontemiryullari</w:t>
      </w:r>
      <w:r w:rsidRPr="00461319">
        <w:t xml:space="preserve">" </w:t>
      </w:r>
      <w:r>
        <w:t xml:space="preserve">г-на </w:t>
      </w:r>
      <w:r w:rsidRPr="00461319">
        <w:t xml:space="preserve">Раматова, Заместителя Премьер-министра Республики Узбекистан - Председателя Государственного комитета Республики Узбекистан по инвестициям </w:t>
      </w:r>
      <w:r>
        <w:t xml:space="preserve">г-на </w:t>
      </w:r>
      <w:r w:rsidRPr="00461319">
        <w:t xml:space="preserve">Холмурадова и Председателя Государственного комитета Республики Узбекистан по экологии и охране окружающей среды </w:t>
      </w:r>
      <w:r>
        <w:t xml:space="preserve">г-на </w:t>
      </w:r>
      <w:r w:rsidRPr="00461319">
        <w:t>Кучкарова. Общая ответственность за реализацию ПУ</w:t>
      </w:r>
      <w:r w:rsidR="00783AB8">
        <w:t>ОС</w:t>
      </w:r>
      <w:r w:rsidRPr="00461319">
        <w:t xml:space="preserve"> и соблюдение Инвестиционного соглашения лежит на Исполнителе, которым является </w:t>
      </w:r>
      <w:r w:rsidR="00783AB8" w:rsidRPr="00783AB8">
        <w:t>ГРУЭООС</w:t>
      </w:r>
      <w:r w:rsidRPr="00461319">
        <w:t xml:space="preserve">, отвечающий за общую реализацию проекта. Таким образом, </w:t>
      </w:r>
      <w:r w:rsidR="00783AB8" w:rsidRPr="00783AB8">
        <w:t>ГРУЭООС</w:t>
      </w:r>
      <w:r w:rsidRPr="00461319">
        <w:t xml:space="preserve"> выполняет все обязанности по экологическому мониторингу данного компонента. </w:t>
      </w:r>
      <w:r w:rsidRPr="00783AB8">
        <w:t xml:space="preserve">Однако консультант </w:t>
      </w:r>
      <w:r w:rsidR="00783AB8">
        <w:t>ГРП</w:t>
      </w:r>
      <w:r w:rsidRPr="00783AB8">
        <w:t xml:space="preserve"> продолжит осуществлять экологический мониторинг данного компонента</w:t>
      </w:r>
      <w:r w:rsidR="00A759A5" w:rsidRPr="004E6F13">
        <w:rPr>
          <w:lang w:val="en-US"/>
        </w:rPr>
        <w:t>.</w:t>
      </w:r>
    </w:p>
    <w:p w14:paraId="586146F3" w14:textId="6ECFD0CA" w:rsidR="001B5589" w:rsidRPr="004E6A14" w:rsidRDefault="00CF2C8A" w:rsidP="00553B65">
      <w:pPr>
        <w:pStyle w:val="2"/>
        <w:numPr>
          <w:ilvl w:val="1"/>
          <w:numId w:val="15"/>
        </w:numPr>
        <w:snapToGrid w:val="0"/>
        <w:ind w:left="567" w:hanging="567"/>
        <w:rPr>
          <w:sz w:val="24"/>
          <w:szCs w:val="24"/>
        </w:rPr>
      </w:pPr>
      <w:bookmarkStart w:id="138" w:name="_Toc87362777"/>
      <w:r w:rsidRPr="00854D18">
        <w:rPr>
          <w:color w:val="000000"/>
          <w:sz w:val="24"/>
          <w:szCs w:val="24"/>
          <w:lang w:val="ru-RU"/>
        </w:rPr>
        <w:t>Деятельность по проекту в течении текущего отчетного период</w:t>
      </w:r>
      <w:r>
        <w:rPr>
          <w:color w:val="000000"/>
          <w:sz w:val="24"/>
          <w:szCs w:val="24"/>
          <w:lang w:val="ru-RU"/>
        </w:rPr>
        <w:t>а</w:t>
      </w:r>
      <w:bookmarkEnd w:id="138"/>
    </w:p>
    <w:p w14:paraId="76D5F4FF" w14:textId="4BB8649C" w:rsidR="00C02487" w:rsidRPr="00AA3D31" w:rsidRDefault="00AA3D31" w:rsidP="00FB2473">
      <w:pPr>
        <w:numPr>
          <w:ilvl w:val="0"/>
          <w:numId w:val="7"/>
        </w:numPr>
        <w:shd w:val="clear" w:color="auto" w:fill="FFFFFF"/>
        <w:adjustRightInd w:val="0"/>
        <w:snapToGrid w:val="0"/>
        <w:spacing w:before="120" w:after="120" w:line="240" w:lineRule="auto"/>
        <w:ind w:left="0" w:firstLine="0"/>
        <w:jc w:val="both"/>
      </w:pPr>
      <w:r w:rsidRPr="00854D18">
        <w:t xml:space="preserve">Статус трех пакетов общестроительных работ выглядит следующим образом: i) пакет CW1 - Оценка предложений по санитарным свалкам и закрытию свалок (сметная стоимость 23,5 млн. долл. США) еще не завершена, решение о заключении контракта еще не принято; пакет CW2 - восстановление перегрузочной станции (сметная стоимость 7,0 млн. долл. США), торги открыты 3 августа 2020 года, отчет об оценке предложений (первый проект) направлен на рассмотрение АБР 29 декабря 2020 года; </w:t>
      </w:r>
      <w:r w:rsidRPr="00854D18">
        <w:lastRenderedPageBreak/>
        <w:t>и (iii) пакет CW4 - Восстановление гаража (ориентировочная стоимость $0,8 млн), контракт подписан ООО " Indigo Baraka Servis " Узбекистан 7 декабря 2020 года, дата начала работ - 16 декабря 2020 года. Работы по реконструкции начаты в гаражном комплексе Мирабад. Работы по реконструкции гаражного объекта Бектемира начнутся в первом квартале 2021 года</w:t>
      </w:r>
      <w:r w:rsidR="00574375" w:rsidRPr="00AA3D31">
        <w:t xml:space="preserve">. </w:t>
      </w:r>
    </w:p>
    <w:p w14:paraId="6857BD61" w14:textId="55C41604" w:rsidR="00CA1C76" w:rsidRPr="00EF66CB" w:rsidRDefault="002E47D0" w:rsidP="002E47D0">
      <w:pPr>
        <w:numPr>
          <w:ilvl w:val="0"/>
          <w:numId w:val="7"/>
        </w:numPr>
        <w:shd w:val="clear" w:color="auto" w:fill="FFFFFF"/>
        <w:adjustRightInd w:val="0"/>
        <w:snapToGrid w:val="0"/>
        <w:spacing w:before="120" w:after="120" w:line="240" w:lineRule="auto"/>
        <w:ind w:left="0" w:firstLine="0"/>
        <w:jc w:val="both"/>
        <w:rPr>
          <w:rFonts w:ascii="Tahoma" w:hAnsi="Tahoma" w:cs="Tahoma"/>
          <w:sz w:val="21"/>
          <w:szCs w:val="21"/>
        </w:rPr>
      </w:pPr>
      <w:r>
        <w:t>Г</w:t>
      </w:r>
      <w:r w:rsidRPr="002E47D0">
        <w:t xml:space="preserve">рафик работ в рамках Контракта № 15/02-20 - восстановление гаража представлен </w:t>
      </w:r>
      <w:r w:rsidR="00EF66CB">
        <w:t>в таблице 4</w:t>
      </w:r>
      <w:r w:rsidR="00CA1C76" w:rsidRPr="002E47D0">
        <w:t>:</w:t>
      </w:r>
    </w:p>
    <w:p w14:paraId="7E8EC917" w14:textId="7ACFD2F3" w:rsidR="00EF66CB" w:rsidRPr="00EF66CB" w:rsidRDefault="00EF66CB" w:rsidP="00EF66CB">
      <w:pPr>
        <w:pStyle w:val="affc"/>
        <w:rPr>
          <w:color w:val="auto"/>
          <w:sz w:val="20"/>
          <w:szCs w:val="20"/>
        </w:rPr>
      </w:pPr>
      <w:bookmarkStart w:id="139" w:name="_Toc87362818"/>
      <w:r>
        <w:rPr>
          <w:color w:val="auto"/>
          <w:sz w:val="20"/>
          <w:szCs w:val="20"/>
        </w:rPr>
        <w:t>Таблица</w:t>
      </w:r>
      <w:r w:rsidRPr="0082063B">
        <w:rPr>
          <w:color w:val="auto"/>
          <w:sz w:val="20"/>
          <w:szCs w:val="20"/>
        </w:rPr>
        <w:t xml:space="preserve"> </w:t>
      </w:r>
      <w:r w:rsidRPr="00185B21">
        <w:rPr>
          <w:color w:val="auto"/>
          <w:sz w:val="20"/>
          <w:szCs w:val="20"/>
        </w:rPr>
        <w:fldChar w:fldCharType="begin"/>
      </w:r>
      <w:r w:rsidRPr="0082063B">
        <w:rPr>
          <w:color w:val="auto"/>
          <w:sz w:val="20"/>
          <w:szCs w:val="20"/>
        </w:rPr>
        <w:instrText xml:space="preserve"> </w:instrText>
      </w:r>
      <w:r w:rsidRPr="00185B21">
        <w:rPr>
          <w:color w:val="auto"/>
          <w:sz w:val="20"/>
          <w:szCs w:val="20"/>
          <w:lang w:val="en-US"/>
        </w:rPr>
        <w:instrText>SEQ</w:instrText>
      </w:r>
      <w:r w:rsidRPr="0082063B">
        <w:rPr>
          <w:color w:val="auto"/>
          <w:sz w:val="20"/>
          <w:szCs w:val="20"/>
        </w:rPr>
        <w:instrText xml:space="preserve"> </w:instrText>
      </w:r>
      <w:r w:rsidRPr="00185B21">
        <w:rPr>
          <w:color w:val="auto"/>
          <w:sz w:val="20"/>
          <w:szCs w:val="20"/>
          <w:lang w:val="en-US"/>
        </w:rPr>
        <w:instrText>Table</w:instrText>
      </w:r>
      <w:r w:rsidRPr="0082063B">
        <w:rPr>
          <w:color w:val="auto"/>
          <w:sz w:val="20"/>
          <w:szCs w:val="20"/>
        </w:rPr>
        <w:instrText xml:space="preserve"> \* </w:instrText>
      </w:r>
      <w:r w:rsidRPr="00185B21">
        <w:rPr>
          <w:color w:val="auto"/>
          <w:sz w:val="20"/>
          <w:szCs w:val="20"/>
          <w:lang w:val="en-US"/>
        </w:rPr>
        <w:instrText>ARABIC</w:instrText>
      </w:r>
      <w:r w:rsidRPr="0082063B">
        <w:rPr>
          <w:color w:val="auto"/>
          <w:sz w:val="20"/>
          <w:szCs w:val="20"/>
        </w:rPr>
        <w:instrText xml:space="preserve"> </w:instrText>
      </w:r>
      <w:r w:rsidRPr="00185B21">
        <w:rPr>
          <w:color w:val="auto"/>
          <w:sz w:val="20"/>
          <w:szCs w:val="20"/>
        </w:rPr>
        <w:fldChar w:fldCharType="separate"/>
      </w:r>
      <w:r w:rsidRPr="00EF66CB">
        <w:rPr>
          <w:noProof/>
          <w:color w:val="auto"/>
          <w:sz w:val="20"/>
          <w:szCs w:val="20"/>
        </w:rPr>
        <w:t>4</w:t>
      </w:r>
      <w:r w:rsidRPr="00185B21">
        <w:rPr>
          <w:color w:val="auto"/>
          <w:sz w:val="20"/>
          <w:szCs w:val="20"/>
        </w:rPr>
        <w:fldChar w:fldCharType="end"/>
      </w:r>
      <w:r w:rsidRPr="0082063B">
        <w:rPr>
          <w:color w:val="auto"/>
          <w:sz w:val="20"/>
          <w:szCs w:val="20"/>
        </w:rPr>
        <w:t xml:space="preserve">: </w:t>
      </w:r>
      <w:r w:rsidRPr="00EF66CB">
        <w:rPr>
          <w:color w:val="auto"/>
          <w:sz w:val="20"/>
          <w:szCs w:val="20"/>
        </w:rPr>
        <w:t xml:space="preserve"> График работ в рамках Контракта по восстановлению гаража</w:t>
      </w:r>
      <w:bookmarkEnd w:id="139"/>
    </w:p>
    <w:tbl>
      <w:tblPr>
        <w:tblStyle w:val="GridTable4-Accent11"/>
        <w:tblW w:w="0" w:type="auto"/>
        <w:jc w:val="center"/>
        <w:tblLook w:val="04A0" w:firstRow="1" w:lastRow="0" w:firstColumn="1" w:lastColumn="0" w:noHBand="0" w:noVBand="1"/>
      </w:tblPr>
      <w:tblGrid>
        <w:gridCol w:w="664"/>
        <w:gridCol w:w="3402"/>
        <w:gridCol w:w="2142"/>
        <w:gridCol w:w="2142"/>
      </w:tblGrid>
      <w:tr w:rsidR="004E6A14" w:rsidRPr="00E328C2" w14:paraId="2E882F4C" w14:textId="77777777" w:rsidTr="00E328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4" w:type="dxa"/>
          </w:tcPr>
          <w:p w14:paraId="090913A6" w14:textId="77777777" w:rsidR="00CA1C76" w:rsidRPr="00E328C2" w:rsidRDefault="00CA1C76" w:rsidP="00FB2473">
            <w:pPr>
              <w:pStyle w:val="aff7"/>
              <w:snapToGrid w:val="0"/>
              <w:spacing w:after="0" w:line="240" w:lineRule="auto"/>
              <w:ind w:left="0"/>
              <w:jc w:val="center"/>
              <w:rPr>
                <w:color w:val="auto"/>
                <w:sz w:val="18"/>
                <w:szCs w:val="18"/>
              </w:rPr>
            </w:pPr>
            <w:r w:rsidRPr="00E328C2">
              <w:rPr>
                <w:color w:val="auto"/>
                <w:sz w:val="18"/>
                <w:szCs w:val="18"/>
              </w:rPr>
              <w:t>№</w:t>
            </w:r>
          </w:p>
        </w:tc>
        <w:tc>
          <w:tcPr>
            <w:tcW w:w="3402" w:type="dxa"/>
          </w:tcPr>
          <w:p w14:paraId="3C437FE0" w14:textId="51476BA6" w:rsidR="00CA1C76" w:rsidRPr="00E328C2" w:rsidRDefault="002E47D0" w:rsidP="00FB2473">
            <w:pPr>
              <w:pStyle w:val="aff7"/>
              <w:snapToGri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Наименование работ</w:t>
            </w:r>
          </w:p>
        </w:tc>
        <w:tc>
          <w:tcPr>
            <w:tcW w:w="2142" w:type="dxa"/>
          </w:tcPr>
          <w:p w14:paraId="048D938A" w14:textId="0104D78D" w:rsidR="00CA1C76" w:rsidRPr="00E328C2" w:rsidRDefault="002E47D0" w:rsidP="00FB2473">
            <w:pPr>
              <w:pStyle w:val="aff7"/>
              <w:snapToGri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Начало работ</w:t>
            </w:r>
          </w:p>
        </w:tc>
        <w:tc>
          <w:tcPr>
            <w:tcW w:w="2142" w:type="dxa"/>
          </w:tcPr>
          <w:p w14:paraId="4661BC78" w14:textId="3ADAC192" w:rsidR="00CA1C76" w:rsidRPr="00E328C2" w:rsidRDefault="002E47D0" w:rsidP="00FB2473">
            <w:pPr>
              <w:pStyle w:val="aff7"/>
              <w:snapToGri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Окончание работ</w:t>
            </w:r>
          </w:p>
        </w:tc>
      </w:tr>
      <w:tr w:rsidR="004E6A14" w:rsidRPr="00E328C2" w14:paraId="2448C676" w14:textId="77777777" w:rsidTr="00E32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4" w:type="dxa"/>
          </w:tcPr>
          <w:p w14:paraId="398B3912" w14:textId="77777777" w:rsidR="00CA1C76" w:rsidRPr="00E328C2" w:rsidRDefault="00CA1C76" w:rsidP="00FB2473">
            <w:pPr>
              <w:pStyle w:val="aff7"/>
              <w:snapToGrid w:val="0"/>
              <w:spacing w:after="0" w:line="240" w:lineRule="auto"/>
              <w:ind w:left="0"/>
              <w:rPr>
                <w:sz w:val="18"/>
                <w:szCs w:val="18"/>
              </w:rPr>
            </w:pPr>
            <w:r w:rsidRPr="00E328C2">
              <w:rPr>
                <w:sz w:val="18"/>
                <w:szCs w:val="18"/>
              </w:rPr>
              <w:t>1</w:t>
            </w:r>
          </w:p>
        </w:tc>
        <w:tc>
          <w:tcPr>
            <w:tcW w:w="3402" w:type="dxa"/>
          </w:tcPr>
          <w:p w14:paraId="2D1945CD" w14:textId="4665D4E7" w:rsidR="00CA1C76" w:rsidRPr="00E328C2" w:rsidRDefault="00AE02B8" w:rsidP="00FB2473">
            <w:pPr>
              <w:pStyle w:val="aff7"/>
              <w:snapToGrid w:val="0"/>
              <w:spacing w:after="0" w:line="240" w:lineRule="auto"/>
              <w:ind w:left="0"/>
              <w:cnfStyle w:val="000000100000" w:firstRow="0" w:lastRow="0" w:firstColumn="0" w:lastColumn="0" w:oddVBand="0" w:evenVBand="0" w:oddHBand="1" w:evenHBand="0" w:firstRowFirstColumn="0" w:firstRowLastColumn="0" w:lastRowFirstColumn="0" w:lastRowLastColumn="0"/>
              <w:rPr>
                <w:sz w:val="18"/>
                <w:szCs w:val="18"/>
              </w:rPr>
            </w:pPr>
            <w:r w:rsidRPr="00AE02B8">
              <w:rPr>
                <w:sz w:val="18"/>
                <w:szCs w:val="18"/>
              </w:rPr>
              <w:t>Подготовка территории</w:t>
            </w:r>
          </w:p>
        </w:tc>
        <w:tc>
          <w:tcPr>
            <w:tcW w:w="2142" w:type="dxa"/>
          </w:tcPr>
          <w:p w14:paraId="3D979048"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16.12.2020</w:t>
            </w:r>
          </w:p>
        </w:tc>
        <w:tc>
          <w:tcPr>
            <w:tcW w:w="2142" w:type="dxa"/>
          </w:tcPr>
          <w:p w14:paraId="7A86E694"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20.12.2020</w:t>
            </w:r>
          </w:p>
        </w:tc>
      </w:tr>
      <w:tr w:rsidR="004E6A14" w:rsidRPr="00E328C2" w14:paraId="37D987DF" w14:textId="77777777" w:rsidTr="00E328C2">
        <w:trPr>
          <w:jc w:val="center"/>
        </w:trPr>
        <w:tc>
          <w:tcPr>
            <w:cnfStyle w:val="001000000000" w:firstRow="0" w:lastRow="0" w:firstColumn="1" w:lastColumn="0" w:oddVBand="0" w:evenVBand="0" w:oddHBand="0" w:evenHBand="0" w:firstRowFirstColumn="0" w:firstRowLastColumn="0" w:lastRowFirstColumn="0" w:lastRowLastColumn="0"/>
            <w:tcW w:w="664" w:type="dxa"/>
          </w:tcPr>
          <w:p w14:paraId="16F258BD" w14:textId="77777777" w:rsidR="00CA1C76" w:rsidRPr="00E328C2" w:rsidRDefault="00CA1C76" w:rsidP="00FB2473">
            <w:pPr>
              <w:pStyle w:val="aff7"/>
              <w:snapToGrid w:val="0"/>
              <w:spacing w:after="0" w:line="240" w:lineRule="auto"/>
              <w:ind w:left="0"/>
              <w:rPr>
                <w:sz w:val="18"/>
                <w:szCs w:val="18"/>
              </w:rPr>
            </w:pPr>
            <w:r w:rsidRPr="00E328C2">
              <w:rPr>
                <w:sz w:val="18"/>
                <w:szCs w:val="18"/>
              </w:rPr>
              <w:t>2</w:t>
            </w:r>
          </w:p>
        </w:tc>
        <w:tc>
          <w:tcPr>
            <w:tcW w:w="3402" w:type="dxa"/>
          </w:tcPr>
          <w:p w14:paraId="6A430327" w14:textId="76267526" w:rsidR="00CA1C76" w:rsidRPr="00E328C2" w:rsidRDefault="00AE02B8" w:rsidP="00FB2473">
            <w:pPr>
              <w:pStyle w:val="aff7"/>
              <w:snapToGrid w:val="0"/>
              <w:spacing w:after="0" w:line="240" w:lineRule="auto"/>
              <w:ind w:lef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Строительные работы</w:t>
            </w:r>
          </w:p>
        </w:tc>
        <w:tc>
          <w:tcPr>
            <w:tcW w:w="2142" w:type="dxa"/>
          </w:tcPr>
          <w:p w14:paraId="27DCEDB9" w14:textId="77777777" w:rsidR="00CA1C76" w:rsidRPr="00E328C2" w:rsidRDefault="00CA1C76" w:rsidP="00FB2473">
            <w:pPr>
              <w:pStyle w:val="aff7"/>
              <w:snapToGri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E328C2">
              <w:rPr>
                <w:sz w:val="18"/>
                <w:szCs w:val="18"/>
              </w:rPr>
              <w:t>18.12.2020</w:t>
            </w:r>
          </w:p>
        </w:tc>
        <w:tc>
          <w:tcPr>
            <w:tcW w:w="2142" w:type="dxa"/>
          </w:tcPr>
          <w:p w14:paraId="6198A407" w14:textId="77777777" w:rsidR="00CA1C76" w:rsidRPr="00E328C2" w:rsidRDefault="00CA1C76" w:rsidP="00FB2473">
            <w:pPr>
              <w:pStyle w:val="aff7"/>
              <w:snapToGri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E328C2">
              <w:rPr>
                <w:sz w:val="18"/>
                <w:szCs w:val="18"/>
              </w:rPr>
              <w:t>20.04.2021</w:t>
            </w:r>
          </w:p>
        </w:tc>
      </w:tr>
      <w:tr w:rsidR="004E6A14" w:rsidRPr="00E328C2" w14:paraId="40155064" w14:textId="77777777" w:rsidTr="00E32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4" w:type="dxa"/>
          </w:tcPr>
          <w:p w14:paraId="2F3E3BFF" w14:textId="77777777" w:rsidR="00CA1C76" w:rsidRPr="00E328C2" w:rsidRDefault="00CA1C76" w:rsidP="00FB2473">
            <w:pPr>
              <w:pStyle w:val="aff7"/>
              <w:snapToGrid w:val="0"/>
              <w:spacing w:after="0" w:line="240" w:lineRule="auto"/>
              <w:ind w:left="0"/>
              <w:rPr>
                <w:sz w:val="18"/>
                <w:szCs w:val="18"/>
              </w:rPr>
            </w:pPr>
            <w:r w:rsidRPr="00E328C2">
              <w:rPr>
                <w:sz w:val="18"/>
                <w:szCs w:val="18"/>
              </w:rPr>
              <w:t>3</w:t>
            </w:r>
          </w:p>
        </w:tc>
        <w:tc>
          <w:tcPr>
            <w:tcW w:w="3402" w:type="dxa"/>
          </w:tcPr>
          <w:p w14:paraId="01907225" w14:textId="718E0404" w:rsidR="00CA1C76" w:rsidRPr="00E328C2" w:rsidRDefault="00AE02B8" w:rsidP="00FB2473">
            <w:pPr>
              <w:pStyle w:val="aff7"/>
              <w:snapToGrid w:val="0"/>
              <w:spacing w:after="0" w:line="240" w:lineRule="auto"/>
              <w:ind w:left="0"/>
              <w:cnfStyle w:val="000000100000" w:firstRow="0" w:lastRow="0" w:firstColumn="0" w:lastColumn="0" w:oddVBand="0" w:evenVBand="0" w:oddHBand="1" w:evenHBand="0" w:firstRowFirstColumn="0" w:firstRowLastColumn="0" w:lastRowFirstColumn="0" w:lastRowLastColumn="0"/>
              <w:rPr>
                <w:sz w:val="18"/>
                <w:szCs w:val="18"/>
              </w:rPr>
            </w:pPr>
            <w:r w:rsidRPr="00AE02B8">
              <w:rPr>
                <w:sz w:val="18"/>
                <w:szCs w:val="18"/>
              </w:rPr>
              <w:t>Отделочные работы</w:t>
            </w:r>
          </w:p>
        </w:tc>
        <w:tc>
          <w:tcPr>
            <w:tcW w:w="2142" w:type="dxa"/>
          </w:tcPr>
          <w:p w14:paraId="1D779404"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10.03.2021</w:t>
            </w:r>
          </w:p>
        </w:tc>
        <w:tc>
          <w:tcPr>
            <w:tcW w:w="2142" w:type="dxa"/>
          </w:tcPr>
          <w:p w14:paraId="0F761521"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20.06.2021</w:t>
            </w:r>
          </w:p>
        </w:tc>
      </w:tr>
      <w:tr w:rsidR="004E6A14" w:rsidRPr="00E328C2" w14:paraId="27435E61" w14:textId="77777777" w:rsidTr="00E328C2">
        <w:trPr>
          <w:jc w:val="center"/>
        </w:trPr>
        <w:tc>
          <w:tcPr>
            <w:cnfStyle w:val="001000000000" w:firstRow="0" w:lastRow="0" w:firstColumn="1" w:lastColumn="0" w:oddVBand="0" w:evenVBand="0" w:oddHBand="0" w:evenHBand="0" w:firstRowFirstColumn="0" w:firstRowLastColumn="0" w:lastRowFirstColumn="0" w:lastRowLastColumn="0"/>
            <w:tcW w:w="664" w:type="dxa"/>
          </w:tcPr>
          <w:p w14:paraId="0CB9F3C5" w14:textId="77777777" w:rsidR="00CA1C76" w:rsidRPr="00E328C2" w:rsidRDefault="00CA1C76" w:rsidP="00FB2473">
            <w:pPr>
              <w:pStyle w:val="aff7"/>
              <w:snapToGrid w:val="0"/>
              <w:spacing w:after="0" w:line="240" w:lineRule="auto"/>
              <w:ind w:left="0"/>
              <w:rPr>
                <w:sz w:val="18"/>
                <w:szCs w:val="18"/>
              </w:rPr>
            </w:pPr>
            <w:r w:rsidRPr="00E328C2">
              <w:rPr>
                <w:sz w:val="18"/>
                <w:szCs w:val="18"/>
              </w:rPr>
              <w:t>4</w:t>
            </w:r>
          </w:p>
        </w:tc>
        <w:tc>
          <w:tcPr>
            <w:tcW w:w="3402" w:type="dxa"/>
          </w:tcPr>
          <w:p w14:paraId="54C989DB" w14:textId="6883FD54" w:rsidR="00CA1C76" w:rsidRPr="00E328C2" w:rsidRDefault="00AE02B8" w:rsidP="00FB2473">
            <w:pPr>
              <w:pStyle w:val="aff7"/>
              <w:snapToGrid w:val="0"/>
              <w:spacing w:after="0" w:line="240" w:lineRule="auto"/>
              <w:ind w:left="0"/>
              <w:cnfStyle w:val="000000000000" w:firstRow="0" w:lastRow="0" w:firstColumn="0" w:lastColumn="0" w:oddVBand="0" w:evenVBand="0" w:oddHBand="0" w:evenHBand="0" w:firstRowFirstColumn="0" w:firstRowLastColumn="0" w:lastRowFirstColumn="0" w:lastRowLastColumn="0"/>
              <w:rPr>
                <w:sz w:val="18"/>
                <w:szCs w:val="18"/>
              </w:rPr>
            </w:pPr>
            <w:r w:rsidRPr="00AE02B8">
              <w:rPr>
                <w:sz w:val="18"/>
                <w:szCs w:val="18"/>
              </w:rPr>
              <w:t>Электромонтажные работы</w:t>
            </w:r>
          </w:p>
        </w:tc>
        <w:tc>
          <w:tcPr>
            <w:tcW w:w="2142" w:type="dxa"/>
          </w:tcPr>
          <w:p w14:paraId="52BA86BA" w14:textId="77777777" w:rsidR="00CA1C76" w:rsidRPr="00E328C2" w:rsidRDefault="00CA1C76" w:rsidP="00FB2473">
            <w:pPr>
              <w:pStyle w:val="aff7"/>
              <w:snapToGri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E328C2">
              <w:rPr>
                <w:sz w:val="18"/>
                <w:szCs w:val="18"/>
              </w:rPr>
              <w:t>10.04.2021</w:t>
            </w:r>
          </w:p>
        </w:tc>
        <w:tc>
          <w:tcPr>
            <w:tcW w:w="2142" w:type="dxa"/>
          </w:tcPr>
          <w:p w14:paraId="58CF6430" w14:textId="77777777" w:rsidR="00CA1C76" w:rsidRPr="00E328C2" w:rsidRDefault="00CA1C76" w:rsidP="00FB2473">
            <w:pPr>
              <w:pStyle w:val="aff7"/>
              <w:snapToGri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E328C2">
              <w:rPr>
                <w:sz w:val="18"/>
                <w:szCs w:val="18"/>
              </w:rPr>
              <w:t>01.06.2021</w:t>
            </w:r>
          </w:p>
        </w:tc>
      </w:tr>
      <w:tr w:rsidR="004E6A14" w:rsidRPr="00E328C2" w14:paraId="152A2AF0" w14:textId="77777777" w:rsidTr="00E32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4" w:type="dxa"/>
          </w:tcPr>
          <w:p w14:paraId="5E887A04" w14:textId="77777777" w:rsidR="00CA1C76" w:rsidRPr="00E328C2" w:rsidRDefault="00CA1C76" w:rsidP="00FB2473">
            <w:pPr>
              <w:pStyle w:val="aff7"/>
              <w:snapToGrid w:val="0"/>
              <w:spacing w:after="0" w:line="240" w:lineRule="auto"/>
              <w:ind w:left="0"/>
              <w:rPr>
                <w:sz w:val="18"/>
                <w:szCs w:val="18"/>
              </w:rPr>
            </w:pPr>
            <w:r w:rsidRPr="00E328C2">
              <w:rPr>
                <w:sz w:val="18"/>
                <w:szCs w:val="18"/>
              </w:rPr>
              <w:t>5</w:t>
            </w:r>
          </w:p>
        </w:tc>
        <w:tc>
          <w:tcPr>
            <w:tcW w:w="3402" w:type="dxa"/>
          </w:tcPr>
          <w:p w14:paraId="34BDCFEF" w14:textId="10E940AF" w:rsidR="00CA1C76" w:rsidRPr="00E328C2" w:rsidRDefault="00AE02B8" w:rsidP="00FB2473">
            <w:pPr>
              <w:pStyle w:val="aff7"/>
              <w:snapToGrid w:val="0"/>
              <w:spacing w:after="0" w:line="240" w:lineRule="auto"/>
              <w:ind w:left="0"/>
              <w:cnfStyle w:val="000000100000" w:firstRow="0" w:lastRow="0" w:firstColumn="0" w:lastColumn="0" w:oddVBand="0" w:evenVBand="0" w:oddHBand="1" w:evenHBand="0" w:firstRowFirstColumn="0" w:firstRowLastColumn="0" w:lastRowFirstColumn="0" w:lastRowLastColumn="0"/>
              <w:rPr>
                <w:sz w:val="18"/>
                <w:szCs w:val="18"/>
              </w:rPr>
            </w:pPr>
            <w:r w:rsidRPr="00AE02B8">
              <w:rPr>
                <w:sz w:val="18"/>
                <w:szCs w:val="18"/>
              </w:rPr>
              <w:t>Сантехнические работы</w:t>
            </w:r>
          </w:p>
        </w:tc>
        <w:tc>
          <w:tcPr>
            <w:tcW w:w="2142" w:type="dxa"/>
          </w:tcPr>
          <w:p w14:paraId="70DECD8D"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10.04.2021</w:t>
            </w:r>
          </w:p>
        </w:tc>
        <w:tc>
          <w:tcPr>
            <w:tcW w:w="2142" w:type="dxa"/>
          </w:tcPr>
          <w:p w14:paraId="2E80903C"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10.05.2021</w:t>
            </w:r>
          </w:p>
        </w:tc>
      </w:tr>
      <w:tr w:rsidR="004E6A14" w:rsidRPr="00E328C2" w14:paraId="2FDBDACB" w14:textId="77777777" w:rsidTr="00E328C2">
        <w:trPr>
          <w:jc w:val="center"/>
        </w:trPr>
        <w:tc>
          <w:tcPr>
            <w:cnfStyle w:val="001000000000" w:firstRow="0" w:lastRow="0" w:firstColumn="1" w:lastColumn="0" w:oddVBand="0" w:evenVBand="0" w:oddHBand="0" w:evenHBand="0" w:firstRowFirstColumn="0" w:firstRowLastColumn="0" w:lastRowFirstColumn="0" w:lastRowLastColumn="0"/>
            <w:tcW w:w="664" w:type="dxa"/>
          </w:tcPr>
          <w:p w14:paraId="0DBDE433" w14:textId="77777777" w:rsidR="00CA1C76" w:rsidRPr="00E328C2" w:rsidRDefault="00CA1C76" w:rsidP="00FB2473">
            <w:pPr>
              <w:pStyle w:val="aff7"/>
              <w:snapToGrid w:val="0"/>
              <w:spacing w:after="0" w:line="240" w:lineRule="auto"/>
              <w:ind w:left="0"/>
              <w:rPr>
                <w:sz w:val="18"/>
                <w:szCs w:val="18"/>
              </w:rPr>
            </w:pPr>
            <w:r w:rsidRPr="00E328C2">
              <w:rPr>
                <w:sz w:val="18"/>
                <w:szCs w:val="18"/>
              </w:rPr>
              <w:t>6</w:t>
            </w:r>
          </w:p>
        </w:tc>
        <w:tc>
          <w:tcPr>
            <w:tcW w:w="3402" w:type="dxa"/>
          </w:tcPr>
          <w:p w14:paraId="48E8360B" w14:textId="2A09154D" w:rsidR="00CA1C76" w:rsidRPr="00E328C2" w:rsidRDefault="00AE02B8" w:rsidP="00FB2473">
            <w:pPr>
              <w:pStyle w:val="aff7"/>
              <w:snapToGrid w:val="0"/>
              <w:spacing w:after="0" w:line="240" w:lineRule="auto"/>
              <w:ind w:left="0"/>
              <w:cnfStyle w:val="000000000000" w:firstRow="0" w:lastRow="0" w:firstColumn="0" w:lastColumn="0" w:oddVBand="0" w:evenVBand="0" w:oddHBand="0" w:evenHBand="0" w:firstRowFirstColumn="0" w:firstRowLastColumn="0" w:lastRowFirstColumn="0" w:lastRowLastColumn="0"/>
              <w:rPr>
                <w:sz w:val="18"/>
                <w:szCs w:val="18"/>
              </w:rPr>
            </w:pPr>
            <w:r w:rsidRPr="00AE02B8">
              <w:rPr>
                <w:sz w:val="18"/>
                <w:szCs w:val="18"/>
              </w:rPr>
              <w:t>Специальные работы и т.д.</w:t>
            </w:r>
            <w:r w:rsidR="00CA1C76" w:rsidRPr="00E328C2">
              <w:rPr>
                <w:sz w:val="18"/>
                <w:szCs w:val="18"/>
              </w:rPr>
              <w:t>.</w:t>
            </w:r>
          </w:p>
        </w:tc>
        <w:tc>
          <w:tcPr>
            <w:tcW w:w="2142" w:type="dxa"/>
          </w:tcPr>
          <w:p w14:paraId="0F6E22B5" w14:textId="77777777" w:rsidR="00CA1C76" w:rsidRPr="00E328C2" w:rsidRDefault="00CA1C76" w:rsidP="00FB2473">
            <w:pPr>
              <w:pStyle w:val="aff7"/>
              <w:snapToGri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E328C2">
              <w:rPr>
                <w:sz w:val="18"/>
                <w:szCs w:val="18"/>
              </w:rPr>
              <w:t>10.04.2021</w:t>
            </w:r>
          </w:p>
        </w:tc>
        <w:tc>
          <w:tcPr>
            <w:tcW w:w="2142" w:type="dxa"/>
          </w:tcPr>
          <w:p w14:paraId="0F364403" w14:textId="77777777" w:rsidR="00CA1C76" w:rsidRPr="00E328C2" w:rsidRDefault="00CA1C76" w:rsidP="00FB2473">
            <w:pPr>
              <w:pStyle w:val="aff7"/>
              <w:snapToGri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E328C2">
              <w:rPr>
                <w:sz w:val="18"/>
                <w:szCs w:val="18"/>
              </w:rPr>
              <w:t>01.06.2021</w:t>
            </w:r>
          </w:p>
        </w:tc>
      </w:tr>
      <w:tr w:rsidR="004E6A14" w:rsidRPr="00E328C2" w14:paraId="592B71D5" w14:textId="77777777" w:rsidTr="00E328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4" w:type="dxa"/>
          </w:tcPr>
          <w:p w14:paraId="20655DF6" w14:textId="77777777" w:rsidR="00CA1C76" w:rsidRPr="00E328C2" w:rsidRDefault="00CA1C76" w:rsidP="00FB2473">
            <w:pPr>
              <w:pStyle w:val="aff7"/>
              <w:snapToGrid w:val="0"/>
              <w:spacing w:after="0" w:line="240" w:lineRule="auto"/>
              <w:ind w:left="0"/>
              <w:rPr>
                <w:sz w:val="18"/>
                <w:szCs w:val="18"/>
              </w:rPr>
            </w:pPr>
            <w:r w:rsidRPr="00E328C2">
              <w:rPr>
                <w:sz w:val="18"/>
                <w:szCs w:val="18"/>
              </w:rPr>
              <w:t>7</w:t>
            </w:r>
          </w:p>
        </w:tc>
        <w:tc>
          <w:tcPr>
            <w:tcW w:w="3402" w:type="dxa"/>
          </w:tcPr>
          <w:p w14:paraId="6BD27364" w14:textId="23D9E64B" w:rsidR="00CA1C76" w:rsidRPr="00E328C2" w:rsidRDefault="00AE02B8" w:rsidP="00FB2473">
            <w:pPr>
              <w:pStyle w:val="aff7"/>
              <w:snapToGrid w:val="0"/>
              <w:spacing w:after="0" w:line="240" w:lineRule="auto"/>
              <w:ind w:left="0"/>
              <w:cnfStyle w:val="000000100000" w:firstRow="0" w:lastRow="0" w:firstColumn="0" w:lastColumn="0" w:oddVBand="0" w:evenVBand="0" w:oddHBand="1" w:evenHBand="0" w:firstRowFirstColumn="0" w:firstRowLastColumn="0" w:lastRowFirstColumn="0" w:lastRowLastColumn="0"/>
              <w:rPr>
                <w:sz w:val="18"/>
                <w:szCs w:val="18"/>
              </w:rPr>
            </w:pPr>
            <w:r w:rsidRPr="00AE02B8">
              <w:rPr>
                <w:sz w:val="18"/>
                <w:szCs w:val="18"/>
              </w:rPr>
              <w:t>Благоустройство территории</w:t>
            </w:r>
          </w:p>
        </w:tc>
        <w:tc>
          <w:tcPr>
            <w:tcW w:w="2142" w:type="dxa"/>
          </w:tcPr>
          <w:p w14:paraId="03A1B90B"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21.06.2021</w:t>
            </w:r>
          </w:p>
        </w:tc>
        <w:tc>
          <w:tcPr>
            <w:tcW w:w="2142" w:type="dxa"/>
          </w:tcPr>
          <w:p w14:paraId="6E449C42" w14:textId="77777777" w:rsidR="00CA1C76" w:rsidRPr="00E328C2" w:rsidRDefault="00CA1C76" w:rsidP="00FB2473">
            <w:pPr>
              <w:pStyle w:val="aff7"/>
              <w:snapToGri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E328C2">
              <w:rPr>
                <w:sz w:val="18"/>
                <w:szCs w:val="18"/>
              </w:rPr>
              <w:t>30.07.2021</w:t>
            </w:r>
          </w:p>
        </w:tc>
      </w:tr>
    </w:tbl>
    <w:p w14:paraId="690F9F8E" w14:textId="733D9B88" w:rsidR="00C4309E" w:rsidRPr="0082063B" w:rsidRDefault="0082063B" w:rsidP="0082063B">
      <w:pPr>
        <w:pStyle w:val="affc"/>
        <w:snapToGrid w:val="0"/>
        <w:spacing w:before="100" w:beforeAutospacing="1" w:after="0"/>
        <w:jc w:val="center"/>
        <w:rPr>
          <w:color w:val="auto"/>
          <w:sz w:val="20"/>
          <w:szCs w:val="20"/>
        </w:rPr>
      </w:pPr>
      <w:bookmarkStart w:id="140" w:name="_Toc73179483"/>
      <w:bookmarkStart w:id="141" w:name="_Toc80878530"/>
      <w:bookmarkStart w:id="142" w:name="_Toc87362819"/>
      <w:r>
        <w:rPr>
          <w:color w:val="auto"/>
          <w:sz w:val="20"/>
          <w:szCs w:val="20"/>
        </w:rPr>
        <w:t>Таблица</w:t>
      </w:r>
      <w:r w:rsidR="009B6E75" w:rsidRPr="0082063B">
        <w:rPr>
          <w:color w:val="auto"/>
          <w:sz w:val="20"/>
          <w:szCs w:val="20"/>
        </w:rPr>
        <w:t xml:space="preserve"> </w:t>
      </w:r>
      <w:r w:rsidR="009B6E75" w:rsidRPr="00185B21">
        <w:rPr>
          <w:color w:val="auto"/>
          <w:sz w:val="20"/>
          <w:szCs w:val="20"/>
        </w:rPr>
        <w:fldChar w:fldCharType="begin"/>
      </w:r>
      <w:r w:rsidR="009B6E75" w:rsidRPr="0082063B">
        <w:rPr>
          <w:color w:val="auto"/>
          <w:sz w:val="20"/>
          <w:szCs w:val="20"/>
        </w:rPr>
        <w:instrText xml:space="preserve"> </w:instrText>
      </w:r>
      <w:r w:rsidR="009B6E75" w:rsidRPr="00185B21">
        <w:rPr>
          <w:color w:val="auto"/>
          <w:sz w:val="20"/>
          <w:szCs w:val="20"/>
          <w:lang w:val="en-US"/>
        </w:rPr>
        <w:instrText>SEQ</w:instrText>
      </w:r>
      <w:r w:rsidR="009B6E75" w:rsidRPr="0082063B">
        <w:rPr>
          <w:color w:val="auto"/>
          <w:sz w:val="20"/>
          <w:szCs w:val="20"/>
        </w:rPr>
        <w:instrText xml:space="preserve"> </w:instrText>
      </w:r>
      <w:r w:rsidR="009B6E75" w:rsidRPr="00185B21">
        <w:rPr>
          <w:color w:val="auto"/>
          <w:sz w:val="20"/>
          <w:szCs w:val="20"/>
          <w:lang w:val="en-US"/>
        </w:rPr>
        <w:instrText>Table</w:instrText>
      </w:r>
      <w:r w:rsidR="009B6E75" w:rsidRPr="0082063B">
        <w:rPr>
          <w:color w:val="auto"/>
          <w:sz w:val="20"/>
          <w:szCs w:val="20"/>
        </w:rPr>
        <w:instrText xml:space="preserve"> \* </w:instrText>
      </w:r>
      <w:r w:rsidR="009B6E75" w:rsidRPr="00185B21">
        <w:rPr>
          <w:color w:val="auto"/>
          <w:sz w:val="20"/>
          <w:szCs w:val="20"/>
          <w:lang w:val="en-US"/>
        </w:rPr>
        <w:instrText>ARABIC</w:instrText>
      </w:r>
      <w:r w:rsidR="009B6E75" w:rsidRPr="0082063B">
        <w:rPr>
          <w:color w:val="auto"/>
          <w:sz w:val="20"/>
          <w:szCs w:val="20"/>
        </w:rPr>
        <w:instrText xml:space="preserve"> </w:instrText>
      </w:r>
      <w:r w:rsidR="009B6E75" w:rsidRPr="00185B21">
        <w:rPr>
          <w:color w:val="auto"/>
          <w:sz w:val="20"/>
          <w:szCs w:val="20"/>
        </w:rPr>
        <w:fldChar w:fldCharType="separate"/>
      </w:r>
      <w:r w:rsidR="00EF66CB" w:rsidRPr="00EF66CB">
        <w:rPr>
          <w:noProof/>
          <w:color w:val="auto"/>
          <w:sz w:val="20"/>
          <w:szCs w:val="20"/>
        </w:rPr>
        <w:t>5</w:t>
      </w:r>
      <w:r w:rsidR="009B6E75" w:rsidRPr="00185B21">
        <w:rPr>
          <w:color w:val="auto"/>
          <w:sz w:val="20"/>
          <w:szCs w:val="20"/>
        </w:rPr>
        <w:fldChar w:fldCharType="end"/>
      </w:r>
      <w:r w:rsidR="00A71271" w:rsidRPr="0082063B">
        <w:rPr>
          <w:color w:val="auto"/>
          <w:sz w:val="20"/>
          <w:szCs w:val="20"/>
        </w:rPr>
        <w:t xml:space="preserve">: </w:t>
      </w:r>
      <w:bookmarkEnd w:id="140"/>
      <w:bookmarkEnd w:id="141"/>
      <w:r w:rsidRPr="007B024C">
        <w:rPr>
          <w:color w:val="000000" w:themeColor="text1"/>
          <w:sz w:val="20"/>
          <w:szCs w:val="20"/>
        </w:rPr>
        <w:t xml:space="preserve">Краткие </w:t>
      </w:r>
      <w:r w:rsidRPr="003F5A7B">
        <w:rPr>
          <w:color w:val="000000"/>
          <w:sz w:val="20"/>
          <w:szCs w:val="20"/>
        </w:rPr>
        <w:t>сведения о стоимости проекта</w:t>
      </w:r>
      <w:bookmarkEnd w:id="142"/>
    </w:p>
    <w:p w14:paraId="1768F968" w14:textId="77777777" w:rsidR="00E478AC" w:rsidRPr="004E6A14" w:rsidRDefault="00E478AC" w:rsidP="00553B65">
      <w:pPr>
        <w:pStyle w:val="aff7"/>
        <w:keepNext/>
        <w:numPr>
          <w:ilvl w:val="1"/>
          <w:numId w:val="14"/>
        </w:numPr>
        <w:snapToGrid w:val="0"/>
        <w:spacing w:after="120" w:line="240" w:lineRule="auto"/>
        <w:jc w:val="both"/>
        <w:outlineLvl w:val="1"/>
        <w:rPr>
          <w:rFonts w:eastAsia="Calibri"/>
          <w:b/>
          <w:vanish/>
          <w:sz w:val="20"/>
          <w:szCs w:val="20"/>
          <w:lang w:val="x-none" w:eastAsia="x-none"/>
        </w:rPr>
      </w:pPr>
      <w:bookmarkStart w:id="143" w:name="_Toc518294823"/>
      <w:bookmarkStart w:id="144" w:name="_Toc519601663"/>
      <w:bookmarkStart w:id="145" w:name="_Toc520458853"/>
      <w:bookmarkStart w:id="146" w:name="_Toc520459097"/>
      <w:bookmarkStart w:id="147" w:name="_Toc520459187"/>
      <w:bookmarkStart w:id="148" w:name="_Toc520459232"/>
      <w:bookmarkStart w:id="149" w:name="_Toc521679274"/>
      <w:bookmarkStart w:id="150" w:name="_Toc522012653"/>
      <w:bookmarkStart w:id="151" w:name="_Toc522012912"/>
      <w:bookmarkStart w:id="152" w:name="_Toc522012952"/>
      <w:bookmarkStart w:id="153" w:name="_Toc522013120"/>
      <w:bookmarkStart w:id="154" w:name="_Toc522013209"/>
      <w:bookmarkStart w:id="155" w:name="_Toc522013248"/>
      <w:bookmarkStart w:id="156" w:name="_Toc522013287"/>
      <w:bookmarkStart w:id="157" w:name="_Toc522013326"/>
      <w:bookmarkStart w:id="158" w:name="_Toc522013374"/>
      <w:bookmarkStart w:id="159" w:name="_Toc522013413"/>
      <w:bookmarkStart w:id="160" w:name="_Toc522013511"/>
      <w:bookmarkStart w:id="161" w:name="_Toc522013553"/>
      <w:bookmarkStart w:id="162" w:name="_Toc522013597"/>
      <w:bookmarkStart w:id="163" w:name="_Toc522013688"/>
      <w:bookmarkStart w:id="164" w:name="_Toc522013930"/>
      <w:bookmarkStart w:id="165" w:name="_Toc522014032"/>
      <w:bookmarkStart w:id="166" w:name="_Toc522014367"/>
      <w:bookmarkStart w:id="167" w:name="_Toc522014415"/>
      <w:bookmarkStart w:id="168" w:name="_Toc522014531"/>
      <w:bookmarkStart w:id="169" w:name="_Toc522014748"/>
      <w:bookmarkStart w:id="170" w:name="_Toc522014907"/>
      <w:bookmarkStart w:id="171" w:name="_Toc522014994"/>
      <w:bookmarkStart w:id="172" w:name="_Toc522015041"/>
      <w:bookmarkStart w:id="173" w:name="_Toc522191827"/>
      <w:bookmarkStart w:id="174" w:name="_Toc525815317"/>
      <w:bookmarkStart w:id="175" w:name="_Toc534792275"/>
      <w:bookmarkStart w:id="176" w:name="_Toc11242357"/>
      <w:bookmarkStart w:id="177" w:name="_Toc12286296"/>
      <w:bookmarkStart w:id="178" w:name="_Toc20407110"/>
      <w:bookmarkStart w:id="179" w:name="_Toc29825124"/>
      <w:bookmarkStart w:id="180" w:name="_Toc60754056"/>
      <w:bookmarkStart w:id="181" w:name="_Toc61279823"/>
      <w:bookmarkStart w:id="182" w:name="_Toc61281679"/>
      <w:bookmarkStart w:id="183" w:name="_Toc61286771"/>
      <w:bookmarkStart w:id="184" w:name="_Toc61454321"/>
      <w:bookmarkStart w:id="185" w:name="_Toc69211948"/>
      <w:bookmarkStart w:id="186" w:name="_Toc69212161"/>
      <w:bookmarkStart w:id="187" w:name="_Toc72327825"/>
      <w:bookmarkStart w:id="188" w:name="_Toc73017435"/>
      <w:bookmarkStart w:id="189" w:name="_Toc73017485"/>
      <w:bookmarkStart w:id="190" w:name="_Toc73017535"/>
      <w:bookmarkStart w:id="191" w:name="_Toc73017585"/>
      <w:bookmarkStart w:id="192" w:name="_Toc73017635"/>
      <w:bookmarkStart w:id="193" w:name="_Toc73017679"/>
      <w:bookmarkStart w:id="194" w:name="_Toc73018887"/>
      <w:bookmarkStart w:id="195" w:name="_Toc73019039"/>
      <w:bookmarkStart w:id="196" w:name="_Toc73174264"/>
      <w:bookmarkStart w:id="197" w:name="_Toc73174679"/>
      <w:bookmarkStart w:id="198" w:name="_Toc73179424"/>
      <w:bookmarkStart w:id="199" w:name="_Toc80270695"/>
      <w:bookmarkStart w:id="200" w:name="_Toc80878159"/>
      <w:bookmarkStart w:id="201" w:name="_Toc80878233"/>
      <w:bookmarkStart w:id="202" w:name="_Toc80878472"/>
      <w:bookmarkStart w:id="203" w:name="_Toc80976984"/>
      <w:bookmarkStart w:id="204" w:name="_Toc80977104"/>
      <w:bookmarkStart w:id="205" w:name="_Toc80977176"/>
      <w:bookmarkStart w:id="206" w:name="_Toc84412340"/>
      <w:bookmarkStart w:id="207" w:name="_Toc84412399"/>
      <w:bookmarkStart w:id="208" w:name="_Toc84412457"/>
      <w:bookmarkStart w:id="209" w:name="_Toc84412515"/>
      <w:bookmarkStart w:id="210" w:name="_Toc84414243"/>
      <w:bookmarkStart w:id="211" w:name="_Toc85116600"/>
      <w:bookmarkStart w:id="212" w:name="_Toc87362778"/>
      <w:bookmarkStart w:id="213" w:name="_Toc50956798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3134D70F" w14:textId="77777777" w:rsidR="00E478AC" w:rsidRPr="004E6A14" w:rsidRDefault="00E478AC" w:rsidP="00553B65">
      <w:pPr>
        <w:pStyle w:val="aff7"/>
        <w:keepNext/>
        <w:numPr>
          <w:ilvl w:val="1"/>
          <w:numId w:val="14"/>
        </w:numPr>
        <w:snapToGrid w:val="0"/>
        <w:spacing w:after="120" w:line="240" w:lineRule="auto"/>
        <w:jc w:val="both"/>
        <w:outlineLvl w:val="1"/>
        <w:rPr>
          <w:rFonts w:eastAsia="Calibri"/>
          <w:b/>
          <w:vanish/>
          <w:sz w:val="20"/>
          <w:szCs w:val="20"/>
          <w:lang w:val="x-none" w:eastAsia="x-none"/>
        </w:rPr>
      </w:pPr>
      <w:bookmarkStart w:id="214" w:name="_Toc518294824"/>
      <w:bookmarkStart w:id="215" w:name="_Toc519601664"/>
      <w:bookmarkStart w:id="216" w:name="_Toc520458854"/>
      <w:bookmarkStart w:id="217" w:name="_Toc520459098"/>
      <w:bookmarkStart w:id="218" w:name="_Toc520459188"/>
      <w:bookmarkStart w:id="219" w:name="_Toc520459233"/>
      <w:bookmarkStart w:id="220" w:name="_Toc521679275"/>
      <w:bookmarkStart w:id="221" w:name="_Toc522012654"/>
      <w:bookmarkStart w:id="222" w:name="_Toc522012913"/>
      <w:bookmarkStart w:id="223" w:name="_Toc522012953"/>
      <w:bookmarkStart w:id="224" w:name="_Toc522013121"/>
      <w:bookmarkStart w:id="225" w:name="_Toc522013210"/>
      <w:bookmarkStart w:id="226" w:name="_Toc522013249"/>
      <w:bookmarkStart w:id="227" w:name="_Toc522013288"/>
      <w:bookmarkStart w:id="228" w:name="_Toc522013327"/>
      <w:bookmarkStart w:id="229" w:name="_Toc522013375"/>
      <w:bookmarkStart w:id="230" w:name="_Toc522013414"/>
      <w:bookmarkStart w:id="231" w:name="_Toc522013512"/>
      <w:bookmarkStart w:id="232" w:name="_Toc522013554"/>
      <w:bookmarkStart w:id="233" w:name="_Toc522013598"/>
      <w:bookmarkStart w:id="234" w:name="_Toc522013689"/>
      <w:bookmarkStart w:id="235" w:name="_Toc522013931"/>
      <w:bookmarkStart w:id="236" w:name="_Toc522014033"/>
      <w:bookmarkStart w:id="237" w:name="_Toc522014368"/>
      <w:bookmarkStart w:id="238" w:name="_Toc522014416"/>
      <w:bookmarkStart w:id="239" w:name="_Toc522014532"/>
      <w:bookmarkStart w:id="240" w:name="_Toc522014749"/>
      <w:bookmarkStart w:id="241" w:name="_Toc522014908"/>
      <w:bookmarkStart w:id="242" w:name="_Toc522014995"/>
      <w:bookmarkStart w:id="243" w:name="_Toc522015042"/>
      <w:bookmarkStart w:id="244" w:name="_Toc522191828"/>
      <w:bookmarkStart w:id="245" w:name="_Toc525815318"/>
      <w:bookmarkStart w:id="246" w:name="_Toc534792276"/>
      <w:bookmarkStart w:id="247" w:name="_Toc11242358"/>
      <w:bookmarkStart w:id="248" w:name="_Toc12286297"/>
      <w:bookmarkStart w:id="249" w:name="_Toc20407111"/>
      <w:bookmarkStart w:id="250" w:name="_Toc29825125"/>
      <w:bookmarkStart w:id="251" w:name="_Toc60754057"/>
      <w:bookmarkStart w:id="252" w:name="_Toc61279824"/>
      <w:bookmarkStart w:id="253" w:name="_Toc61281680"/>
      <w:bookmarkStart w:id="254" w:name="_Toc61286772"/>
      <w:bookmarkStart w:id="255" w:name="_Toc61454322"/>
      <w:bookmarkStart w:id="256" w:name="_Toc69211949"/>
      <w:bookmarkStart w:id="257" w:name="_Toc69212162"/>
      <w:bookmarkStart w:id="258" w:name="_Toc72327826"/>
      <w:bookmarkStart w:id="259" w:name="_Toc73017436"/>
      <w:bookmarkStart w:id="260" w:name="_Toc73017486"/>
      <w:bookmarkStart w:id="261" w:name="_Toc73017536"/>
      <w:bookmarkStart w:id="262" w:name="_Toc73017586"/>
      <w:bookmarkStart w:id="263" w:name="_Toc73017636"/>
      <w:bookmarkStart w:id="264" w:name="_Toc73017680"/>
      <w:bookmarkStart w:id="265" w:name="_Toc73018888"/>
      <w:bookmarkStart w:id="266" w:name="_Toc73019040"/>
      <w:bookmarkStart w:id="267" w:name="_Toc73174265"/>
      <w:bookmarkStart w:id="268" w:name="_Toc73174680"/>
      <w:bookmarkStart w:id="269" w:name="_Toc73179425"/>
      <w:bookmarkStart w:id="270" w:name="_Toc80270696"/>
      <w:bookmarkStart w:id="271" w:name="_Toc80878160"/>
      <w:bookmarkStart w:id="272" w:name="_Toc80878234"/>
      <w:bookmarkStart w:id="273" w:name="_Toc80878473"/>
      <w:bookmarkStart w:id="274" w:name="_Toc80976985"/>
      <w:bookmarkStart w:id="275" w:name="_Toc80977105"/>
      <w:bookmarkStart w:id="276" w:name="_Toc80977177"/>
      <w:bookmarkStart w:id="277" w:name="_Toc84412341"/>
      <w:bookmarkStart w:id="278" w:name="_Toc84412400"/>
      <w:bookmarkStart w:id="279" w:name="_Toc84412458"/>
      <w:bookmarkStart w:id="280" w:name="_Toc84412516"/>
      <w:bookmarkStart w:id="281" w:name="_Toc84414244"/>
      <w:bookmarkStart w:id="282" w:name="_Toc85116601"/>
      <w:bookmarkStart w:id="283" w:name="_Toc87362779"/>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bl>
      <w:tblPr>
        <w:tblW w:w="8910" w:type="dxa"/>
        <w:tblInd w:w="-15" w:type="dxa"/>
        <w:tblLayout w:type="fixed"/>
        <w:tblCellMar>
          <w:left w:w="15" w:type="dxa"/>
          <w:right w:w="0" w:type="dxa"/>
        </w:tblCellMar>
        <w:tblLook w:val="0000" w:firstRow="0" w:lastRow="0" w:firstColumn="0" w:lastColumn="0" w:noHBand="0" w:noVBand="0"/>
      </w:tblPr>
      <w:tblGrid>
        <w:gridCol w:w="4940"/>
        <w:gridCol w:w="2809"/>
        <w:gridCol w:w="1161"/>
      </w:tblGrid>
      <w:tr w:rsidR="0082063B" w:rsidRPr="004E6A14" w14:paraId="55FD1223" w14:textId="77777777" w:rsidTr="00FE5AC0">
        <w:trPr>
          <w:trHeight w:val="15"/>
          <w:tblHeader/>
        </w:trPr>
        <w:tc>
          <w:tcPr>
            <w:tcW w:w="4940" w:type="dxa"/>
            <w:tcBorders>
              <w:top w:val="single" w:sz="12" w:space="0" w:color="9BBB59"/>
              <w:left w:val="single" w:sz="12" w:space="0" w:color="9BBB59"/>
              <w:bottom w:val="single" w:sz="12" w:space="0" w:color="9BBB59"/>
              <w:right w:val="single" w:sz="12" w:space="0" w:color="9BBB59"/>
            </w:tcBorders>
            <w:shd w:val="clear" w:color="auto" w:fill="808080"/>
            <w:vAlign w:val="center"/>
          </w:tcPr>
          <w:bookmarkEnd w:id="213"/>
          <w:p w14:paraId="532B30D7" w14:textId="5A6BAE1A" w:rsidR="0082063B" w:rsidRPr="0082063B" w:rsidRDefault="0082063B" w:rsidP="0082063B">
            <w:pPr>
              <w:snapToGrid w:val="0"/>
              <w:spacing w:after="0" w:line="240" w:lineRule="auto"/>
              <w:ind w:firstLine="152"/>
              <w:rPr>
                <w:sz w:val="20"/>
                <w:szCs w:val="20"/>
              </w:rPr>
            </w:pPr>
            <w:r w:rsidRPr="0082063B">
              <w:rPr>
                <w:color w:val="FFFFFF"/>
                <w:sz w:val="20"/>
                <w:szCs w:val="20"/>
              </w:rPr>
              <w:t>Источники Финансирования</w:t>
            </w:r>
          </w:p>
        </w:tc>
        <w:tc>
          <w:tcPr>
            <w:tcW w:w="2809"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400C7AB6" w14:textId="77777777" w:rsidR="0082063B" w:rsidRPr="0082063B" w:rsidRDefault="0082063B" w:rsidP="0082063B">
            <w:pPr>
              <w:spacing w:after="0"/>
              <w:jc w:val="center"/>
              <w:rPr>
                <w:sz w:val="20"/>
                <w:szCs w:val="20"/>
              </w:rPr>
            </w:pPr>
            <w:r w:rsidRPr="0082063B">
              <w:rPr>
                <w:rStyle w:val="Strong1"/>
                <w:color w:val="FFFFFF"/>
                <w:sz w:val="20"/>
                <w:szCs w:val="20"/>
              </w:rPr>
              <w:t>Всего</w:t>
            </w:r>
          </w:p>
          <w:p w14:paraId="2CEA3602" w14:textId="39CC800B" w:rsidR="0082063B" w:rsidRPr="0082063B" w:rsidRDefault="0082063B" w:rsidP="0082063B">
            <w:pPr>
              <w:snapToGrid w:val="0"/>
              <w:spacing w:after="0" w:line="240" w:lineRule="auto"/>
              <w:jc w:val="center"/>
              <w:rPr>
                <w:sz w:val="20"/>
                <w:szCs w:val="20"/>
              </w:rPr>
            </w:pPr>
            <w:r w:rsidRPr="0082063B">
              <w:rPr>
                <w:rStyle w:val="Strong1"/>
                <w:color w:val="FFFFFF"/>
                <w:sz w:val="20"/>
                <w:szCs w:val="20"/>
              </w:rPr>
              <w:t>(мл долл)</w:t>
            </w:r>
          </w:p>
        </w:tc>
        <w:tc>
          <w:tcPr>
            <w:tcW w:w="1161"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3026A7B8" w14:textId="71FCAAAE" w:rsidR="0082063B" w:rsidRPr="0082063B" w:rsidRDefault="0082063B" w:rsidP="0082063B">
            <w:pPr>
              <w:snapToGrid w:val="0"/>
              <w:spacing w:after="0" w:line="240" w:lineRule="auto"/>
              <w:jc w:val="center"/>
              <w:rPr>
                <w:sz w:val="20"/>
                <w:szCs w:val="20"/>
              </w:rPr>
            </w:pPr>
            <w:r w:rsidRPr="0082063B">
              <w:rPr>
                <w:rStyle w:val="Strong1"/>
                <w:color w:val="FFFFFF"/>
                <w:sz w:val="20"/>
                <w:szCs w:val="20"/>
              </w:rPr>
              <w:t>%</w:t>
            </w:r>
          </w:p>
        </w:tc>
      </w:tr>
      <w:tr w:rsidR="0082063B" w:rsidRPr="004E6A14" w14:paraId="6A3EBC5D" w14:textId="77777777" w:rsidTr="0082063B">
        <w:trPr>
          <w:trHeight w:val="15"/>
        </w:trPr>
        <w:tc>
          <w:tcPr>
            <w:tcW w:w="891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14:paraId="68ADAFD0" w14:textId="2157F409" w:rsidR="0082063B" w:rsidRPr="0082063B" w:rsidRDefault="0082063B" w:rsidP="0082063B">
            <w:pPr>
              <w:snapToGrid w:val="0"/>
              <w:spacing w:after="0" w:line="240" w:lineRule="auto"/>
              <w:rPr>
                <w:sz w:val="20"/>
                <w:szCs w:val="20"/>
              </w:rPr>
            </w:pPr>
            <w:r w:rsidRPr="0082063B">
              <w:rPr>
                <w:rStyle w:val="Strong1"/>
                <w:sz w:val="20"/>
                <w:szCs w:val="20"/>
              </w:rPr>
              <w:t>За счет средств АБР</w:t>
            </w:r>
          </w:p>
        </w:tc>
      </w:tr>
      <w:tr w:rsidR="0082063B" w:rsidRPr="004E6A14" w14:paraId="62B3FCE7" w14:textId="77777777" w:rsidTr="00FE5AC0">
        <w:trPr>
          <w:trHeight w:val="15"/>
        </w:trPr>
        <w:tc>
          <w:tcPr>
            <w:tcW w:w="4940"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03CD3B04" w14:textId="327A104E" w:rsidR="0082063B" w:rsidRPr="0082063B" w:rsidRDefault="0082063B" w:rsidP="0082063B">
            <w:pPr>
              <w:pStyle w:val="afff1"/>
              <w:snapToGrid w:val="0"/>
              <w:spacing w:line="240" w:lineRule="auto"/>
              <w:ind w:left="0" w:right="0"/>
              <w:jc w:val="left"/>
              <w:rPr>
                <w:sz w:val="20"/>
                <w:szCs w:val="20"/>
              </w:rPr>
            </w:pPr>
            <w:r w:rsidRPr="0082063B">
              <w:rPr>
                <w:sz w:val="20"/>
                <w:szCs w:val="20"/>
              </w:rPr>
              <w:t>Кредит 3067-UZB (Обыкновенные капитальные ресурсы)</w:t>
            </w:r>
          </w:p>
        </w:tc>
        <w:tc>
          <w:tcPr>
            <w:tcW w:w="2809"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735DCC43" w14:textId="443203C6" w:rsidR="0082063B" w:rsidRPr="0082063B" w:rsidRDefault="0082063B" w:rsidP="0082063B">
            <w:pPr>
              <w:pStyle w:val="afff1"/>
              <w:snapToGrid w:val="0"/>
              <w:spacing w:line="240" w:lineRule="auto"/>
              <w:ind w:left="0" w:right="0"/>
              <w:rPr>
                <w:sz w:val="20"/>
                <w:szCs w:val="20"/>
              </w:rPr>
            </w:pPr>
            <w:r w:rsidRPr="0082063B">
              <w:rPr>
                <w:w w:val="99"/>
                <w:sz w:val="20"/>
                <w:szCs w:val="20"/>
              </w:rPr>
              <w:t>69.00</w:t>
            </w:r>
          </w:p>
        </w:tc>
        <w:tc>
          <w:tcPr>
            <w:tcW w:w="1161"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70720EF0" w14:textId="7DFB618E" w:rsidR="0082063B" w:rsidRPr="0082063B" w:rsidRDefault="0082063B" w:rsidP="0082063B">
            <w:pPr>
              <w:pStyle w:val="afff1"/>
              <w:snapToGrid w:val="0"/>
              <w:spacing w:line="240" w:lineRule="auto"/>
              <w:ind w:left="0" w:right="0"/>
              <w:rPr>
                <w:sz w:val="20"/>
                <w:szCs w:val="20"/>
              </w:rPr>
            </w:pPr>
            <w:r w:rsidRPr="0082063B">
              <w:rPr>
                <w:w w:val="99"/>
                <w:sz w:val="20"/>
                <w:szCs w:val="20"/>
              </w:rPr>
              <w:t>90.79%</w:t>
            </w:r>
          </w:p>
        </w:tc>
      </w:tr>
      <w:tr w:rsidR="0082063B" w:rsidRPr="004E6A14" w14:paraId="7031C450" w14:textId="77777777" w:rsidTr="0082063B">
        <w:trPr>
          <w:trHeight w:val="15"/>
        </w:trPr>
        <w:tc>
          <w:tcPr>
            <w:tcW w:w="8910"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14:paraId="2DFA2387" w14:textId="6ACC463B" w:rsidR="0082063B" w:rsidRPr="0082063B" w:rsidRDefault="0082063B" w:rsidP="0082063B">
            <w:pPr>
              <w:snapToGrid w:val="0"/>
              <w:spacing w:after="0" w:line="240" w:lineRule="auto"/>
              <w:rPr>
                <w:sz w:val="20"/>
                <w:szCs w:val="20"/>
              </w:rPr>
            </w:pPr>
            <w:r w:rsidRPr="0082063B">
              <w:rPr>
                <w:rStyle w:val="Strong1"/>
                <w:sz w:val="20"/>
                <w:szCs w:val="20"/>
              </w:rPr>
              <w:t>Вклад Правительства</w:t>
            </w:r>
          </w:p>
        </w:tc>
      </w:tr>
      <w:tr w:rsidR="0082063B" w:rsidRPr="004E6A14" w14:paraId="301521D4" w14:textId="77777777" w:rsidTr="00FE5AC0">
        <w:trPr>
          <w:trHeight w:val="15"/>
        </w:trPr>
        <w:tc>
          <w:tcPr>
            <w:tcW w:w="4940"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40451BD6" w14:textId="12ECFD1A" w:rsidR="0082063B" w:rsidRPr="0082063B" w:rsidRDefault="0082063B" w:rsidP="0082063B">
            <w:pPr>
              <w:pStyle w:val="afff1"/>
              <w:snapToGrid w:val="0"/>
              <w:spacing w:line="240" w:lineRule="auto"/>
              <w:ind w:left="0" w:right="0"/>
              <w:rPr>
                <w:sz w:val="20"/>
                <w:szCs w:val="20"/>
              </w:rPr>
            </w:pPr>
            <w:r w:rsidRPr="0082063B">
              <w:rPr>
                <w:sz w:val="20"/>
                <w:szCs w:val="20"/>
              </w:rPr>
              <w:t>Правительства Республики Узбекистан (РУз)</w:t>
            </w:r>
          </w:p>
        </w:tc>
        <w:tc>
          <w:tcPr>
            <w:tcW w:w="2809"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3649B470" w14:textId="7DCB1F15" w:rsidR="0082063B" w:rsidRPr="0082063B" w:rsidRDefault="0082063B" w:rsidP="0082063B">
            <w:pPr>
              <w:pStyle w:val="afff1"/>
              <w:snapToGrid w:val="0"/>
              <w:spacing w:line="240" w:lineRule="auto"/>
              <w:ind w:left="0" w:right="0"/>
              <w:rPr>
                <w:sz w:val="20"/>
                <w:szCs w:val="20"/>
              </w:rPr>
            </w:pPr>
            <w:r w:rsidRPr="0082063B">
              <w:rPr>
                <w:w w:val="99"/>
                <w:sz w:val="20"/>
                <w:szCs w:val="20"/>
              </w:rPr>
              <w:t>7.00</w:t>
            </w:r>
          </w:p>
        </w:tc>
        <w:tc>
          <w:tcPr>
            <w:tcW w:w="1161" w:type="dxa"/>
            <w:tcBorders>
              <w:top w:val="single" w:sz="12" w:space="0" w:color="9BBB59"/>
              <w:left w:val="single" w:sz="12" w:space="0" w:color="9BBB59"/>
              <w:bottom w:val="single" w:sz="12" w:space="0" w:color="9BBB59"/>
              <w:right w:val="single" w:sz="12" w:space="0" w:color="9BBB59"/>
            </w:tcBorders>
            <w:shd w:val="clear" w:color="auto" w:fill="auto"/>
            <w:vAlign w:val="center"/>
          </w:tcPr>
          <w:p w14:paraId="449C0268" w14:textId="30766A19" w:rsidR="0082063B" w:rsidRPr="0082063B" w:rsidRDefault="0082063B" w:rsidP="0082063B">
            <w:pPr>
              <w:pStyle w:val="afff1"/>
              <w:snapToGrid w:val="0"/>
              <w:spacing w:line="240" w:lineRule="auto"/>
              <w:ind w:left="0" w:right="0"/>
              <w:rPr>
                <w:sz w:val="20"/>
                <w:szCs w:val="20"/>
              </w:rPr>
            </w:pPr>
            <w:r w:rsidRPr="0082063B">
              <w:rPr>
                <w:w w:val="99"/>
                <w:sz w:val="20"/>
                <w:szCs w:val="20"/>
              </w:rPr>
              <w:t xml:space="preserve"> 9.21%</w:t>
            </w:r>
          </w:p>
        </w:tc>
      </w:tr>
      <w:tr w:rsidR="0082063B" w:rsidRPr="004E6A14" w14:paraId="0FF3FDE0" w14:textId="77777777" w:rsidTr="00FE5AC0">
        <w:trPr>
          <w:trHeight w:val="15"/>
        </w:trPr>
        <w:tc>
          <w:tcPr>
            <w:tcW w:w="4940"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62E238B5" w14:textId="7B9643F4" w:rsidR="0082063B" w:rsidRPr="0082063B" w:rsidRDefault="0082063B" w:rsidP="0082063B">
            <w:pPr>
              <w:spacing w:after="0"/>
              <w:rPr>
                <w:sz w:val="20"/>
                <w:szCs w:val="20"/>
              </w:rPr>
            </w:pPr>
            <w:r w:rsidRPr="0082063B">
              <w:rPr>
                <w:rStyle w:val="Strong1"/>
                <w:color w:val="FFFFFF"/>
                <w:sz w:val="20"/>
                <w:szCs w:val="20"/>
              </w:rPr>
              <w:t>Всего</w:t>
            </w:r>
          </w:p>
        </w:tc>
        <w:tc>
          <w:tcPr>
            <w:tcW w:w="2809"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1BA66873" w14:textId="03E21487" w:rsidR="0082063B" w:rsidRPr="0082063B" w:rsidRDefault="0082063B" w:rsidP="0082063B">
            <w:pPr>
              <w:snapToGrid w:val="0"/>
              <w:spacing w:after="0" w:line="240" w:lineRule="auto"/>
              <w:rPr>
                <w:sz w:val="20"/>
                <w:szCs w:val="20"/>
              </w:rPr>
            </w:pPr>
            <w:r w:rsidRPr="0082063B">
              <w:rPr>
                <w:rStyle w:val="Strong1"/>
                <w:color w:val="FFFFFF"/>
                <w:sz w:val="20"/>
                <w:szCs w:val="20"/>
              </w:rPr>
              <w:t>76.00</w:t>
            </w:r>
          </w:p>
        </w:tc>
        <w:tc>
          <w:tcPr>
            <w:tcW w:w="1161" w:type="dxa"/>
            <w:tcBorders>
              <w:top w:val="single" w:sz="12" w:space="0" w:color="9BBB59"/>
              <w:left w:val="single" w:sz="12" w:space="0" w:color="9BBB59"/>
              <w:bottom w:val="single" w:sz="12" w:space="0" w:color="9BBB59"/>
              <w:right w:val="single" w:sz="12" w:space="0" w:color="9BBB59"/>
            </w:tcBorders>
            <w:shd w:val="clear" w:color="auto" w:fill="808080"/>
            <w:vAlign w:val="center"/>
          </w:tcPr>
          <w:p w14:paraId="5A01BE72" w14:textId="3BD8FCAB" w:rsidR="0082063B" w:rsidRPr="0082063B" w:rsidRDefault="0082063B" w:rsidP="0082063B">
            <w:pPr>
              <w:snapToGrid w:val="0"/>
              <w:spacing w:after="0" w:line="240" w:lineRule="auto"/>
              <w:rPr>
                <w:sz w:val="20"/>
                <w:szCs w:val="20"/>
              </w:rPr>
            </w:pPr>
            <w:r w:rsidRPr="0082063B">
              <w:rPr>
                <w:rStyle w:val="Strong1"/>
                <w:color w:val="FFFFFF"/>
                <w:sz w:val="20"/>
                <w:szCs w:val="20"/>
              </w:rPr>
              <w:t>100%</w:t>
            </w:r>
          </w:p>
        </w:tc>
      </w:tr>
    </w:tbl>
    <w:p w14:paraId="4291AB56" w14:textId="5BFE74C8" w:rsidR="00C4309E" w:rsidRPr="00FE5AC0" w:rsidRDefault="00FE5AC0" w:rsidP="00FB2473">
      <w:pPr>
        <w:numPr>
          <w:ilvl w:val="0"/>
          <w:numId w:val="7"/>
        </w:numPr>
        <w:shd w:val="clear" w:color="auto" w:fill="FFFFFF"/>
        <w:adjustRightInd w:val="0"/>
        <w:snapToGrid w:val="0"/>
        <w:spacing w:before="120" w:after="120" w:line="240" w:lineRule="auto"/>
        <w:ind w:left="0" w:firstLine="0"/>
        <w:jc w:val="both"/>
      </w:pPr>
      <w:r w:rsidRPr="00FC515A">
        <w:t>С начала выполнения задания Консультант ГРП организовал следующие пакеты закупок Проекта</w:t>
      </w:r>
      <w:r w:rsidR="00C4309E" w:rsidRPr="00FE5AC0">
        <w:t>:</w:t>
      </w:r>
    </w:p>
    <w:p w14:paraId="03A219A0" w14:textId="41D96636" w:rsidR="00800ACB" w:rsidRPr="00FB6E69" w:rsidRDefault="00FE5AC0" w:rsidP="00DC0E94">
      <w:pPr>
        <w:pStyle w:val="affc"/>
        <w:snapToGrid w:val="0"/>
        <w:spacing w:before="100" w:beforeAutospacing="1" w:after="0"/>
        <w:jc w:val="center"/>
        <w:rPr>
          <w:color w:val="auto"/>
          <w:sz w:val="20"/>
          <w:szCs w:val="20"/>
        </w:rPr>
      </w:pPr>
      <w:bookmarkStart w:id="284" w:name="_Toc73179484"/>
      <w:bookmarkStart w:id="285" w:name="_Toc80878531"/>
      <w:bookmarkStart w:id="286" w:name="_Toc87362820"/>
      <w:r>
        <w:rPr>
          <w:color w:val="auto"/>
          <w:sz w:val="20"/>
          <w:szCs w:val="20"/>
        </w:rPr>
        <w:t>Таблица</w:t>
      </w:r>
      <w:r w:rsidR="00E5486A" w:rsidRPr="00DB42F0">
        <w:rPr>
          <w:color w:val="auto"/>
          <w:sz w:val="20"/>
          <w:szCs w:val="20"/>
        </w:rPr>
        <w:t xml:space="preserve"> </w:t>
      </w:r>
      <w:r w:rsidR="00E5486A" w:rsidRPr="00DC0E94">
        <w:rPr>
          <w:color w:val="auto"/>
          <w:sz w:val="20"/>
          <w:szCs w:val="20"/>
          <w:lang w:val="en-US"/>
        </w:rPr>
        <w:fldChar w:fldCharType="begin"/>
      </w:r>
      <w:r w:rsidR="00E5486A" w:rsidRPr="00DB42F0">
        <w:rPr>
          <w:color w:val="auto"/>
          <w:sz w:val="20"/>
          <w:szCs w:val="20"/>
        </w:rPr>
        <w:instrText xml:space="preserve"> </w:instrText>
      </w:r>
      <w:r w:rsidR="00E5486A" w:rsidRPr="00DC0E94">
        <w:rPr>
          <w:color w:val="auto"/>
          <w:sz w:val="20"/>
          <w:szCs w:val="20"/>
          <w:lang w:val="en-US"/>
        </w:rPr>
        <w:instrText>SEQ</w:instrText>
      </w:r>
      <w:r w:rsidR="00E5486A" w:rsidRPr="00DB42F0">
        <w:rPr>
          <w:color w:val="auto"/>
          <w:sz w:val="20"/>
          <w:szCs w:val="20"/>
        </w:rPr>
        <w:instrText xml:space="preserve"> </w:instrText>
      </w:r>
      <w:r w:rsidR="00E5486A" w:rsidRPr="00DC0E94">
        <w:rPr>
          <w:color w:val="auto"/>
          <w:sz w:val="20"/>
          <w:szCs w:val="20"/>
          <w:lang w:val="en-US"/>
        </w:rPr>
        <w:instrText>Table</w:instrText>
      </w:r>
      <w:r w:rsidR="00E5486A" w:rsidRPr="00DB42F0">
        <w:rPr>
          <w:color w:val="auto"/>
          <w:sz w:val="20"/>
          <w:szCs w:val="20"/>
        </w:rPr>
        <w:instrText xml:space="preserve"> \* </w:instrText>
      </w:r>
      <w:r w:rsidR="00E5486A" w:rsidRPr="00DC0E94">
        <w:rPr>
          <w:color w:val="auto"/>
          <w:sz w:val="20"/>
          <w:szCs w:val="20"/>
          <w:lang w:val="en-US"/>
        </w:rPr>
        <w:instrText>ARABIC</w:instrText>
      </w:r>
      <w:r w:rsidR="00E5486A" w:rsidRPr="00DB42F0">
        <w:rPr>
          <w:color w:val="auto"/>
          <w:sz w:val="20"/>
          <w:szCs w:val="20"/>
        </w:rPr>
        <w:instrText xml:space="preserve"> </w:instrText>
      </w:r>
      <w:r w:rsidR="00E5486A" w:rsidRPr="00DC0E94">
        <w:rPr>
          <w:color w:val="auto"/>
          <w:sz w:val="20"/>
          <w:szCs w:val="20"/>
          <w:lang w:val="en-US"/>
        </w:rPr>
        <w:fldChar w:fldCharType="separate"/>
      </w:r>
      <w:r w:rsidR="00640771" w:rsidRPr="00DB42F0">
        <w:rPr>
          <w:noProof/>
          <w:color w:val="auto"/>
          <w:sz w:val="20"/>
          <w:szCs w:val="20"/>
        </w:rPr>
        <w:t>6</w:t>
      </w:r>
      <w:r w:rsidR="00E5486A" w:rsidRPr="00DC0E94">
        <w:rPr>
          <w:color w:val="auto"/>
          <w:sz w:val="20"/>
          <w:szCs w:val="20"/>
          <w:lang w:val="en-US"/>
        </w:rPr>
        <w:fldChar w:fldCharType="end"/>
      </w:r>
      <w:r w:rsidR="00E5486A" w:rsidRPr="00DB42F0">
        <w:rPr>
          <w:color w:val="auto"/>
          <w:sz w:val="20"/>
          <w:szCs w:val="20"/>
        </w:rPr>
        <w:t>:</w:t>
      </w:r>
      <w:r w:rsidR="00E33DF1" w:rsidRPr="00DB42F0">
        <w:rPr>
          <w:color w:val="auto"/>
          <w:sz w:val="20"/>
          <w:szCs w:val="20"/>
        </w:rPr>
        <w:t xml:space="preserve"> </w:t>
      </w:r>
      <w:r w:rsidR="00DB42F0" w:rsidRPr="00DB42F0">
        <w:rPr>
          <w:color w:val="auto"/>
          <w:sz w:val="20"/>
          <w:szCs w:val="20"/>
        </w:rPr>
        <w:t xml:space="preserve">Текущие контракты проекта </w:t>
      </w:r>
      <w:r w:rsidR="00E33DF1" w:rsidRPr="00DC0E94">
        <w:rPr>
          <w:color w:val="auto"/>
          <w:sz w:val="20"/>
          <w:szCs w:val="20"/>
          <w:lang w:val="en-US"/>
        </w:rPr>
        <w:t>No</w:t>
      </w:r>
      <w:r w:rsidR="00E33DF1" w:rsidRPr="00DB42F0">
        <w:rPr>
          <w:color w:val="auto"/>
          <w:sz w:val="20"/>
          <w:szCs w:val="20"/>
        </w:rPr>
        <w:t xml:space="preserve">. </w:t>
      </w:r>
      <w:r w:rsidR="00E33DF1" w:rsidRPr="00DC0E94">
        <w:rPr>
          <w:color w:val="auto"/>
          <w:sz w:val="20"/>
          <w:szCs w:val="20"/>
          <w:lang w:val="en-US"/>
        </w:rPr>
        <w:t>L</w:t>
      </w:r>
      <w:r w:rsidR="00E33DF1" w:rsidRPr="00FB6E69">
        <w:rPr>
          <w:color w:val="auto"/>
          <w:sz w:val="20"/>
          <w:szCs w:val="20"/>
        </w:rPr>
        <w:t xml:space="preserve">3067 - </w:t>
      </w:r>
      <w:r w:rsidR="00E33DF1" w:rsidRPr="00DC0E94">
        <w:rPr>
          <w:color w:val="auto"/>
          <w:sz w:val="20"/>
          <w:szCs w:val="20"/>
          <w:lang w:val="en-US"/>
        </w:rPr>
        <w:t>UZB</w:t>
      </w:r>
      <w:bookmarkEnd w:id="284"/>
      <w:bookmarkEnd w:id="285"/>
      <w:bookmarkEnd w:id="286"/>
    </w:p>
    <w:tbl>
      <w:tblPr>
        <w:tblW w:w="4962" w:type="pct"/>
        <w:tblLook w:val="04A0" w:firstRow="1" w:lastRow="0" w:firstColumn="1" w:lastColumn="0" w:noHBand="0" w:noVBand="1"/>
      </w:tblPr>
      <w:tblGrid>
        <w:gridCol w:w="4265"/>
        <w:gridCol w:w="1993"/>
        <w:gridCol w:w="1639"/>
        <w:gridCol w:w="1320"/>
      </w:tblGrid>
      <w:tr w:rsidR="00FE5AC0" w:rsidRPr="00E328C2" w14:paraId="196EFB19" w14:textId="77777777" w:rsidTr="0036765A">
        <w:trPr>
          <w:trHeight w:val="20"/>
        </w:trPr>
        <w:tc>
          <w:tcPr>
            <w:tcW w:w="2314"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6966D530" w14:textId="7764C865" w:rsidR="00FE5AC0" w:rsidRPr="00FE5AC0" w:rsidRDefault="00FE5AC0" w:rsidP="00FE5AC0">
            <w:pPr>
              <w:snapToGrid w:val="0"/>
              <w:spacing w:after="0" w:line="240" w:lineRule="auto"/>
              <w:jc w:val="center"/>
              <w:rPr>
                <w:b/>
                <w:bCs/>
                <w:sz w:val="18"/>
                <w:szCs w:val="18"/>
                <w:lang w:eastAsia="zh-CN"/>
              </w:rPr>
            </w:pPr>
            <w:r w:rsidRPr="00FE5AC0">
              <w:rPr>
                <w:b/>
                <w:bCs/>
                <w:sz w:val="18"/>
                <w:szCs w:val="18"/>
                <w:lang w:eastAsia="zh-CN"/>
              </w:rPr>
              <w:t>Подпроект/Контракт №</w:t>
            </w:r>
          </w:p>
        </w:tc>
        <w:tc>
          <w:tcPr>
            <w:tcW w:w="1081"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290D6F33" w14:textId="7D371C37" w:rsidR="00FE5AC0" w:rsidRPr="00FE5AC0" w:rsidRDefault="00FE5AC0" w:rsidP="00FE5AC0">
            <w:pPr>
              <w:snapToGrid w:val="0"/>
              <w:spacing w:after="0" w:line="240" w:lineRule="auto"/>
              <w:jc w:val="center"/>
              <w:rPr>
                <w:b/>
                <w:bCs/>
                <w:sz w:val="18"/>
                <w:szCs w:val="18"/>
                <w:lang w:eastAsia="zh-CN"/>
              </w:rPr>
            </w:pPr>
            <w:r w:rsidRPr="00FE5AC0">
              <w:rPr>
                <w:b/>
                <w:bCs/>
                <w:sz w:val="18"/>
                <w:szCs w:val="18"/>
                <w:lang w:eastAsia="zh-CN"/>
              </w:rPr>
              <w:t>Категория (работы, товары или услуги)</w:t>
            </w:r>
          </w:p>
        </w:tc>
        <w:tc>
          <w:tcPr>
            <w:tcW w:w="889"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7A1BFF68" w14:textId="77777777" w:rsidR="00FE5AC0" w:rsidRPr="00FE5AC0" w:rsidRDefault="00FE5AC0" w:rsidP="00FE5AC0">
            <w:pPr>
              <w:spacing w:after="0"/>
              <w:jc w:val="center"/>
              <w:rPr>
                <w:b/>
                <w:bCs/>
                <w:sz w:val="18"/>
                <w:szCs w:val="18"/>
                <w:lang w:eastAsia="zh-CN"/>
              </w:rPr>
            </w:pPr>
            <w:r w:rsidRPr="00FE5AC0">
              <w:rPr>
                <w:b/>
                <w:bCs/>
                <w:sz w:val="18"/>
                <w:szCs w:val="18"/>
                <w:lang w:eastAsia="zh-CN"/>
              </w:rPr>
              <w:t>Сумма контракта</w:t>
            </w:r>
          </w:p>
          <w:p w14:paraId="036FCC6D" w14:textId="1F224234" w:rsidR="00FE5AC0" w:rsidRPr="00FE5AC0" w:rsidRDefault="00FE5AC0" w:rsidP="00FE5AC0">
            <w:pPr>
              <w:snapToGrid w:val="0"/>
              <w:spacing w:after="0" w:line="240" w:lineRule="auto"/>
              <w:jc w:val="center"/>
              <w:rPr>
                <w:b/>
                <w:bCs/>
                <w:sz w:val="18"/>
                <w:szCs w:val="18"/>
                <w:lang w:eastAsia="zh-CN"/>
              </w:rPr>
            </w:pPr>
            <w:r w:rsidRPr="00FE5AC0">
              <w:rPr>
                <w:b/>
                <w:bCs/>
                <w:sz w:val="18"/>
                <w:szCs w:val="18"/>
                <w:lang w:eastAsia="zh-CN"/>
              </w:rPr>
              <w:t>($ эквивалент)</w:t>
            </w:r>
          </w:p>
        </w:tc>
        <w:tc>
          <w:tcPr>
            <w:tcW w:w="716"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73021D5A" w14:textId="77A3F706" w:rsidR="00FE5AC0" w:rsidRPr="00FE5AC0" w:rsidRDefault="00FE5AC0" w:rsidP="00FE5AC0">
            <w:pPr>
              <w:snapToGrid w:val="0"/>
              <w:spacing w:after="0" w:line="240" w:lineRule="auto"/>
              <w:jc w:val="center"/>
              <w:rPr>
                <w:b/>
                <w:bCs/>
                <w:sz w:val="18"/>
                <w:szCs w:val="18"/>
                <w:lang w:eastAsia="zh-CN"/>
              </w:rPr>
            </w:pPr>
            <w:r w:rsidRPr="00FE5AC0">
              <w:rPr>
                <w:b/>
                <w:bCs/>
                <w:sz w:val="18"/>
                <w:szCs w:val="18"/>
                <w:lang w:eastAsia="zh-CN"/>
              </w:rPr>
              <w:t>Завершение контракта</w:t>
            </w:r>
          </w:p>
        </w:tc>
      </w:tr>
      <w:tr w:rsidR="0036765A" w:rsidRPr="00E328C2" w14:paraId="5AC15D1E"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3D12F6BB" w14:textId="4D3A0C44" w:rsidR="0036765A" w:rsidRPr="00E328C2" w:rsidRDefault="0036765A" w:rsidP="0036765A">
            <w:pPr>
              <w:snapToGrid w:val="0"/>
              <w:spacing w:after="0" w:line="240" w:lineRule="auto"/>
              <w:rPr>
                <w:sz w:val="18"/>
                <w:szCs w:val="18"/>
                <w:lang w:eastAsia="zh-CN"/>
              </w:rPr>
            </w:pPr>
            <w:r w:rsidRPr="00637A2D">
              <w:rPr>
                <w:sz w:val="20"/>
                <w:szCs w:val="20"/>
                <w:lang w:eastAsia="zh-CN"/>
              </w:rPr>
              <w:t>Консультант по программе развития потенциала</w:t>
            </w:r>
          </w:p>
        </w:tc>
        <w:tc>
          <w:tcPr>
            <w:tcW w:w="1081" w:type="pct"/>
            <w:tcBorders>
              <w:top w:val="nil"/>
              <w:left w:val="nil"/>
              <w:bottom w:val="single" w:sz="4" w:space="0" w:color="auto"/>
              <w:right w:val="single" w:sz="4" w:space="0" w:color="auto"/>
            </w:tcBorders>
            <w:shd w:val="clear" w:color="auto" w:fill="auto"/>
            <w:vAlign w:val="center"/>
            <w:hideMark/>
          </w:tcPr>
          <w:p w14:paraId="1B903456" w14:textId="01D76487" w:rsidR="0036765A" w:rsidRPr="00E328C2" w:rsidRDefault="0036765A" w:rsidP="0036765A">
            <w:pPr>
              <w:snapToGrid w:val="0"/>
              <w:spacing w:after="0" w:line="240" w:lineRule="auto"/>
              <w:rPr>
                <w:sz w:val="18"/>
                <w:szCs w:val="18"/>
                <w:lang w:eastAsia="zh-CN"/>
              </w:rPr>
            </w:pPr>
            <w:r w:rsidRPr="00FD4BB7">
              <w:rPr>
                <w:sz w:val="20"/>
                <w:szCs w:val="20"/>
                <w:lang w:eastAsia="zh-CN"/>
              </w:rPr>
              <w:t>Консультационные услуги</w:t>
            </w:r>
          </w:p>
        </w:tc>
        <w:tc>
          <w:tcPr>
            <w:tcW w:w="889" w:type="pct"/>
            <w:tcBorders>
              <w:top w:val="nil"/>
              <w:left w:val="nil"/>
              <w:bottom w:val="single" w:sz="4" w:space="0" w:color="auto"/>
              <w:right w:val="single" w:sz="4" w:space="0" w:color="auto"/>
            </w:tcBorders>
            <w:shd w:val="clear" w:color="auto" w:fill="auto"/>
            <w:vAlign w:val="center"/>
            <w:hideMark/>
          </w:tcPr>
          <w:p w14:paraId="063476E7"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1,377,600.00</w:t>
            </w:r>
          </w:p>
        </w:tc>
        <w:tc>
          <w:tcPr>
            <w:tcW w:w="716" w:type="pct"/>
            <w:tcBorders>
              <w:top w:val="nil"/>
              <w:left w:val="nil"/>
              <w:bottom w:val="single" w:sz="4" w:space="0" w:color="auto"/>
              <w:right w:val="single" w:sz="4" w:space="0" w:color="auto"/>
            </w:tcBorders>
            <w:shd w:val="clear" w:color="auto" w:fill="auto"/>
            <w:vAlign w:val="center"/>
            <w:hideMark/>
          </w:tcPr>
          <w:p w14:paraId="25C21D1D" w14:textId="71748E7C" w:rsidR="0036765A" w:rsidRPr="00E328C2" w:rsidRDefault="0036765A" w:rsidP="0036765A">
            <w:pPr>
              <w:snapToGrid w:val="0"/>
              <w:spacing w:after="0" w:line="240" w:lineRule="auto"/>
              <w:jc w:val="right"/>
              <w:rPr>
                <w:sz w:val="18"/>
                <w:szCs w:val="18"/>
                <w:lang w:eastAsia="zh-CN"/>
              </w:rPr>
            </w:pPr>
            <w:r w:rsidRPr="00FD4BB7">
              <w:rPr>
                <w:sz w:val="20"/>
                <w:szCs w:val="20"/>
                <w:lang w:eastAsia="zh-CN"/>
              </w:rPr>
              <w:t>31</w:t>
            </w:r>
            <w:r>
              <w:rPr>
                <w:sz w:val="20"/>
                <w:szCs w:val="20"/>
                <w:lang w:eastAsia="zh-CN"/>
              </w:rPr>
              <w:t xml:space="preserve"> декабря 20</w:t>
            </w:r>
            <w:r w:rsidRPr="00FD4BB7">
              <w:rPr>
                <w:sz w:val="20"/>
                <w:szCs w:val="20"/>
                <w:lang w:eastAsia="zh-CN"/>
              </w:rPr>
              <w:t>19</w:t>
            </w:r>
          </w:p>
        </w:tc>
      </w:tr>
      <w:tr w:rsidR="0036765A" w:rsidRPr="00E328C2" w14:paraId="07BF94E8"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471E3C69" w14:textId="4FADD131" w:rsidR="0036765A" w:rsidRPr="0036765A" w:rsidRDefault="0036765A" w:rsidP="0036765A">
            <w:pPr>
              <w:snapToGrid w:val="0"/>
              <w:spacing w:after="0" w:line="240" w:lineRule="auto"/>
              <w:rPr>
                <w:sz w:val="18"/>
                <w:szCs w:val="18"/>
                <w:lang w:eastAsia="zh-CN"/>
              </w:rPr>
            </w:pPr>
            <w:r w:rsidRPr="00637A2D">
              <w:rPr>
                <w:sz w:val="20"/>
                <w:szCs w:val="20"/>
                <w:lang w:eastAsia="zh-CN"/>
              </w:rPr>
              <w:t>Консультанты по проектированию и надзору санитарных свалок</w:t>
            </w:r>
          </w:p>
        </w:tc>
        <w:tc>
          <w:tcPr>
            <w:tcW w:w="1081" w:type="pct"/>
            <w:tcBorders>
              <w:top w:val="nil"/>
              <w:left w:val="nil"/>
              <w:bottom w:val="single" w:sz="4" w:space="0" w:color="auto"/>
              <w:right w:val="single" w:sz="4" w:space="0" w:color="auto"/>
            </w:tcBorders>
            <w:shd w:val="clear" w:color="auto" w:fill="auto"/>
            <w:hideMark/>
          </w:tcPr>
          <w:p w14:paraId="6E00734A" w14:textId="6BD896EF" w:rsidR="0036765A" w:rsidRPr="00E328C2" w:rsidRDefault="0036765A" w:rsidP="0036765A">
            <w:pPr>
              <w:snapToGrid w:val="0"/>
              <w:spacing w:after="0" w:line="240" w:lineRule="auto"/>
              <w:rPr>
                <w:sz w:val="18"/>
                <w:szCs w:val="18"/>
                <w:lang w:eastAsia="zh-CN"/>
              </w:rPr>
            </w:pPr>
            <w:r w:rsidRPr="00FD4BB7">
              <w:rPr>
                <w:sz w:val="20"/>
                <w:szCs w:val="20"/>
                <w:lang w:eastAsia="zh-CN"/>
              </w:rPr>
              <w:t>Консультационные услуги</w:t>
            </w:r>
          </w:p>
        </w:tc>
        <w:tc>
          <w:tcPr>
            <w:tcW w:w="889" w:type="pct"/>
            <w:tcBorders>
              <w:top w:val="nil"/>
              <w:left w:val="nil"/>
              <w:bottom w:val="single" w:sz="4" w:space="0" w:color="auto"/>
              <w:right w:val="single" w:sz="4" w:space="0" w:color="auto"/>
            </w:tcBorders>
            <w:shd w:val="clear" w:color="auto" w:fill="auto"/>
            <w:vAlign w:val="center"/>
            <w:hideMark/>
          </w:tcPr>
          <w:p w14:paraId="2253D459"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2,028,425.00</w:t>
            </w:r>
          </w:p>
        </w:tc>
        <w:tc>
          <w:tcPr>
            <w:tcW w:w="716" w:type="pct"/>
            <w:tcBorders>
              <w:top w:val="nil"/>
              <w:left w:val="nil"/>
              <w:bottom w:val="single" w:sz="4" w:space="0" w:color="auto"/>
              <w:right w:val="single" w:sz="4" w:space="0" w:color="auto"/>
            </w:tcBorders>
            <w:shd w:val="clear" w:color="auto" w:fill="auto"/>
            <w:vAlign w:val="center"/>
            <w:hideMark/>
          </w:tcPr>
          <w:p w14:paraId="0506148E" w14:textId="37607AEF" w:rsidR="0036765A" w:rsidRPr="0012753E" w:rsidRDefault="0036765A" w:rsidP="0036765A">
            <w:pPr>
              <w:snapToGrid w:val="0"/>
              <w:spacing w:after="0" w:line="240" w:lineRule="auto"/>
              <w:jc w:val="right"/>
              <w:rPr>
                <w:sz w:val="18"/>
                <w:szCs w:val="18"/>
                <w:lang w:val="en-US" w:eastAsia="zh-CN"/>
              </w:rPr>
            </w:pPr>
            <w:r w:rsidRPr="00FD4BB7">
              <w:rPr>
                <w:sz w:val="20"/>
                <w:szCs w:val="20"/>
                <w:lang w:eastAsia="zh-CN"/>
              </w:rPr>
              <w:t>7</w:t>
            </w:r>
            <w:r>
              <w:rPr>
                <w:sz w:val="20"/>
                <w:szCs w:val="20"/>
                <w:lang w:eastAsia="zh-CN"/>
              </w:rPr>
              <w:t xml:space="preserve"> декабря</w:t>
            </w:r>
            <w:r w:rsidRPr="00FD4BB7">
              <w:rPr>
                <w:sz w:val="20"/>
                <w:szCs w:val="20"/>
                <w:lang w:eastAsia="zh-CN"/>
              </w:rPr>
              <w:t xml:space="preserve"> </w:t>
            </w:r>
            <w:r>
              <w:rPr>
                <w:sz w:val="20"/>
                <w:szCs w:val="20"/>
                <w:lang w:eastAsia="zh-CN"/>
              </w:rPr>
              <w:t>20</w:t>
            </w:r>
            <w:r w:rsidRPr="00FD4BB7">
              <w:rPr>
                <w:sz w:val="20"/>
                <w:szCs w:val="20"/>
                <w:lang w:eastAsia="zh-CN"/>
              </w:rPr>
              <w:t>20</w:t>
            </w:r>
          </w:p>
        </w:tc>
      </w:tr>
      <w:tr w:rsidR="0036765A" w:rsidRPr="00E328C2" w14:paraId="0FC5FA4C"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5BC04738" w14:textId="458108FB" w:rsidR="0036765A" w:rsidRPr="00E328C2" w:rsidRDefault="0036765A" w:rsidP="0036765A">
            <w:pPr>
              <w:snapToGrid w:val="0"/>
              <w:spacing w:after="0" w:line="240" w:lineRule="auto"/>
              <w:rPr>
                <w:sz w:val="18"/>
                <w:szCs w:val="18"/>
                <w:lang w:eastAsia="zh-CN"/>
              </w:rPr>
            </w:pPr>
            <w:r w:rsidRPr="00637A2D">
              <w:rPr>
                <w:sz w:val="20"/>
                <w:szCs w:val="20"/>
                <w:lang w:eastAsia="zh-CN"/>
              </w:rPr>
              <w:t>Финансовый аудит 2018 - 2021 финансовые годы</w:t>
            </w:r>
          </w:p>
        </w:tc>
        <w:tc>
          <w:tcPr>
            <w:tcW w:w="1081" w:type="pct"/>
            <w:tcBorders>
              <w:top w:val="nil"/>
              <w:left w:val="nil"/>
              <w:bottom w:val="single" w:sz="4" w:space="0" w:color="auto"/>
              <w:right w:val="single" w:sz="4" w:space="0" w:color="auto"/>
            </w:tcBorders>
            <w:shd w:val="clear" w:color="auto" w:fill="auto"/>
            <w:hideMark/>
          </w:tcPr>
          <w:p w14:paraId="7A791F5C" w14:textId="35B312B6" w:rsidR="0036765A" w:rsidRPr="00E328C2" w:rsidRDefault="0036765A" w:rsidP="0036765A">
            <w:pPr>
              <w:snapToGrid w:val="0"/>
              <w:spacing w:after="0" w:line="240" w:lineRule="auto"/>
              <w:rPr>
                <w:sz w:val="18"/>
                <w:szCs w:val="18"/>
                <w:lang w:eastAsia="zh-CN"/>
              </w:rPr>
            </w:pPr>
            <w:r w:rsidRPr="00FD4BB7">
              <w:rPr>
                <w:sz w:val="20"/>
                <w:szCs w:val="20"/>
                <w:lang w:eastAsia="zh-CN"/>
              </w:rPr>
              <w:t>Консультационные услуги</w:t>
            </w:r>
          </w:p>
        </w:tc>
        <w:tc>
          <w:tcPr>
            <w:tcW w:w="889" w:type="pct"/>
            <w:tcBorders>
              <w:top w:val="nil"/>
              <w:left w:val="nil"/>
              <w:bottom w:val="single" w:sz="4" w:space="0" w:color="auto"/>
              <w:right w:val="single" w:sz="4" w:space="0" w:color="auto"/>
            </w:tcBorders>
            <w:shd w:val="clear" w:color="auto" w:fill="auto"/>
            <w:vAlign w:val="center"/>
            <w:hideMark/>
          </w:tcPr>
          <w:p w14:paraId="13B4FB78"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32,000.00</w:t>
            </w:r>
          </w:p>
        </w:tc>
        <w:tc>
          <w:tcPr>
            <w:tcW w:w="716" w:type="pct"/>
            <w:tcBorders>
              <w:top w:val="nil"/>
              <w:left w:val="nil"/>
              <w:bottom w:val="single" w:sz="4" w:space="0" w:color="auto"/>
              <w:right w:val="single" w:sz="4" w:space="0" w:color="auto"/>
            </w:tcBorders>
            <w:shd w:val="clear" w:color="auto" w:fill="auto"/>
            <w:vAlign w:val="center"/>
            <w:hideMark/>
          </w:tcPr>
          <w:p w14:paraId="211FE591" w14:textId="6E9D060A" w:rsidR="0036765A" w:rsidRPr="00E328C2" w:rsidRDefault="0036765A" w:rsidP="0036765A">
            <w:pPr>
              <w:snapToGrid w:val="0"/>
              <w:spacing w:after="0" w:line="240" w:lineRule="auto"/>
              <w:jc w:val="right"/>
              <w:rPr>
                <w:sz w:val="18"/>
                <w:szCs w:val="18"/>
                <w:lang w:eastAsia="zh-CN"/>
              </w:rPr>
            </w:pPr>
            <w:r w:rsidRPr="00FD4BB7">
              <w:rPr>
                <w:sz w:val="20"/>
                <w:szCs w:val="20"/>
                <w:lang w:eastAsia="zh-CN"/>
              </w:rPr>
              <w:t>30</w:t>
            </w:r>
            <w:r>
              <w:rPr>
                <w:sz w:val="20"/>
                <w:szCs w:val="20"/>
                <w:lang w:eastAsia="zh-CN"/>
              </w:rPr>
              <w:t xml:space="preserve"> июня 20</w:t>
            </w:r>
            <w:r w:rsidRPr="00FD4BB7">
              <w:rPr>
                <w:sz w:val="20"/>
                <w:szCs w:val="20"/>
                <w:lang w:eastAsia="zh-CN"/>
              </w:rPr>
              <w:t>21</w:t>
            </w:r>
          </w:p>
        </w:tc>
      </w:tr>
      <w:tr w:rsidR="0036765A" w:rsidRPr="00E328C2" w14:paraId="1A38180F"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391FE650" w14:textId="4483FA89" w:rsidR="0036765A" w:rsidRPr="0036765A" w:rsidRDefault="0036765A" w:rsidP="0036765A">
            <w:pPr>
              <w:snapToGrid w:val="0"/>
              <w:spacing w:after="0" w:line="240" w:lineRule="auto"/>
              <w:rPr>
                <w:sz w:val="18"/>
                <w:szCs w:val="18"/>
                <w:lang w:eastAsia="zh-CN"/>
              </w:rPr>
            </w:pPr>
            <w:r w:rsidRPr="00637A2D">
              <w:rPr>
                <w:sz w:val="20"/>
                <w:szCs w:val="20"/>
                <w:lang w:eastAsia="zh-CN"/>
              </w:rPr>
              <w:t xml:space="preserve">Консультант по проектированию и надзору за реабилитацией </w:t>
            </w:r>
            <w:r>
              <w:rPr>
                <w:sz w:val="20"/>
                <w:szCs w:val="20"/>
                <w:lang w:eastAsia="zh-CN"/>
              </w:rPr>
              <w:t>перегрузочной</w:t>
            </w:r>
            <w:r w:rsidRPr="00637A2D">
              <w:rPr>
                <w:sz w:val="20"/>
                <w:szCs w:val="20"/>
                <w:lang w:eastAsia="zh-CN"/>
              </w:rPr>
              <w:t xml:space="preserve"> станции</w:t>
            </w:r>
          </w:p>
        </w:tc>
        <w:tc>
          <w:tcPr>
            <w:tcW w:w="1081" w:type="pct"/>
            <w:tcBorders>
              <w:top w:val="nil"/>
              <w:left w:val="nil"/>
              <w:bottom w:val="single" w:sz="4" w:space="0" w:color="auto"/>
              <w:right w:val="single" w:sz="4" w:space="0" w:color="auto"/>
            </w:tcBorders>
            <w:shd w:val="clear" w:color="auto" w:fill="auto"/>
            <w:hideMark/>
          </w:tcPr>
          <w:p w14:paraId="17D36774" w14:textId="382DFA18" w:rsidR="0036765A" w:rsidRPr="00E328C2" w:rsidRDefault="0036765A" w:rsidP="0036765A">
            <w:pPr>
              <w:snapToGrid w:val="0"/>
              <w:spacing w:after="0" w:line="240" w:lineRule="auto"/>
              <w:rPr>
                <w:sz w:val="18"/>
                <w:szCs w:val="18"/>
                <w:lang w:eastAsia="zh-CN"/>
              </w:rPr>
            </w:pPr>
            <w:r w:rsidRPr="00FD4BB7">
              <w:rPr>
                <w:sz w:val="20"/>
                <w:szCs w:val="20"/>
                <w:lang w:eastAsia="zh-CN"/>
              </w:rPr>
              <w:t>Консультационные услуги</w:t>
            </w:r>
          </w:p>
        </w:tc>
        <w:tc>
          <w:tcPr>
            <w:tcW w:w="889" w:type="pct"/>
            <w:tcBorders>
              <w:top w:val="nil"/>
              <w:left w:val="nil"/>
              <w:bottom w:val="single" w:sz="4" w:space="0" w:color="auto"/>
              <w:right w:val="single" w:sz="4" w:space="0" w:color="auto"/>
            </w:tcBorders>
            <w:shd w:val="clear" w:color="auto" w:fill="auto"/>
            <w:vAlign w:val="center"/>
            <w:hideMark/>
          </w:tcPr>
          <w:p w14:paraId="24347F32"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81,600.00</w:t>
            </w:r>
          </w:p>
        </w:tc>
        <w:tc>
          <w:tcPr>
            <w:tcW w:w="716" w:type="pct"/>
            <w:tcBorders>
              <w:top w:val="nil"/>
              <w:left w:val="nil"/>
              <w:bottom w:val="single" w:sz="4" w:space="0" w:color="auto"/>
              <w:right w:val="single" w:sz="4" w:space="0" w:color="auto"/>
            </w:tcBorders>
            <w:shd w:val="clear" w:color="auto" w:fill="auto"/>
            <w:vAlign w:val="center"/>
            <w:hideMark/>
          </w:tcPr>
          <w:p w14:paraId="0D006188" w14:textId="57BD9402" w:rsidR="0036765A" w:rsidRPr="00E328C2" w:rsidRDefault="0036765A" w:rsidP="0036765A">
            <w:pPr>
              <w:snapToGrid w:val="0"/>
              <w:spacing w:after="0" w:line="240" w:lineRule="auto"/>
              <w:jc w:val="right"/>
              <w:rPr>
                <w:sz w:val="18"/>
                <w:szCs w:val="18"/>
                <w:lang w:eastAsia="zh-CN"/>
              </w:rPr>
            </w:pPr>
            <w:r w:rsidRPr="00FD4BB7">
              <w:rPr>
                <w:sz w:val="20"/>
                <w:szCs w:val="20"/>
                <w:lang w:eastAsia="zh-CN"/>
              </w:rPr>
              <w:t>30</w:t>
            </w:r>
            <w:r>
              <w:rPr>
                <w:sz w:val="20"/>
                <w:szCs w:val="20"/>
                <w:lang w:eastAsia="zh-CN"/>
              </w:rPr>
              <w:t xml:space="preserve"> июня 20</w:t>
            </w:r>
            <w:r w:rsidRPr="00FD4BB7">
              <w:rPr>
                <w:sz w:val="20"/>
                <w:szCs w:val="20"/>
                <w:lang w:eastAsia="zh-CN"/>
              </w:rPr>
              <w:t>21</w:t>
            </w:r>
          </w:p>
        </w:tc>
      </w:tr>
      <w:tr w:rsidR="0036765A" w:rsidRPr="00E328C2" w14:paraId="759415AD"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74FFB4BD" w14:textId="2D9F1C0B" w:rsidR="0036765A" w:rsidRPr="0036765A" w:rsidRDefault="0036765A" w:rsidP="0036765A">
            <w:pPr>
              <w:snapToGrid w:val="0"/>
              <w:spacing w:after="0" w:line="240" w:lineRule="auto"/>
              <w:rPr>
                <w:sz w:val="18"/>
                <w:szCs w:val="18"/>
                <w:lang w:eastAsia="zh-CN"/>
              </w:rPr>
            </w:pPr>
            <w:r w:rsidRPr="00637A2D">
              <w:rPr>
                <w:sz w:val="20"/>
                <w:szCs w:val="20"/>
                <w:lang w:eastAsia="zh-CN"/>
              </w:rPr>
              <w:t>Консультант по проектированию и надзору за восстановлением гаража</w:t>
            </w:r>
          </w:p>
        </w:tc>
        <w:tc>
          <w:tcPr>
            <w:tcW w:w="1081" w:type="pct"/>
            <w:tcBorders>
              <w:top w:val="nil"/>
              <w:left w:val="nil"/>
              <w:bottom w:val="single" w:sz="4" w:space="0" w:color="auto"/>
              <w:right w:val="single" w:sz="4" w:space="0" w:color="auto"/>
            </w:tcBorders>
            <w:shd w:val="clear" w:color="auto" w:fill="auto"/>
            <w:hideMark/>
          </w:tcPr>
          <w:p w14:paraId="10C5A6D5" w14:textId="70ADE1EB" w:rsidR="0036765A" w:rsidRPr="00E328C2" w:rsidRDefault="0036765A" w:rsidP="0036765A">
            <w:pPr>
              <w:snapToGrid w:val="0"/>
              <w:spacing w:after="0" w:line="240" w:lineRule="auto"/>
              <w:rPr>
                <w:sz w:val="18"/>
                <w:szCs w:val="18"/>
                <w:lang w:eastAsia="zh-CN"/>
              </w:rPr>
            </w:pPr>
            <w:r w:rsidRPr="00FD4BB7">
              <w:rPr>
                <w:sz w:val="20"/>
                <w:szCs w:val="20"/>
                <w:lang w:eastAsia="zh-CN"/>
              </w:rPr>
              <w:t>Консультационные услуги</w:t>
            </w:r>
          </w:p>
        </w:tc>
        <w:tc>
          <w:tcPr>
            <w:tcW w:w="889" w:type="pct"/>
            <w:tcBorders>
              <w:top w:val="nil"/>
              <w:left w:val="nil"/>
              <w:bottom w:val="single" w:sz="4" w:space="0" w:color="auto"/>
              <w:right w:val="single" w:sz="4" w:space="0" w:color="auto"/>
            </w:tcBorders>
            <w:shd w:val="clear" w:color="auto" w:fill="auto"/>
            <w:vAlign w:val="center"/>
            <w:hideMark/>
          </w:tcPr>
          <w:p w14:paraId="099DE9B6"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97,600.00</w:t>
            </w:r>
          </w:p>
        </w:tc>
        <w:tc>
          <w:tcPr>
            <w:tcW w:w="716" w:type="pct"/>
            <w:tcBorders>
              <w:top w:val="nil"/>
              <w:left w:val="nil"/>
              <w:bottom w:val="single" w:sz="4" w:space="0" w:color="auto"/>
              <w:right w:val="single" w:sz="4" w:space="0" w:color="auto"/>
            </w:tcBorders>
            <w:shd w:val="clear" w:color="auto" w:fill="auto"/>
            <w:vAlign w:val="center"/>
            <w:hideMark/>
          </w:tcPr>
          <w:p w14:paraId="0A1BA4AA" w14:textId="28B32DF6" w:rsidR="0036765A" w:rsidRPr="00E328C2" w:rsidRDefault="0036765A" w:rsidP="0036765A">
            <w:pPr>
              <w:snapToGrid w:val="0"/>
              <w:spacing w:after="0" w:line="240" w:lineRule="auto"/>
              <w:jc w:val="right"/>
              <w:rPr>
                <w:sz w:val="18"/>
                <w:szCs w:val="18"/>
                <w:lang w:eastAsia="zh-CN"/>
              </w:rPr>
            </w:pPr>
            <w:r w:rsidRPr="00FD4BB7">
              <w:rPr>
                <w:sz w:val="20"/>
                <w:szCs w:val="20"/>
                <w:lang w:eastAsia="zh-CN"/>
              </w:rPr>
              <w:t>30</w:t>
            </w:r>
            <w:r>
              <w:rPr>
                <w:sz w:val="20"/>
                <w:szCs w:val="20"/>
                <w:lang w:eastAsia="zh-CN"/>
              </w:rPr>
              <w:t xml:space="preserve"> июня 20</w:t>
            </w:r>
            <w:r w:rsidRPr="00FD4BB7">
              <w:rPr>
                <w:sz w:val="20"/>
                <w:szCs w:val="20"/>
                <w:lang w:eastAsia="zh-CN"/>
              </w:rPr>
              <w:t>21</w:t>
            </w:r>
          </w:p>
        </w:tc>
      </w:tr>
      <w:tr w:rsidR="0036765A" w:rsidRPr="00E328C2" w14:paraId="4EE36658"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4D109325" w14:textId="433D49EA" w:rsidR="0036765A" w:rsidRPr="0036765A" w:rsidRDefault="0036765A" w:rsidP="0036765A">
            <w:pPr>
              <w:snapToGrid w:val="0"/>
              <w:spacing w:after="0" w:line="240" w:lineRule="auto"/>
              <w:rPr>
                <w:sz w:val="18"/>
                <w:szCs w:val="18"/>
                <w:lang w:eastAsia="zh-CN"/>
              </w:rPr>
            </w:pPr>
            <w:r w:rsidRPr="00637A2D">
              <w:rPr>
                <w:sz w:val="20"/>
                <w:szCs w:val="20"/>
                <w:lang w:eastAsia="zh-CN"/>
              </w:rPr>
              <w:t>Поставка 59 единиц грузовиков для сбора отходов</w:t>
            </w:r>
          </w:p>
        </w:tc>
        <w:tc>
          <w:tcPr>
            <w:tcW w:w="1081" w:type="pct"/>
            <w:tcBorders>
              <w:top w:val="nil"/>
              <w:left w:val="nil"/>
              <w:bottom w:val="single" w:sz="4" w:space="0" w:color="auto"/>
              <w:right w:val="single" w:sz="4" w:space="0" w:color="auto"/>
            </w:tcBorders>
            <w:shd w:val="clear" w:color="auto" w:fill="auto"/>
            <w:vAlign w:val="center"/>
            <w:hideMark/>
          </w:tcPr>
          <w:p w14:paraId="0FE9D1AE" w14:textId="574321E0" w:rsidR="0036765A" w:rsidRPr="00E328C2" w:rsidRDefault="0036765A" w:rsidP="0036765A">
            <w:pPr>
              <w:snapToGrid w:val="0"/>
              <w:spacing w:after="0" w:line="240" w:lineRule="auto"/>
              <w:rPr>
                <w:sz w:val="18"/>
                <w:szCs w:val="18"/>
                <w:lang w:eastAsia="zh-CN"/>
              </w:rPr>
            </w:pPr>
            <w:r w:rsidRPr="00FD4BB7">
              <w:rPr>
                <w:sz w:val="20"/>
                <w:szCs w:val="20"/>
                <w:lang w:eastAsia="zh-CN"/>
              </w:rPr>
              <w:t>Товары</w:t>
            </w:r>
          </w:p>
        </w:tc>
        <w:tc>
          <w:tcPr>
            <w:tcW w:w="889" w:type="pct"/>
            <w:tcBorders>
              <w:top w:val="nil"/>
              <w:left w:val="nil"/>
              <w:bottom w:val="single" w:sz="4" w:space="0" w:color="auto"/>
              <w:right w:val="single" w:sz="4" w:space="0" w:color="auto"/>
            </w:tcBorders>
            <w:shd w:val="clear" w:color="auto" w:fill="auto"/>
            <w:vAlign w:val="center"/>
            <w:hideMark/>
          </w:tcPr>
          <w:p w14:paraId="181DAE85"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4,189,000.00</w:t>
            </w:r>
          </w:p>
        </w:tc>
        <w:tc>
          <w:tcPr>
            <w:tcW w:w="716" w:type="pct"/>
            <w:tcBorders>
              <w:top w:val="nil"/>
              <w:left w:val="nil"/>
              <w:bottom w:val="single" w:sz="4" w:space="0" w:color="auto"/>
              <w:right w:val="single" w:sz="4" w:space="0" w:color="auto"/>
            </w:tcBorders>
            <w:shd w:val="clear" w:color="auto" w:fill="auto"/>
            <w:vAlign w:val="center"/>
            <w:hideMark/>
          </w:tcPr>
          <w:p w14:paraId="45BCE188" w14:textId="2B4A090B" w:rsidR="0036765A" w:rsidRPr="00E328C2" w:rsidRDefault="0036765A" w:rsidP="0036765A">
            <w:pPr>
              <w:snapToGrid w:val="0"/>
              <w:spacing w:after="0" w:line="240" w:lineRule="auto"/>
              <w:jc w:val="right"/>
              <w:rPr>
                <w:sz w:val="18"/>
                <w:szCs w:val="18"/>
                <w:lang w:eastAsia="zh-CN"/>
              </w:rPr>
            </w:pPr>
            <w:r w:rsidRPr="00C361B5">
              <w:rPr>
                <w:sz w:val="20"/>
                <w:szCs w:val="20"/>
                <w:lang w:eastAsia="zh-CN"/>
              </w:rPr>
              <w:t>31 декабря 2020</w:t>
            </w:r>
          </w:p>
        </w:tc>
      </w:tr>
      <w:tr w:rsidR="0036765A" w:rsidRPr="00E328C2" w14:paraId="652F81C4"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04DA138A" w14:textId="1A969B06" w:rsidR="0036765A" w:rsidRPr="0036765A" w:rsidRDefault="0036765A" w:rsidP="0036765A">
            <w:pPr>
              <w:snapToGrid w:val="0"/>
              <w:spacing w:after="0" w:line="240" w:lineRule="auto"/>
              <w:rPr>
                <w:sz w:val="18"/>
                <w:szCs w:val="18"/>
                <w:lang w:eastAsia="zh-CN"/>
              </w:rPr>
            </w:pPr>
            <w:r w:rsidRPr="00637A2D">
              <w:rPr>
                <w:sz w:val="20"/>
                <w:szCs w:val="20"/>
                <w:lang w:eastAsia="zh-CN"/>
              </w:rPr>
              <w:t>Санитарный полигон и оборудование Лот 1: Гусеничный экскаватор, Бульдозер, Колесный погрузчик</w:t>
            </w:r>
          </w:p>
        </w:tc>
        <w:tc>
          <w:tcPr>
            <w:tcW w:w="1081" w:type="pct"/>
            <w:tcBorders>
              <w:top w:val="nil"/>
              <w:left w:val="nil"/>
              <w:bottom w:val="single" w:sz="4" w:space="0" w:color="auto"/>
              <w:right w:val="single" w:sz="4" w:space="0" w:color="auto"/>
            </w:tcBorders>
            <w:shd w:val="clear" w:color="auto" w:fill="auto"/>
            <w:hideMark/>
          </w:tcPr>
          <w:p w14:paraId="3D2C593E" w14:textId="14CB4AC7" w:rsidR="0036765A" w:rsidRPr="00E328C2" w:rsidRDefault="0036765A" w:rsidP="0036765A">
            <w:pPr>
              <w:snapToGrid w:val="0"/>
              <w:spacing w:after="0" w:line="240" w:lineRule="auto"/>
              <w:rPr>
                <w:sz w:val="18"/>
                <w:szCs w:val="18"/>
                <w:lang w:eastAsia="zh-CN"/>
              </w:rPr>
            </w:pPr>
            <w:r w:rsidRPr="005967D1">
              <w:rPr>
                <w:sz w:val="20"/>
                <w:szCs w:val="20"/>
                <w:lang w:eastAsia="zh-CN"/>
              </w:rPr>
              <w:t>Товары</w:t>
            </w:r>
          </w:p>
        </w:tc>
        <w:tc>
          <w:tcPr>
            <w:tcW w:w="889" w:type="pct"/>
            <w:tcBorders>
              <w:top w:val="nil"/>
              <w:left w:val="nil"/>
              <w:bottom w:val="single" w:sz="4" w:space="0" w:color="auto"/>
              <w:right w:val="single" w:sz="4" w:space="0" w:color="auto"/>
            </w:tcBorders>
            <w:shd w:val="clear" w:color="auto" w:fill="auto"/>
            <w:vAlign w:val="center"/>
            <w:hideMark/>
          </w:tcPr>
          <w:p w14:paraId="69687DA2"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1,977,422.00</w:t>
            </w:r>
          </w:p>
        </w:tc>
        <w:tc>
          <w:tcPr>
            <w:tcW w:w="716" w:type="pct"/>
            <w:tcBorders>
              <w:top w:val="nil"/>
              <w:left w:val="nil"/>
              <w:bottom w:val="single" w:sz="4" w:space="0" w:color="auto"/>
              <w:right w:val="single" w:sz="4" w:space="0" w:color="auto"/>
            </w:tcBorders>
            <w:shd w:val="clear" w:color="auto" w:fill="auto"/>
            <w:vAlign w:val="center"/>
            <w:hideMark/>
          </w:tcPr>
          <w:p w14:paraId="68A88F15" w14:textId="6F6241D5" w:rsidR="0036765A" w:rsidRPr="00E328C2" w:rsidRDefault="0036765A" w:rsidP="0036765A">
            <w:pPr>
              <w:snapToGrid w:val="0"/>
              <w:spacing w:after="0" w:line="240" w:lineRule="auto"/>
              <w:jc w:val="right"/>
              <w:rPr>
                <w:sz w:val="18"/>
                <w:szCs w:val="18"/>
                <w:lang w:eastAsia="zh-CN"/>
              </w:rPr>
            </w:pPr>
            <w:r w:rsidRPr="00C361B5">
              <w:rPr>
                <w:sz w:val="20"/>
                <w:szCs w:val="20"/>
                <w:lang w:eastAsia="zh-CN"/>
              </w:rPr>
              <w:t>31 марта 2021</w:t>
            </w:r>
          </w:p>
        </w:tc>
      </w:tr>
      <w:tr w:rsidR="0036765A" w:rsidRPr="00E328C2" w14:paraId="1888BE3F"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6A923B21" w14:textId="293C098D" w:rsidR="0036765A" w:rsidRPr="0036765A" w:rsidRDefault="0036765A" w:rsidP="0036765A">
            <w:pPr>
              <w:snapToGrid w:val="0"/>
              <w:spacing w:after="0" w:line="240" w:lineRule="auto"/>
              <w:rPr>
                <w:sz w:val="18"/>
                <w:szCs w:val="18"/>
                <w:lang w:eastAsia="zh-CN"/>
              </w:rPr>
            </w:pPr>
            <w:r w:rsidRPr="00637A2D">
              <w:rPr>
                <w:sz w:val="20"/>
                <w:szCs w:val="20"/>
                <w:lang w:eastAsia="zh-CN"/>
              </w:rPr>
              <w:t>Санитарный полигон и оборудование Лот 2: Уплотнитель отходов полигона</w:t>
            </w:r>
          </w:p>
        </w:tc>
        <w:tc>
          <w:tcPr>
            <w:tcW w:w="1081" w:type="pct"/>
            <w:tcBorders>
              <w:top w:val="nil"/>
              <w:left w:val="nil"/>
              <w:bottom w:val="single" w:sz="4" w:space="0" w:color="auto"/>
              <w:right w:val="single" w:sz="4" w:space="0" w:color="auto"/>
            </w:tcBorders>
            <w:shd w:val="clear" w:color="auto" w:fill="auto"/>
            <w:hideMark/>
          </w:tcPr>
          <w:p w14:paraId="06F355A8" w14:textId="6CB2F308" w:rsidR="0036765A" w:rsidRPr="00E328C2" w:rsidRDefault="0036765A" w:rsidP="0036765A">
            <w:pPr>
              <w:snapToGrid w:val="0"/>
              <w:spacing w:after="0" w:line="240" w:lineRule="auto"/>
              <w:rPr>
                <w:sz w:val="18"/>
                <w:szCs w:val="18"/>
                <w:lang w:eastAsia="zh-CN"/>
              </w:rPr>
            </w:pPr>
            <w:r w:rsidRPr="005967D1">
              <w:rPr>
                <w:sz w:val="20"/>
                <w:szCs w:val="20"/>
                <w:lang w:eastAsia="zh-CN"/>
              </w:rPr>
              <w:t>Товары</w:t>
            </w:r>
          </w:p>
        </w:tc>
        <w:tc>
          <w:tcPr>
            <w:tcW w:w="889" w:type="pct"/>
            <w:tcBorders>
              <w:top w:val="nil"/>
              <w:left w:val="nil"/>
              <w:bottom w:val="single" w:sz="4" w:space="0" w:color="auto"/>
              <w:right w:val="single" w:sz="4" w:space="0" w:color="auto"/>
            </w:tcBorders>
            <w:shd w:val="clear" w:color="auto" w:fill="auto"/>
            <w:vAlign w:val="center"/>
            <w:hideMark/>
          </w:tcPr>
          <w:p w14:paraId="4029BA64" w14:textId="77777777"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1,582,934.00</w:t>
            </w:r>
          </w:p>
        </w:tc>
        <w:tc>
          <w:tcPr>
            <w:tcW w:w="716" w:type="pct"/>
            <w:tcBorders>
              <w:top w:val="nil"/>
              <w:left w:val="nil"/>
              <w:bottom w:val="single" w:sz="4" w:space="0" w:color="auto"/>
              <w:right w:val="single" w:sz="4" w:space="0" w:color="auto"/>
            </w:tcBorders>
            <w:shd w:val="clear" w:color="auto" w:fill="auto"/>
            <w:vAlign w:val="center"/>
            <w:hideMark/>
          </w:tcPr>
          <w:p w14:paraId="1BE05630" w14:textId="1E00815A" w:rsidR="0036765A" w:rsidRPr="00E328C2" w:rsidRDefault="0036765A" w:rsidP="0036765A">
            <w:pPr>
              <w:snapToGrid w:val="0"/>
              <w:spacing w:after="0" w:line="240" w:lineRule="auto"/>
              <w:jc w:val="right"/>
              <w:rPr>
                <w:sz w:val="18"/>
                <w:szCs w:val="18"/>
                <w:lang w:eastAsia="zh-CN"/>
              </w:rPr>
            </w:pPr>
            <w:r w:rsidRPr="00C361B5">
              <w:rPr>
                <w:sz w:val="20"/>
                <w:szCs w:val="20"/>
                <w:lang w:eastAsia="zh-CN"/>
              </w:rPr>
              <w:t>30 апреля 2021</w:t>
            </w:r>
          </w:p>
        </w:tc>
      </w:tr>
      <w:tr w:rsidR="0036765A" w:rsidRPr="00E328C2" w14:paraId="43C052FA" w14:textId="77777777" w:rsidTr="0036765A">
        <w:trPr>
          <w:trHeight w:val="20"/>
        </w:trPr>
        <w:tc>
          <w:tcPr>
            <w:tcW w:w="2314" w:type="pct"/>
            <w:tcBorders>
              <w:top w:val="nil"/>
              <w:left w:val="single" w:sz="8" w:space="0" w:color="auto"/>
              <w:bottom w:val="single" w:sz="4" w:space="0" w:color="auto"/>
              <w:right w:val="single" w:sz="4" w:space="0" w:color="auto"/>
            </w:tcBorders>
            <w:shd w:val="clear" w:color="auto" w:fill="auto"/>
            <w:vAlign w:val="center"/>
            <w:hideMark/>
          </w:tcPr>
          <w:p w14:paraId="68622875" w14:textId="67B7226B" w:rsidR="0036765A" w:rsidRPr="00E328C2" w:rsidRDefault="0036765A" w:rsidP="0036765A">
            <w:pPr>
              <w:snapToGrid w:val="0"/>
              <w:spacing w:after="0" w:line="240" w:lineRule="auto"/>
              <w:rPr>
                <w:sz w:val="18"/>
                <w:szCs w:val="18"/>
                <w:lang w:eastAsia="zh-CN"/>
              </w:rPr>
            </w:pPr>
            <w:r w:rsidRPr="00516E92">
              <w:rPr>
                <w:sz w:val="20"/>
                <w:szCs w:val="20"/>
                <w:lang w:eastAsia="zh-CN"/>
              </w:rPr>
              <w:t xml:space="preserve">CW4: </w:t>
            </w:r>
            <w:r>
              <w:rPr>
                <w:sz w:val="20"/>
                <w:szCs w:val="20"/>
                <w:lang w:eastAsia="zh-CN"/>
              </w:rPr>
              <w:t>Восстановительные работы гаражей</w:t>
            </w:r>
          </w:p>
        </w:tc>
        <w:tc>
          <w:tcPr>
            <w:tcW w:w="1081" w:type="pct"/>
            <w:tcBorders>
              <w:top w:val="nil"/>
              <w:left w:val="nil"/>
              <w:bottom w:val="single" w:sz="4" w:space="0" w:color="auto"/>
              <w:right w:val="single" w:sz="4" w:space="0" w:color="auto"/>
            </w:tcBorders>
            <w:shd w:val="clear" w:color="auto" w:fill="auto"/>
            <w:vAlign w:val="center"/>
            <w:hideMark/>
          </w:tcPr>
          <w:p w14:paraId="18B7088B" w14:textId="4C6E849B" w:rsidR="0036765A" w:rsidRPr="00E328C2" w:rsidRDefault="0036765A" w:rsidP="0036765A">
            <w:pPr>
              <w:snapToGrid w:val="0"/>
              <w:spacing w:after="0" w:line="240" w:lineRule="auto"/>
              <w:rPr>
                <w:sz w:val="18"/>
                <w:szCs w:val="18"/>
                <w:lang w:eastAsia="zh-CN"/>
              </w:rPr>
            </w:pPr>
            <w:r>
              <w:rPr>
                <w:sz w:val="20"/>
                <w:szCs w:val="20"/>
                <w:lang w:eastAsia="zh-CN"/>
              </w:rPr>
              <w:t>С</w:t>
            </w:r>
            <w:r w:rsidRPr="00FD4BB7">
              <w:rPr>
                <w:sz w:val="20"/>
                <w:szCs w:val="20"/>
                <w:lang w:eastAsia="zh-CN"/>
              </w:rPr>
              <w:t>троительные работы</w:t>
            </w:r>
          </w:p>
        </w:tc>
        <w:tc>
          <w:tcPr>
            <w:tcW w:w="889" w:type="pct"/>
            <w:tcBorders>
              <w:top w:val="nil"/>
              <w:left w:val="nil"/>
              <w:bottom w:val="single" w:sz="4" w:space="0" w:color="auto"/>
              <w:right w:val="single" w:sz="4" w:space="0" w:color="auto"/>
            </w:tcBorders>
            <w:shd w:val="clear" w:color="auto" w:fill="auto"/>
            <w:vAlign w:val="center"/>
            <w:hideMark/>
          </w:tcPr>
          <w:p w14:paraId="40CF6F86" w14:textId="78A9C732" w:rsidR="0036765A" w:rsidRPr="00E328C2" w:rsidRDefault="0036765A" w:rsidP="0036765A">
            <w:pPr>
              <w:snapToGrid w:val="0"/>
              <w:spacing w:after="0" w:line="240" w:lineRule="auto"/>
              <w:jc w:val="right"/>
              <w:rPr>
                <w:sz w:val="18"/>
                <w:szCs w:val="18"/>
                <w:lang w:eastAsia="zh-CN"/>
              </w:rPr>
            </w:pPr>
            <w:r w:rsidRPr="00E328C2">
              <w:rPr>
                <w:sz w:val="18"/>
                <w:szCs w:val="18"/>
                <w:lang w:eastAsia="zh-CN"/>
              </w:rPr>
              <w:t>957,284.94</w:t>
            </w:r>
          </w:p>
        </w:tc>
        <w:tc>
          <w:tcPr>
            <w:tcW w:w="716" w:type="pct"/>
            <w:tcBorders>
              <w:top w:val="nil"/>
              <w:left w:val="nil"/>
              <w:bottom w:val="single" w:sz="4" w:space="0" w:color="auto"/>
              <w:right w:val="single" w:sz="4" w:space="0" w:color="auto"/>
            </w:tcBorders>
            <w:shd w:val="clear" w:color="auto" w:fill="auto"/>
            <w:vAlign w:val="center"/>
            <w:hideMark/>
          </w:tcPr>
          <w:p w14:paraId="70F635E7" w14:textId="02E907B4" w:rsidR="0036765A" w:rsidRPr="00E328C2" w:rsidRDefault="0036765A" w:rsidP="0036765A">
            <w:pPr>
              <w:snapToGrid w:val="0"/>
              <w:spacing w:after="0" w:line="240" w:lineRule="auto"/>
              <w:jc w:val="right"/>
              <w:rPr>
                <w:sz w:val="18"/>
                <w:szCs w:val="18"/>
                <w:lang w:eastAsia="zh-CN"/>
              </w:rPr>
            </w:pPr>
            <w:r w:rsidRPr="00C361B5">
              <w:rPr>
                <w:sz w:val="20"/>
                <w:szCs w:val="20"/>
                <w:lang w:eastAsia="zh-CN"/>
              </w:rPr>
              <w:t> 30 июня 2021</w:t>
            </w:r>
          </w:p>
        </w:tc>
      </w:tr>
    </w:tbl>
    <w:p w14:paraId="623C90F1" w14:textId="24374845" w:rsidR="00CA1C76" w:rsidRPr="00C95169" w:rsidRDefault="00CA1C76" w:rsidP="000C6133">
      <w:pPr>
        <w:shd w:val="clear" w:color="auto" w:fill="FFFFFF"/>
        <w:snapToGrid w:val="0"/>
        <w:spacing w:after="0" w:line="240" w:lineRule="auto"/>
        <w:jc w:val="both"/>
      </w:pPr>
    </w:p>
    <w:p w14:paraId="48E64AF1" w14:textId="21C70854" w:rsidR="000C6133" w:rsidRPr="00C95169" w:rsidRDefault="000C6133" w:rsidP="00C603A2">
      <w:pPr>
        <w:numPr>
          <w:ilvl w:val="0"/>
          <w:numId w:val="7"/>
        </w:numPr>
        <w:shd w:val="clear" w:color="auto" w:fill="FFFFFF"/>
        <w:adjustRightInd w:val="0"/>
        <w:snapToGrid w:val="0"/>
        <w:spacing w:before="120" w:after="120" w:line="240" w:lineRule="auto"/>
        <w:ind w:left="0" w:firstLine="0"/>
        <w:jc w:val="both"/>
        <w:rPr>
          <w:rFonts w:ascii="Tahoma" w:hAnsi="Tahoma" w:cs="Tahoma"/>
          <w:sz w:val="21"/>
          <w:szCs w:val="21"/>
        </w:rPr>
      </w:pPr>
      <w:r w:rsidRPr="00C95169">
        <w:rPr>
          <w:u w:val="single"/>
        </w:rPr>
        <w:t xml:space="preserve">Пакет </w:t>
      </w:r>
      <w:r w:rsidRPr="00C95169">
        <w:rPr>
          <w:u w:val="single"/>
          <w:lang w:val="en-US"/>
        </w:rPr>
        <w:t>CW</w:t>
      </w:r>
      <w:r w:rsidRPr="00C95169">
        <w:rPr>
          <w:u w:val="single"/>
        </w:rPr>
        <w:t>2 - Реабилитация пе</w:t>
      </w:r>
      <w:r w:rsidR="002C320C" w:rsidRPr="00C95169">
        <w:rPr>
          <w:u w:val="single"/>
        </w:rPr>
        <w:t xml:space="preserve">регрузочной </w:t>
      </w:r>
      <w:r w:rsidRPr="00C95169">
        <w:rPr>
          <w:u w:val="single"/>
        </w:rPr>
        <w:t>станции.</w:t>
      </w:r>
      <w:r w:rsidRPr="00C95169">
        <w:t xml:space="preserve"> </w:t>
      </w:r>
      <w:r w:rsidR="00C603A2" w:rsidRPr="00C95169">
        <w:t xml:space="preserve">Контракт SUE/ Maxsustrans/ICB/W2 был подписан с Подрядчиком (СП Future Growth Ltd., VBN Engineering Ltd и Eastern Construction Ltd., Узбекистан) 12 апреля 2021 года. </w:t>
      </w:r>
      <w:r w:rsidR="00C603A2" w:rsidRPr="00C95169">
        <w:lastRenderedPageBreak/>
        <w:t>Следующий объем работ по пакету CW2 - Восстановление перегрузочной станции (действителен для обеих перегрузочных станций, но не ограничивается)</w:t>
      </w:r>
      <w:r w:rsidRPr="00C95169">
        <w:t>:</w:t>
      </w:r>
    </w:p>
    <w:p w14:paraId="3C2FAC97" w14:textId="77777777" w:rsidR="00C603A2" w:rsidRPr="00C95169" w:rsidRDefault="00C603A2" w:rsidP="00C603A2">
      <w:pPr>
        <w:pStyle w:val="aff7"/>
        <w:numPr>
          <w:ilvl w:val="0"/>
          <w:numId w:val="56"/>
        </w:numPr>
        <w:spacing w:after="0" w:line="240" w:lineRule="auto"/>
        <w:jc w:val="both"/>
        <w:rPr>
          <w:rFonts w:eastAsia="SimSun"/>
        </w:rPr>
      </w:pPr>
      <w:r w:rsidRPr="00C95169">
        <w:rPr>
          <w:rFonts w:eastAsia="SimSun"/>
        </w:rPr>
        <w:t>демонтаж существующей техники и сопутствующего оборудования и поддерживающей стальной конструкции;</w:t>
      </w:r>
    </w:p>
    <w:p w14:paraId="0BFCF1FA" w14:textId="13763C15" w:rsidR="00C603A2" w:rsidRPr="00C95169" w:rsidRDefault="00C603A2" w:rsidP="00C603A2">
      <w:pPr>
        <w:pStyle w:val="aff7"/>
        <w:numPr>
          <w:ilvl w:val="0"/>
          <w:numId w:val="56"/>
        </w:numPr>
        <w:spacing w:after="0" w:line="240" w:lineRule="auto"/>
        <w:rPr>
          <w:rFonts w:eastAsia="SimSun"/>
        </w:rPr>
      </w:pPr>
      <w:r w:rsidRPr="00C95169">
        <w:rPr>
          <w:rFonts w:eastAsia="SimSun"/>
        </w:rPr>
        <w:t>демонтаж системы вентиляции/пылеуловителя;</w:t>
      </w:r>
    </w:p>
    <w:p w14:paraId="01DBC47D" w14:textId="5DE7DBB2" w:rsidR="00C603A2" w:rsidRPr="00C95169" w:rsidRDefault="00C603A2" w:rsidP="00C603A2">
      <w:pPr>
        <w:pStyle w:val="aff7"/>
        <w:numPr>
          <w:ilvl w:val="0"/>
          <w:numId w:val="56"/>
        </w:numPr>
        <w:spacing w:after="0" w:line="240" w:lineRule="auto"/>
        <w:rPr>
          <w:rFonts w:eastAsia="SimSun"/>
        </w:rPr>
      </w:pPr>
      <w:r w:rsidRPr="00C95169">
        <w:rPr>
          <w:rFonts w:eastAsia="SimSun"/>
        </w:rPr>
        <w:t>гидравлическая система и трубопроводы;</w:t>
      </w:r>
    </w:p>
    <w:p w14:paraId="670D9985" w14:textId="339A3B95" w:rsidR="00C603A2" w:rsidRPr="00C95169" w:rsidRDefault="00C603A2" w:rsidP="00C603A2">
      <w:pPr>
        <w:pStyle w:val="aff7"/>
        <w:numPr>
          <w:ilvl w:val="0"/>
          <w:numId w:val="56"/>
        </w:numPr>
        <w:spacing w:after="0" w:line="240" w:lineRule="auto"/>
        <w:rPr>
          <w:rFonts w:eastAsia="SimSun"/>
          <w:lang w:val="en-US"/>
        </w:rPr>
      </w:pPr>
      <w:r w:rsidRPr="00C95169">
        <w:rPr>
          <w:rFonts w:eastAsia="SimSun"/>
          <w:lang w:val="en-US"/>
        </w:rPr>
        <w:t>система электрокабелей;</w:t>
      </w:r>
    </w:p>
    <w:p w14:paraId="0FC7604F" w14:textId="4F76A7E3" w:rsidR="00C603A2" w:rsidRPr="00C95169" w:rsidRDefault="00C603A2" w:rsidP="00C603A2">
      <w:pPr>
        <w:pStyle w:val="aff7"/>
        <w:numPr>
          <w:ilvl w:val="0"/>
          <w:numId w:val="56"/>
        </w:numPr>
        <w:spacing w:after="0" w:line="240" w:lineRule="auto"/>
        <w:rPr>
          <w:rFonts w:eastAsia="SimSun"/>
        </w:rPr>
      </w:pPr>
      <w:r w:rsidRPr="00C95169">
        <w:rPr>
          <w:rFonts w:eastAsia="SimSun"/>
        </w:rPr>
        <w:t>Информационные датчики и ИТ-система и кабель;</w:t>
      </w:r>
    </w:p>
    <w:p w14:paraId="6EC66AC6" w14:textId="48EDF955" w:rsidR="00C603A2" w:rsidRPr="00C95169" w:rsidRDefault="00C603A2" w:rsidP="00C603A2">
      <w:pPr>
        <w:pStyle w:val="aff7"/>
        <w:numPr>
          <w:ilvl w:val="0"/>
          <w:numId w:val="56"/>
        </w:numPr>
        <w:spacing w:after="0" w:line="240" w:lineRule="auto"/>
        <w:rPr>
          <w:rFonts w:eastAsia="SimSun"/>
        </w:rPr>
      </w:pPr>
      <w:r w:rsidRPr="00C95169">
        <w:rPr>
          <w:rFonts w:eastAsia="SimSun"/>
        </w:rPr>
        <w:t>система сбора и слива выщелачивания из обоих прессов;</w:t>
      </w:r>
    </w:p>
    <w:p w14:paraId="4CFB10FC" w14:textId="0260656A" w:rsidR="00C603A2" w:rsidRPr="00C95169" w:rsidRDefault="00C603A2" w:rsidP="00C603A2">
      <w:pPr>
        <w:pStyle w:val="aff7"/>
        <w:numPr>
          <w:ilvl w:val="0"/>
          <w:numId w:val="56"/>
        </w:numPr>
        <w:spacing w:after="0" w:line="240" w:lineRule="auto"/>
        <w:rPr>
          <w:rFonts w:eastAsia="SimSun"/>
        </w:rPr>
      </w:pPr>
      <w:r w:rsidRPr="00C95169">
        <w:rPr>
          <w:rFonts w:eastAsia="SimSun"/>
        </w:rPr>
        <w:t>восстановление поверхности (профильные стальные плиты);</w:t>
      </w:r>
    </w:p>
    <w:p w14:paraId="56C7727B" w14:textId="6D912E71" w:rsidR="00C603A2" w:rsidRPr="00C95169" w:rsidRDefault="00C603A2" w:rsidP="00C603A2">
      <w:pPr>
        <w:pStyle w:val="aff7"/>
        <w:numPr>
          <w:ilvl w:val="0"/>
          <w:numId w:val="56"/>
        </w:numPr>
        <w:spacing w:after="0" w:line="240" w:lineRule="auto"/>
        <w:rPr>
          <w:rFonts w:eastAsia="SimSun"/>
        </w:rPr>
      </w:pPr>
      <w:r w:rsidRPr="00C95169">
        <w:rPr>
          <w:rFonts w:eastAsia="SimSun"/>
        </w:rPr>
        <w:t>восстановление существующей противопожарной системы, новых гидрантов и т.д.;</w:t>
      </w:r>
    </w:p>
    <w:p w14:paraId="3C7FB7D8" w14:textId="47B60845" w:rsidR="00C603A2" w:rsidRPr="00C95169" w:rsidRDefault="00C603A2" w:rsidP="00C603A2">
      <w:pPr>
        <w:pStyle w:val="aff7"/>
        <w:numPr>
          <w:ilvl w:val="0"/>
          <w:numId w:val="56"/>
        </w:numPr>
        <w:spacing w:after="0" w:line="240" w:lineRule="auto"/>
        <w:rPr>
          <w:rFonts w:eastAsia="SimSun"/>
        </w:rPr>
      </w:pPr>
      <w:r w:rsidRPr="00C95169">
        <w:rPr>
          <w:rFonts w:eastAsia="SimSun"/>
        </w:rPr>
        <w:t>восстановление бетонной поверхности зоны разгрузки;</w:t>
      </w:r>
    </w:p>
    <w:p w14:paraId="0ABCA72C" w14:textId="48EF9E94" w:rsidR="00C603A2" w:rsidRPr="00C95169" w:rsidRDefault="00C603A2" w:rsidP="00C95169">
      <w:pPr>
        <w:pStyle w:val="aff7"/>
        <w:numPr>
          <w:ilvl w:val="0"/>
          <w:numId w:val="56"/>
        </w:numPr>
        <w:spacing w:after="0" w:line="240" w:lineRule="auto"/>
        <w:jc w:val="both"/>
        <w:rPr>
          <w:rFonts w:eastAsia="SimSun"/>
        </w:rPr>
      </w:pPr>
      <w:r w:rsidRPr="00C95169">
        <w:rPr>
          <w:rFonts w:eastAsia="SimSun"/>
        </w:rPr>
        <w:t>Восстановление бетонной поверхности перед местом стыковки пресса и контейнера;</w:t>
      </w:r>
    </w:p>
    <w:p w14:paraId="02660453" w14:textId="2A3927DE" w:rsidR="00C603A2" w:rsidRPr="00C95169" w:rsidRDefault="00C603A2" w:rsidP="00C603A2">
      <w:pPr>
        <w:pStyle w:val="aff7"/>
        <w:numPr>
          <w:ilvl w:val="0"/>
          <w:numId w:val="56"/>
        </w:numPr>
        <w:spacing w:after="0" w:line="240" w:lineRule="auto"/>
        <w:rPr>
          <w:rFonts w:eastAsia="SimSun"/>
          <w:lang w:val="en-US"/>
        </w:rPr>
      </w:pPr>
      <w:r w:rsidRPr="00C95169">
        <w:rPr>
          <w:rFonts w:eastAsia="SimSun"/>
          <w:lang w:val="en-US"/>
        </w:rPr>
        <w:t>электротехническая система;</w:t>
      </w:r>
    </w:p>
    <w:p w14:paraId="1EC0A69E" w14:textId="4B47C942" w:rsidR="00C603A2" w:rsidRPr="00C95169" w:rsidRDefault="00C603A2" w:rsidP="00C603A2">
      <w:pPr>
        <w:pStyle w:val="aff7"/>
        <w:numPr>
          <w:ilvl w:val="0"/>
          <w:numId w:val="56"/>
        </w:numPr>
        <w:spacing w:after="0" w:line="240" w:lineRule="auto"/>
        <w:rPr>
          <w:rFonts w:eastAsia="SimSun"/>
          <w:lang w:val="en-US"/>
        </w:rPr>
      </w:pPr>
      <w:r w:rsidRPr="00C95169">
        <w:rPr>
          <w:rFonts w:eastAsia="SimSun"/>
          <w:lang w:val="en-US"/>
        </w:rPr>
        <w:t>Аварийная система;</w:t>
      </w:r>
    </w:p>
    <w:p w14:paraId="5FC4B34C" w14:textId="404C1E5E" w:rsidR="00C603A2" w:rsidRPr="00C95169" w:rsidRDefault="00C603A2" w:rsidP="00C603A2">
      <w:pPr>
        <w:pStyle w:val="aff7"/>
        <w:numPr>
          <w:ilvl w:val="0"/>
          <w:numId w:val="56"/>
        </w:numPr>
        <w:spacing w:after="0" w:line="240" w:lineRule="auto"/>
        <w:rPr>
          <w:rFonts w:eastAsia="SimSun"/>
        </w:rPr>
      </w:pPr>
      <w:r w:rsidRPr="00C95169">
        <w:rPr>
          <w:rFonts w:eastAsia="SimSun"/>
        </w:rPr>
        <w:t>рулевой контейнер для восстановления;</w:t>
      </w:r>
    </w:p>
    <w:p w14:paraId="04FBE9EA" w14:textId="61D71520" w:rsidR="000C6133" w:rsidRPr="00C95169" w:rsidRDefault="00C603A2" w:rsidP="00C95169">
      <w:pPr>
        <w:pStyle w:val="aff7"/>
        <w:numPr>
          <w:ilvl w:val="0"/>
          <w:numId w:val="56"/>
        </w:numPr>
        <w:spacing w:after="0" w:line="240" w:lineRule="auto"/>
        <w:rPr>
          <w:rFonts w:eastAsia="SimSun"/>
        </w:rPr>
      </w:pPr>
      <w:r w:rsidRPr="00C95169">
        <w:rPr>
          <w:rFonts w:eastAsia="SimSun"/>
          <w:lang w:val="en-US"/>
        </w:rPr>
        <w:t>Прочие объекты</w:t>
      </w:r>
    </w:p>
    <w:p w14:paraId="4F4973C4" w14:textId="77777777" w:rsidR="000C6133" w:rsidRPr="00C95169" w:rsidRDefault="000C6133" w:rsidP="000C6133">
      <w:pPr>
        <w:pStyle w:val="aff7"/>
        <w:spacing w:after="0"/>
      </w:pPr>
    </w:p>
    <w:p w14:paraId="4FEB11F8" w14:textId="18CB0C54" w:rsidR="000C6133" w:rsidRPr="00C95169" w:rsidRDefault="00C95169" w:rsidP="00C95169">
      <w:pPr>
        <w:numPr>
          <w:ilvl w:val="0"/>
          <w:numId w:val="7"/>
        </w:numPr>
        <w:shd w:val="clear" w:color="auto" w:fill="FFFFFF"/>
        <w:spacing w:after="0"/>
        <w:ind w:left="0" w:firstLine="0"/>
        <w:jc w:val="both"/>
      </w:pPr>
      <w:r w:rsidRPr="00C95169">
        <w:rPr>
          <w:u w:val="single"/>
        </w:rPr>
        <w:t xml:space="preserve">Контракт </w:t>
      </w:r>
      <w:r w:rsidRPr="00C95169">
        <w:rPr>
          <w:u w:val="single"/>
          <w:lang w:val="en-US"/>
        </w:rPr>
        <w:t>SUE</w:t>
      </w:r>
      <w:r w:rsidRPr="00C95169">
        <w:rPr>
          <w:u w:val="single"/>
        </w:rPr>
        <w:t xml:space="preserve">/ </w:t>
      </w:r>
      <w:r w:rsidRPr="00C95169">
        <w:rPr>
          <w:u w:val="single"/>
          <w:lang w:val="en-US"/>
        </w:rPr>
        <w:t>Maxsustrans</w:t>
      </w:r>
      <w:r w:rsidRPr="00C95169">
        <w:rPr>
          <w:u w:val="single"/>
        </w:rPr>
        <w:t>/</w:t>
      </w:r>
      <w:r w:rsidRPr="00C95169">
        <w:rPr>
          <w:u w:val="single"/>
          <w:lang w:val="en-US"/>
        </w:rPr>
        <w:t>ICB</w:t>
      </w:r>
      <w:r w:rsidRPr="00C95169">
        <w:rPr>
          <w:u w:val="single"/>
        </w:rPr>
        <w:t>-</w:t>
      </w:r>
      <w:r w:rsidRPr="00C95169">
        <w:rPr>
          <w:u w:val="single"/>
          <w:lang w:val="en-US"/>
        </w:rPr>
        <w:t>G</w:t>
      </w:r>
      <w:r w:rsidRPr="00C95169">
        <w:rPr>
          <w:u w:val="single"/>
        </w:rPr>
        <w:t xml:space="preserve">1 (Лот 1) и Контракт </w:t>
      </w:r>
      <w:r w:rsidRPr="00C95169">
        <w:rPr>
          <w:u w:val="single"/>
          <w:lang w:val="en-US"/>
        </w:rPr>
        <w:t>SUE</w:t>
      </w:r>
      <w:r w:rsidRPr="00C95169">
        <w:rPr>
          <w:u w:val="single"/>
        </w:rPr>
        <w:t xml:space="preserve">/ </w:t>
      </w:r>
      <w:r w:rsidRPr="00C95169">
        <w:rPr>
          <w:u w:val="single"/>
          <w:lang w:val="en-US"/>
        </w:rPr>
        <w:t>Maxsustrans</w:t>
      </w:r>
      <w:r w:rsidRPr="00C95169">
        <w:rPr>
          <w:u w:val="single"/>
        </w:rPr>
        <w:t>/</w:t>
      </w:r>
      <w:r w:rsidRPr="00C95169">
        <w:rPr>
          <w:u w:val="single"/>
          <w:lang w:val="en-US"/>
        </w:rPr>
        <w:t>ICB</w:t>
      </w:r>
      <w:r w:rsidRPr="00C95169">
        <w:rPr>
          <w:u w:val="single"/>
        </w:rPr>
        <w:t>-</w:t>
      </w:r>
      <w:r w:rsidRPr="00C95169">
        <w:rPr>
          <w:u w:val="single"/>
          <w:lang w:val="en-US"/>
        </w:rPr>
        <w:t>G</w:t>
      </w:r>
      <w:r w:rsidRPr="00C95169">
        <w:rPr>
          <w:u w:val="single"/>
        </w:rPr>
        <w:t xml:space="preserve">1 (Лот 2) </w:t>
      </w:r>
      <w:r w:rsidRPr="00C95169">
        <w:t>- Машины и оборудование. В рамках этих контрактов были поставлены машины и оборудование для полигона</w:t>
      </w:r>
      <w:r w:rsidR="000C6133" w:rsidRPr="00C95169">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6"/>
        <w:gridCol w:w="5282"/>
      </w:tblGrid>
      <w:tr w:rsidR="000C6133" w:rsidRPr="00C77793" w14:paraId="245E2DDB" w14:textId="77777777" w:rsidTr="000C6133">
        <w:tc>
          <w:tcPr>
            <w:tcW w:w="4644" w:type="dxa"/>
          </w:tcPr>
          <w:p w14:paraId="081D30B6" w14:textId="77777777" w:rsidR="000C6133" w:rsidRPr="00C77793" w:rsidRDefault="000C6133" w:rsidP="000C6133">
            <w:pPr>
              <w:spacing w:after="0"/>
              <w:jc w:val="both"/>
              <w:rPr>
                <w:color w:val="000000" w:themeColor="text1"/>
                <w:u w:val="single"/>
              </w:rPr>
            </w:pPr>
            <w:r w:rsidRPr="00C77793">
              <w:rPr>
                <w:noProof/>
                <w:color w:val="000000" w:themeColor="text1"/>
              </w:rPr>
              <w:drawing>
                <wp:inline distT="0" distB="0" distL="0" distR="0" wp14:anchorId="28AACFA1" wp14:editId="3BEC2828">
                  <wp:extent cx="2636520" cy="1977390"/>
                  <wp:effectExtent l="0" t="0" r="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6924" cy="1977693"/>
                          </a:xfrm>
                          <a:prstGeom prst="rect">
                            <a:avLst/>
                          </a:prstGeom>
                        </pic:spPr>
                      </pic:pic>
                    </a:graphicData>
                  </a:graphic>
                </wp:inline>
              </w:drawing>
            </w:r>
          </w:p>
        </w:tc>
        <w:tc>
          <w:tcPr>
            <w:tcW w:w="4644" w:type="dxa"/>
          </w:tcPr>
          <w:p w14:paraId="62E272E2" w14:textId="77777777" w:rsidR="000C6133" w:rsidRPr="00C77793" w:rsidRDefault="000C6133" w:rsidP="000C6133">
            <w:pPr>
              <w:spacing w:after="0"/>
              <w:jc w:val="both"/>
              <w:rPr>
                <w:color w:val="000000" w:themeColor="text1"/>
                <w:u w:val="single"/>
              </w:rPr>
            </w:pPr>
            <w:r w:rsidRPr="00C77793">
              <w:rPr>
                <w:noProof/>
                <w:color w:val="000000" w:themeColor="text1"/>
              </w:rPr>
              <w:drawing>
                <wp:inline distT="0" distB="0" distL="0" distR="0" wp14:anchorId="6DCD6A1C" wp14:editId="7C6C9D5E">
                  <wp:extent cx="3515362" cy="1977390"/>
                  <wp:effectExtent l="0" t="0" r="889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9935" cy="1979962"/>
                          </a:xfrm>
                          <a:prstGeom prst="rect">
                            <a:avLst/>
                          </a:prstGeom>
                        </pic:spPr>
                      </pic:pic>
                    </a:graphicData>
                  </a:graphic>
                </wp:inline>
              </w:drawing>
            </w:r>
          </w:p>
        </w:tc>
      </w:tr>
      <w:tr w:rsidR="000C6133" w:rsidRPr="00C77793" w14:paraId="6890FD8B" w14:textId="77777777" w:rsidTr="000C6133">
        <w:tc>
          <w:tcPr>
            <w:tcW w:w="4644" w:type="dxa"/>
          </w:tcPr>
          <w:p w14:paraId="4C11F7A9" w14:textId="52B773CE" w:rsidR="000C6133" w:rsidRPr="00C77793" w:rsidRDefault="000C6133" w:rsidP="000C6133">
            <w:pPr>
              <w:pStyle w:val="affc"/>
              <w:spacing w:after="0"/>
              <w:rPr>
                <w:color w:val="000000" w:themeColor="text1"/>
                <w:u w:val="single"/>
              </w:rPr>
            </w:pPr>
            <w:r>
              <w:rPr>
                <w:color w:val="000000" w:themeColor="text1"/>
                <w:sz w:val="20"/>
                <w:szCs w:val="20"/>
              </w:rPr>
              <w:t>Фото</w:t>
            </w:r>
            <w:r w:rsidRPr="00C77793">
              <w:rPr>
                <w:color w:val="000000" w:themeColor="text1"/>
                <w:sz w:val="20"/>
                <w:szCs w:val="20"/>
              </w:rPr>
              <w:t xml:space="preserve"> </w:t>
            </w:r>
            <w:r w:rsidRPr="00C77793">
              <w:rPr>
                <w:color w:val="000000" w:themeColor="text1"/>
                <w:sz w:val="20"/>
                <w:szCs w:val="20"/>
              </w:rPr>
              <w:fldChar w:fldCharType="begin"/>
            </w:r>
            <w:r w:rsidRPr="00C77793">
              <w:rPr>
                <w:color w:val="000000" w:themeColor="text1"/>
                <w:sz w:val="20"/>
                <w:szCs w:val="20"/>
              </w:rPr>
              <w:instrText xml:space="preserve"> SEQ Photo \* ARABIC </w:instrText>
            </w:r>
            <w:r w:rsidRPr="00C77793">
              <w:rPr>
                <w:color w:val="000000" w:themeColor="text1"/>
                <w:sz w:val="20"/>
                <w:szCs w:val="20"/>
              </w:rPr>
              <w:fldChar w:fldCharType="separate"/>
            </w:r>
            <w:r>
              <w:rPr>
                <w:noProof/>
                <w:color w:val="000000" w:themeColor="text1"/>
                <w:sz w:val="20"/>
                <w:szCs w:val="20"/>
              </w:rPr>
              <w:t>1</w:t>
            </w:r>
            <w:r w:rsidRPr="00C77793">
              <w:rPr>
                <w:color w:val="000000" w:themeColor="text1"/>
                <w:sz w:val="20"/>
                <w:szCs w:val="20"/>
              </w:rPr>
              <w:fldChar w:fldCharType="end"/>
            </w:r>
            <w:r w:rsidRPr="00C77793">
              <w:rPr>
                <w:color w:val="000000" w:themeColor="text1"/>
                <w:sz w:val="20"/>
                <w:szCs w:val="20"/>
              </w:rPr>
              <w:t xml:space="preserve"> </w:t>
            </w:r>
            <w:r w:rsidRPr="000C6133">
              <w:rPr>
                <w:color w:val="000000" w:themeColor="text1"/>
                <w:sz w:val="20"/>
                <w:szCs w:val="20"/>
                <w:lang w:val="en-US"/>
              </w:rPr>
              <w:t>Новое оборудование</w:t>
            </w:r>
          </w:p>
        </w:tc>
        <w:tc>
          <w:tcPr>
            <w:tcW w:w="4644" w:type="dxa"/>
          </w:tcPr>
          <w:p w14:paraId="6856E4B6" w14:textId="68308175" w:rsidR="000C6133" w:rsidRPr="00C77793" w:rsidRDefault="000C6133" w:rsidP="000C6133">
            <w:pPr>
              <w:pStyle w:val="affc"/>
              <w:rPr>
                <w:color w:val="000000" w:themeColor="text1"/>
                <w:u w:val="single"/>
              </w:rPr>
            </w:pPr>
            <w:r>
              <w:rPr>
                <w:color w:val="000000" w:themeColor="text1"/>
                <w:sz w:val="20"/>
                <w:szCs w:val="20"/>
              </w:rPr>
              <w:t>Фото</w:t>
            </w:r>
            <w:r w:rsidRPr="00C77793">
              <w:rPr>
                <w:color w:val="000000" w:themeColor="text1"/>
                <w:sz w:val="20"/>
                <w:szCs w:val="20"/>
                <w:lang w:val="en-US"/>
              </w:rPr>
              <w:t xml:space="preserve"> </w:t>
            </w:r>
            <w:r w:rsidRPr="00C77793">
              <w:rPr>
                <w:color w:val="000000" w:themeColor="text1"/>
                <w:sz w:val="20"/>
                <w:szCs w:val="20"/>
                <w:lang w:val="en-US"/>
              </w:rPr>
              <w:fldChar w:fldCharType="begin"/>
            </w:r>
            <w:r w:rsidRPr="00C77793">
              <w:rPr>
                <w:color w:val="000000" w:themeColor="text1"/>
                <w:sz w:val="20"/>
                <w:szCs w:val="20"/>
                <w:lang w:val="en-US"/>
              </w:rPr>
              <w:instrText xml:space="preserve"> SEQ Photo \* ARABIC </w:instrText>
            </w:r>
            <w:r w:rsidRPr="00C77793">
              <w:rPr>
                <w:color w:val="000000" w:themeColor="text1"/>
                <w:sz w:val="20"/>
                <w:szCs w:val="20"/>
                <w:lang w:val="en-US"/>
              </w:rPr>
              <w:fldChar w:fldCharType="separate"/>
            </w:r>
            <w:r>
              <w:rPr>
                <w:noProof/>
                <w:color w:val="000000" w:themeColor="text1"/>
                <w:sz w:val="20"/>
                <w:szCs w:val="20"/>
                <w:lang w:val="en-US"/>
              </w:rPr>
              <w:t>2</w:t>
            </w:r>
            <w:r w:rsidRPr="00C77793">
              <w:rPr>
                <w:color w:val="000000" w:themeColor="text1"/>
                <w:sz w:val="20"/>
                <w:szCs w:val="20"/>
                <w:lang w:val="en-US"/>
              </w:rPr>
              <w:fldChar w:fldCharType="end"/>
            </w:r>
            <w:r w:rsidRPr="00C77793">
              <w:rPr>
                <w:color w:val="000000" w:themeColor="text1"/>
                <w:sz w:val="20"/>
                <w:szCs w:val="20"/>
                <w:lang w:val="en-US"/>
              </w:rPr>
              <w:t xml:space="preserve"> </w:t>
            </w:r>
            <w:r w:rsidRPr="000C6133">
              <w:rPr>
                <w:color w:val="000000" w:themeColor="text1"/>
                <w:sz w:val="20"/>
                <w:szCs w:val="20"/>
                <w:lang w:val="en-US"/>
              </w:rPr>
              <w:t>Новое оборудование</w:t>
            </w:r>
          </w:p>
        </w:tc>
      </w:tr>
      <w:tr w:rsidR="000C6133" w:rsidRPr="00C77793" w14:paraId="54B08157" w14:textId="77777777" w:rsidTr="000C6133">
        <w:tc>
          <w:tcPr>
            <w:tcW w:w="4644" w:type="dxa"/>
          </w:tcPr>
          <w:p w14:paraId="1D5BBF20" w14:textId="77777777" w:rsidR="000C6133" w:rsidRPr="00C77793" w:rsidRDefault="000C6133" w:rsidP="000C6133">
            <w:pPr>
              <w:spacing w:after="0"/>
              <w:jc w:val="both"/>
              <w:rPr>
                <w:color w:val="000000" w:themeColor="text1"/>
                <w:u w:val="single"/>
              </w:rPr>
            </w:pPr>
            <w:r w:rsidRPr="00C77793">
              <w:rPr>
                <w:noProof/>
                <w:color w:val="000000" w:themeColor="text1"/>
              </w:rPr>
              <w:drawing>
                <wp:inline distT="0" distB="0" distL="0" distR="0" wp14:anchorId="6DDE203F" wp14:editId="7D880FE3">
                  <wp:extent cx="2409776" cy="27527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8430"/>
                          <a:stretch/>
                        </pic:blipFill>
                        <pic:spPr bwMode="auto">
                          <a:xfrm>
                            <a:off x="0" y="0"/>
                            <a:ext cx="2412274" cy="2755578"/>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63BFEB3D" w14:textId="77777777" w:rsidR="000C6133" w:rsidRPr="00C77793" w:rsidRDefault="000C6133" w:rsidP="000C6133">
            <w:pPr>
              <w:spacing w:after="0"/>
              <w:jc w:val="both"/>
              <w:rPr>
                <w:color w:val="000000" w:themeColor="text1"/>
                <w:u w:val="single"/>
              </w:rPr>
            </w:pPr>
            <w:r w:rsidRPr="00C77793">
              <w:rPr>
                <w:noProof/>
                <w:color w:val="000000" w:themeColor="text1"/>
              </w:rPr>
              <w:drawing>
                <wp:inline distT="0" distB="0" distL="0" distR="0" wp14:anchorId="67D6732B" wp14:editId="290D34A1">
                  <wp:extent cx="3263704" cy="2750234"/>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7490" cy="2761851"/>
                          </a:xfrm>
                          <a:prstGeom prst="rect">
                            <a:avLst/>
                          </a:prstGeom>
                        </pic:spPr>
                      </pic:pic>
                    </a:graphicData>
                  </a:graphic>
                </wp:inline>
              </w:drawing>
            </w:r>
          </w:p>
        </w:tc>
      </w:tr>
      <w:tr w:rsidR="000C6133" w:rsidRPr="00C77793" w14:paraId="687341A9" w14:textId="77777777" w:rsidTr="000C6133">
        <w:tc>
          <w:tcPr>
            <w:tcW w:w="4644" w:type="dxa"/>
          </w:tcPr>
          <w:p w14:paraId="125EBBF4" w14:textId="6E0F5286" w:rsidR="000C6133" w:rsidRPr="000C6133" w:rsidRDefault="000C6133" w:rsidP="000C6133">
            <w:pPr>
              <w:pStyle w:val="affc"/>
              <w:spacing w:after="0"/>
              <w:rPr>
                <w:color w:val="000000" w:themeColor="text1"/>
                <w:u w:val="single"/>
              </w:rPr>
            </w:pPr>
            <w:r>
              <w:rPr>
                <w:color w:val="000000" w:themeColor="text1"/>
                <w:sz w:val="20"/>
                <w:szCs w:val="20"/>
              </w:rPr>
              <w:t>Фото</w:t>
            </w:r>
            <w:r w:rsidRPr="000C6133">
              <w:rPr>
                <w:color w:val="000000" w:themeColor="text1"/>
                <w:sz w:val="20"/>
                <w:szCs w:val="20"/>
              </w:rPr>
              <w:t xml:space="preserve"> </w:t>
            </w:r>
            <w:r w:rsidRPr="00C77793">
              <w:rPr>
                <w:color w:val="000000" w:themeColor="text1"/>
                <w:sz w:val="20"/>
                <w:szCs w:val="20"/>
                <w:lang w:val="en-US"/>
              </w:rPr>
              <w:fldChar w:fldCharType="begin"/>
            </w:r>
            <w:r w:rsidRPr="000C6133">
              <w:rPr>
                <w:color w:val="000000" w:themeColor="text1"/>
                <w:sz w:val="20"/>
                <w:szCs w:val="20"/>
              </w:rPr>
              <w:instrText xml:space="preserve"> </w:instrText>
            </w:r>
            <w:r w:rsidRPr="00C77793">
              <w:rPr>
                <w:color w:val="000000" w:themeColor="text1"/>
                <w:sz w:val="20"/>
                <w:szCs w:val="20"/>
                <w:lang w:val="en-US"/>
              </w:rPr>
              <w:instrText>SEQ</w:instrText>
            </w:r>
            <w:r w:rsidRPr="000C6133">
              <w:rPr>
                <w:color w:val="000000" w:themeColor="text1"/>
                <w:sz w:val="20"/>
                <w:szCs w:val="20"/>
              </w:rPr>
              <w:instrText xml:space="preserve"> </w:instrText>
            </w:r>
            <w:r w:rsidRPr="00C77793">
              <w:rPr>
                <w:color w:val="000000" w:themeColor="text1"/>
                <w:sz w:val="20"/>
                <w:szCs w:val="20"/>
                <w:lang w:val="en-US"/>
              </w:rPr>
              <w:instrText>Photo</w:instrText>
            </w:r>
            <w:r w:rsidRPr="000C6133">
              <w:rPr>
                <w:color w:val="000000" w:themeColor="text1"/>
                <w:sz w:val="20"/>
                <w:szCs w:val="20"/>
              </w:rPr>
              <w:instrText xml:space="preserve"> \* </w:instrText>
            </w:r>
            <w:r w:rsidRPr="00C77793">
              <w:rPr>
                <w:color w:val="000000" w:themeColor="text1"/>
                <w:sz w:val="20"/>
                <w:szCs w:val="20"/>
                <w:lang w:val="en-US"/>
              </w:rPr>
              <w:instrText>ARABIC</w:instrText>
            </w:r>
            <w:r w:rsidRPr="000C6133">
              <w:rPr>
                <w:color w:val="000000" w:themeColor="text1"/>
                <w:sz w:val="20"/>
                <w:szCs w:val="20"/>
              </w:rPr>
              <w:instrText xml:space="preserve"> </w:instrText>
            </w:r>
            <w:r w:rsidRPr="00C77793">
              <w:rPr>
                <w:color w:val="000000" w:themeColor="text1"/>
                <w:sz w:val="20"/>
                <w:szCs w:val="20"/>
                <w:lang w:val="en-US"/>
              </w:rPr>
              <w:fldChar w:fldCharType="separate"/>
            </w:r>
            <w:r w:rsidRPr="000C6133">
              <w:rPr>
                <w:noProof/>
                <w:color w:val="000000" w:themeColor="text1"/>
                <w:sz w:val="20"/>
                <w:szCs w:val="20"/>
              </w:rPr>
              <w:t>3</w:t>
            </w:r>
            <w:r w:rsidRPr="00C77793">
              <w:rPr>
                <w:color w:val="000000" w:themeColor="text1"/>
                <w:sz w:val="20"/>
                <w:szCs w:val="20"/>
                <w:lang w:val="en-US"/>
              </w:rPr>
              <w:fldChar w:fldCharType="end"/>
            </w:r>
            <w:r w:rsidRPr="000C6133">
              <w:rPr>
                <w:color w:val="000000" w:themeColor="text1"/>
                <w:sz w:val="20"/>
                <w:szCs w:val="20"/>
              </w:rPr>
              <w:t xml:space="preserve"> Специальное оборудование для свалки</w:t>
            </w:r>
          </w:p>
        </w:tc>
        <w:tc>
          <w:tcPr>
            <w:tcW w:w="4644" w:type="dxa"/>
          </w:tcPr>
          <w:p w14:paraId="2CDAFEF1" w14:textId="132A4B1D" w:rsidR="000C6133" w:rsidRPr="000C6133" w:rsidRDefault="000C6133" w:rsidP="000C6133">
            <w:pPr>
              <w:spacing w:after="0"/>
              <w:jc w:val="both"/>
              <w:rPr>
                <w:color w:val="000000" w:themeColor="text1"/>
                <w:u w:val="single"/>
              </w:rPr>
            </w:pPr>
            <w:r w:rsidRPr="000C6133">
              <w:rPr>
                <w:color w:val="000000" w:themeColor="text1"/>
                <w:sz w:val="20"/>
                <w:szCs w:val="20"/>
              </w:rPr>
              <w:t>Ф</w:t>
            </w:r>
            <w:r>
              <w:rPr>
                <w:color w:val="000000" w:themeColor="text1"/>
                <w:sz w:val="20"/>
                <w:szCs w:val="20"/>
              </w:rPr>
              <w:t>ото</w:t>
            </w:r>
            <w:r w:rsidRPr="000C6133">
              <w:rPr>
                <w:color w:val="000000" w:themeColor="text1"/>
                <w:sz w:val="20"/>
                <w:szCs w:val="20"/>
              </w:rPr>
              <w:t xml:space="preserve"> </w:t>
            </w:r>
            <w:r w:rsidRPr="00C77793">
              <w:rPr>
                <w:color w:val="000000" w:themeColor="text1"/>
                <w:sz w:val="20"/>
                <w:szCs w:val="20"/>
                <w:lang w:val="en-US"/>
              </w:rPr>
              <w:fldChar w:fldCharType="begin"/>
            </w:r>
            <w:r w:rsidRPr="000C6133">
              <w:rPr>
                <w:color w:val="000000" w:themeColor="text1"/>
                <w:sz w:val="20"/>
                <w:szCs w:val="20"/>
              </w:rPr>
              <w:instrText xml:space="preserve"> </w:instrText>
            </w:r>
            <w:r w:rsidRPr="00C77793">
              <w:rPr>
                <w:color w:val="000000" w:themeColor="text1"/>
                <w:sz w:val="20"/>
                <w:szCs w:val="20"/>
                <w:lang w:val="en-US"/>
              </w:rPr>
              <w:instrText>SEQ</w:instrText>
            </w:r>
            <w:r w:rsidRPr="000C6133">
              <w:rPr>
                <w:color w:val="000000" w:themeColor="text1"/>
                <w:sz w:val="20"/>
                <w:szCs w:val="20"/>
              </w:rPr>
              <w:instrText xml:space="preserve"> </w:instrText>
            </w:r>
            <w:r w:rsidRPr="00C77793">
              <w:rPr>
                <w:color w:val="000000" w:themeColor="text1"/>
                <w:sz w:val="20"/>
                <w:szCs w:val="20"/>
                <w:lang w:val="en-US"/>
              </w:rPr>
              <w:instrText>Photo</w:instrText>
            </w:r>
            <w:r w:rsidRPr="000C6133">
              <w:rPr>
                <w:color w:val="000000" w:themeColor="text1"/>
                <w:sz w:val="20"/>
                <w:szCs w:val="20"/>
              </w:rPr>
              <w:instrText xml:space="preserve"> \* </w:instrText>
            </w:r>
            <w:r w:rsidRPr="00C77793">
              <w:rPr>
                <w:color w:val="000000" w:themeColor="text1"/>
                <w:sz w:val="20"/>
                <w:szCs w:val="20"/>
                <w:lang w:val="en-US"/>
              </w:rPr>
              <w:instrText>ARABIC</w:instrText>
            </w:r>
            <w:r w:rsidRPr="000C6133">
              <w:rPr>
                <w:color w:val="000000" w:themeColor="text1"/>
                <w:sz w:val="20"/>
                <w:szCs w:val="20"/>
              </w:rPr>
              <w:instrText xml:space="preserve"> </w:instrText>
            </w:r>
            <w:r w:rsidRPr="00C77793">
              <w:rPr>
                <w:color w:val="000000" w:themeColor="text1"/>
                <w:sz w:val="20"/>
                <w:szCs w:val="20"/>
                <w:lang w:val="en-US"/>
              </w:rPr>
              <w:fldChar w:fldCharType="separate"/>
            </w:r>
            <w:r w:rsidRPr="000C6133">
              <w:rPr>
                <w:noProof/>
                <w:color w:val="000000" w:themeColor="text1"/>
                <w:sz w:val="20"/>
                <w:szCs w:val="20"/>
              </w:rPr>
              <w:t>4</w:t>
            </w:r>
            <w:r w:rsidRPr="00C77793">
              <w:rPr>
                <w:color w:val="000000" w:themeColor="text1"/>
                <w:sz w:val="20"/>
                <w:szCs w:val="20"/>
                <w:lang w:val="en-US"/>
              </w:rPr>
              <w:fldChar w:fldCharType="end"/>
            </w:r>
            <w:r w:rsidRPr="000C6133">
              <w:rPr>
                <w:color w:val="000000" w:themeColor="text1"/>
                <w:sz w:val="20"/>
                <w:szCs w:val="20"/>
              </w:rPr>
              <w:t xml:space="preserve"> </w:t>
            </w:r>
            <w:r w:rsidRPr="000C6133">
              <w:rPr>
                <w:rFonts w:eastAsia="Calibri"/>
                <w:b/>
                <w:bCs/>
                <w:color w:val="000000" w:themeColor="text1"/>
                <w:sz w:val="20"/>
                <w:szCs w:val="20"/>
              </w:rPr>
              <w:t xml:space="preserve">Специальное оборудование для свалки </w:t>
            </w:r>
          </w:p>
        </w:tc>
      </w:tr>
    </w:tbl>
    <w:p w14:paraId="77DC3A68" w14:textId="77777777" w:rsidR="000C6133" w:rsidRPr="0021375F" w:rsidRDefault="000C6133" w:rsidP="000C6133">
      <w:pPr>
        <w:shd w:val="clear" w:color="auto" w:fill="FFFFFF"/>
        <w:snapToGrid w:val="0"/>
        <w:spacing w:after="0" w:line="240" w:lineRule="auto"/>
        <w:jc w:val="both"/>
      </w:pPr>
    </w:p>
    <w:p w14:paraId="7DE13623" w14:textId="0CF56D90" w:rsidR="00C6435E" w:rsidRPr="00C6435E" w:rsidRDefault="00C6435E" w:rsidP="00FB2473">
      <w:pPr>
        <w:numPr>
          <w:ilvl w:val="0"/>
          <w:numId w:val="7"/>
        </w:numPr>
        <w:shd w:val="clear" w:color="auto" w:fill="FFFFFF"/>
        <w:adjustRightInd w:val="0"/>
        <w:snapToGrid w:val="0"/>
        <w:spacing w:before="120" w:after="120" w:line="240" w:lineRule="auto"/>
        <w:ind w:left="0" w:firstLine="0"/>
        <w:jc w:val="both"/>
      </w:pPr>
      <w:r w:rsidRPr="004462CC">
        <w:rPr>
          <w:b/>
        </w:rPr>
        <w:t>Задержки</w:t>
      </w:r>
      <w:r w:rsidRPr="004462CC">
        <w:t xml:space="preserve"> </w:t>
      </w:r>
      <w:r w:rsidRPr="004462CC">
        <w:rPr>
          <w:b/>
        </w:rPr>
        <w:t>с реализацией проекта.</w:t>
      </w:r>
      <w:r w:rsidRPr="004462CC">
        <w:t xml:space="preserve"> Нынешняя задержка связана с процессом рассмотрения внутренних закупок правительств</w:t>
      </w:r>
      <w:r>
        <w:t>ом</w:t>
      </w:r>
      <w:r w:rsidRPr="004462CC">
        <w:t xml:space="preserve">, что негативно сказалось на осуществлении проекта. Для </w:t>
      </w:r>
      <w:r w:rsidRPr="004462CC">
        <w:rPr>
          <w:lang w:val="en-GB"/>
        </w:rPr>
        <w:t>CW</w:t>
      </w:r>
      <w:r w:rsidRPr="004462CC">
        <w:t xml:space="preserve">1, первоначальный график присуждения контракта - декабрь 2019 года, </w:t>
      </w:r>
      <w:r w:rsidRPr="004462CC">
        <w:rPr>
          <w:lang w:val="en-GB"/>
        </w:rPr>
        <w:t>IFB</w:t>
      </w:r>
      <w:r w:rsidRPr="004462CC">
        <w:t xml:space="preserve"> был размещен 15 октября 2019 года после 3,5 месяцев задержки, 26 ноября 2019 года, открытие торгов было проведено. Первоначальная оценка предложений была завершена к 10 декабря 2019 года. Однако отчет об оценке тендерной заявки не был рассмотрен Конкурсной комиссией Ташкентского хокимията до 17 февраля 2020 года, несмотря на напоминания АБР через миссию в декабре 2019 года, электронные письма и письма. На собрании не было принято решение, потому что </w:t>
      </w:r>
      <w:r>
        <w:t>ИА</w:t>
      </w:r>
      <w:r w:rsidRPr="004462CC">
        <w:t xml:space="preserve"> не присутствовал</w:t>
      </w:r>
      <w:r>
        <w:t>и</w:t>
      </w:r>
    </w:p>
    <w:p w14:paraId="6EBE5313" w14:textId="1CE67440" w:rsidR="0029261F" w:rsidRPr="00850786" w:rsidRDefault="00CD5DD6" w:rsidP="00FB2473">
      <w:pPr>
        <w:numPr>
          <w:ilvl w:val="0"/>
          <w:numId w:val="7"/>
        </w:numPr>
        <w:shd w:val="clear" w:color="auto" w:fill="FFFFFF"/>
        <w:adjustRightInd w:val="0"/>
        <w:snapToGrid w:val="0"/>
        <w:spacing w:before="120" w:after="120" w:line="240" w:lineRule="auto"/>
        <w:ind w:left="0" w:firstLine="0"/>
        <w:jc w:val="both"/>
      </w:pPr>
      <w:r w:rsidRPr="00D96195">
        <w:t xml:space="preserve">АБР через письма, электронные письма и видеоконференции (из-за ограничений на поездки, вызванных </w:t>
      </w:r>
      <w:r w:rsidRPr="00D96195">
        <w:rPr>
          <w:lang w:val="en-GB"/>
        </w:rPr>
        <w:t>COVID</w:t>
      </w:r>
      <w:r w:rsidRPr="00D96195">
        <w:t xml:space="preserve">-19, ни одна миссия не может быть направлена с марта) просил правительство вмешаться, чтобы завершить обзор и представить </w:t>
      </w:r>
      <w:r>
        <w:t>отчет об оценке бенефициара</w:t>
      </w:r>
      <w:r w:rsidRPr="00D96195">
        <w:t xml:space="preserve">. 23 мая 2020 года был созван Конкурсный комитет, однако 28 мая 2020 года, вместо представления </w:t>
      </w:r>
      <w:r>
        <w:t>отчета об оценке бенефициара</w:t>
      </w:r>
      <w:r w:rsidRPr="00D96195">
        <w:t xml:space="preserve">, </w:t>
      </w:r>
      <w:r>
        <w:t>ИА</w:t>
      </w:r>
      <w:r w:rsidRPr="00D96195">
        <w:t xml:space="preserve"> направил</w:t>
      </w:r>
      <w:r>
        <w:t>о</w:t>
      </w:r>
      <w:r w:rsidRPr="00D96195">
        <w:t xml:space="preserve"> письмо с просьбой провести повторный конкурс без каких-либо обоснований. АБР ответил </w:t>
      </w:r>
      <w:r>
        <w:t>ИА</w:t>
      </w:r>
      <w:r w:rsidRPr="00D96195">
        <w:t xml:space="preserve"> 19 июня 2020 года с просьбой представить </w:t>
      </w:r>
      <w:r>
        <w:t>отчет об оценке бенефициара</w:t>
      </w:r>
      <w:r w:rsidRPr="00D96195">
        <w:t xml:space="preserve"> для обоснования запроса и продления срока действия заявки. </w:t>
      </w:r>
      <w:r>
        <w:t>Отчет об оценке бенефициара</w:t>
      </w:r>
      <w:r w:rsidRPr="00D96195">
        <w:t xml:space="preserve"> был представлен 25 июня 2020 года, т.е. через 7 месяцев после открытия торгов. После получения замечаний АБР 15 сентября 2020 года был представлен пересмотренный </w:t>
      </w:r>
      <w:r>
        <w:t>отчет об оценке бенефициара</w:t>
      </w:r>
      <w:r w:rsidRPr="00D96195">
        <w:t xml:space="preserve"> с предложением заключить контракт с участником тендера, не отвечающим требованиям. 30 сентября 2020 года АБР направил письмо с возражениями против пересмотренного </w:t>
      </w:r>
      <w:r>
        <w:t>отчет об оценке бенефициара</w:t>
      </w:r>
      <w:r w:rsidRPr="00D96195">
        <w:t xml:space="preserve">. </w:t>
      </w:r>
      <w:r>
        <w:t>Махсустранс</w:t>
      </w:r>
      <w:r w:rsidRPr="00D96195">
        <w:t xml:space="preserve"> сообщил, что конкурсная комиссия рассматривает тендерные предложения </w:t>
      </w:r>
      <w:r w:rsidRPr="009752A8">
        <w:t xml:space="preserve">и пытается найти обоснования для обоснования запроса на повторный </w:t>
      </w:r>
      <w:r w:rsidRPr="00850786">
        <w:t>конкурс, вызванного первым заместителем мэра Хокимията г.Ташкента</w:t>
      </w:r>
      <w:r w:rsidR="00CA4B0B" w:rsidRPr="00850786">
        <w:t xml:space="preserve">. </w:t>
      </w:r>
    </w:p>
    <w:p w14:paraId="031B52C7" w14:textId="02B2E8EB" w:rsidR="0029261F" w:rsidRPr="00850786" w:rsidRDefault="00850786" w:rsidP="00850786">
      <w:pPr>
        <w:numPr>
          <w:ilvl w:val="0"/>
          <w:numId w:val="7"/>
        </w:numPr>
        <w:shd w:val="clear" w:color="auto" w:fill="FFFFFF"/>
        <w:adjustRightInd w:val="0"/>
        <w:snapToGrid w:val="0"/>
        <w:spacing w:before="120" w:after="120" w:line="240" w:lineRule="auto"/>
        <w:ind w:left="0" w:firstLine="0"/>
        <w:jc w:val="both"/>
      </w:pPr>
      <w:r w:rsidRPr="00850786">
        <w:t xml:space="preserve">АБР напомнил "Махсустранс", что значительные задержки в закупках вызовут огромные риски для завершения проекта, "Махсустранс" должен разъяснить процедуры и требования Руководства по закупкам АБР членам тендерной комиссии, а также требование соблюдения Руководства по закупкам, согласованное в кредитном и проектном соглашениях между правительством Узбекистана и АБР. АБР рекомендовал компании </w:t>
      </w:r>
      <w:r w:rsidRPr="00850786">
        <w:rPr>
          <w:lang w:val="en-GB"/>
        </w:rPr>
        <w:t>Maxsustrans</w:t>
      </w:r>
      <w:r w:rsidRPr="00850786">
        <w:t xml:space="preserve"> посетить тренинг по закупкам, организованный АБР, и изучить условия </w:t>
      </w:r>
      <w:r w:rsidRPr="00850786">
        <w:rPr>
          <w:lang w:val="en-GB"/>
        </w:rPr>
        <w:t>FIDIC</w:t>
      </w:r>
      <w:r w:rsidRPr="00850786">
        <w:t>, принятые на международном уровне для контрактов, закупаемых через международные конкурсные торги.</w:t>
      </w:r>
    </w:p>
    <w:p w14:paraId="5044FDA9" w14:textId="4036E28B" w:rsidR="00CA4B0B" w:rsidRPr="00850786" w:rsidRDefault="00850786" w:rsidP="00850786">
      <w:pPr>
        <w:numPr>
          <w:ilvl w:val="0"/>
          <w:numId w:val="7"/>
        </w:numPr>
        <w:shd w:val="clear" w:color="auto" w:fill="FFFFFF"/>
        <w:adjustRightInd w:val="0"/>
        <w:snapToGrid w:val="0"/>
        <w:spacing w:before="120" w:after="120" w:line="240" w:lineRule="auto"/>
        <w:ind w:left="0" w:firstLine="0"/>
        <w:jc w:val="both"/>
      </w:pPr>
      <w:r w:rsidRPr="00850786">
        <w:t xml:space="preserve">Пересмотренный </w:t>
      </w:r>
      <w:r>
        <w:t>ООП</w:t>
      </w:r>
      <w:r w:rsidRPr="00850786">
        <w:t xml:space="preserve"> для пакета </w:t>
      </w:r>
      <w:r w:rsidRPr="00850786">
        <w:rPr>
          <w:lang w:val="en-GB"/>
        </w:rPr>
        <w:t>CW</w:t>
      </w:r>
      <w:r w:rsidRPr="00850786">
        <w:t xml:space="preserve">1 с последним решением Тендерной комиссии о проведении повторных торгов был направлен в АБР в конце декабря 2020 года. В связи со значительными изменениями в объеме работ по контракту, исполнительное агентство и "Махсустранс" хотели бы провести повторные торги по данному пакету только для строительства нового полигона. В частности, они намерены исключить из данного пакета все работы, связанные с закрытием свалки в Ахангаранском районе, ссылаясь на недавнее письмо от ГРУЭООС о том, что старая свалка отдана для реализации другого инвестиционного проекта с южнокорейской компанией </w:t>
      </w:r>
      <w:r w:rsidRPr="00850786">
        <w:rPr>
          <w:lang w:val="en-GB"/>
        </w:rPr>
        <w:t>SEJIN</w:t>
      </w:r>
      <w:r w:rsidRPr="00850786">
        <w:t>.</w:t>
      </w:r>
    </w:p>
    <w:p w14:paraId="3A41E2DC" w14:textId="42FAB4BB" w:rsidR="003D4418" w:rsidRPr="00DC5E9F" w:rsidRDefault="002C46D8" w:rsidP="00FB2473">
      <w:pPr>
        <w:numPr>
          <w:ilvl w:val="0"/>
          <w:numId w:val="7"/>
        </w:numPr>
        <w:shd w:val="clear" w:color="auto" w:fill="FFFFFF"/>
        <w:adjustRightInd w:val="0"/>
        <w:snapToGrid w:val="0"/>
        <w:spacing w:before="120" w:after="120" w:line="240" w:lineRule="auto"/>
        <w:ind w:left="0" w:firstLine="0"/>
        <w:jc w:val="both"/>
      </w:pPr>
      <w:r w:rsidRPr="003D2373">
        <w:t xml:space="preserve">АБР напомнил </w:t>
      </w:r>
      <w:r>
        <w:t>Махсустранс</w:t>
      </w:r>
      <w:r w:rsidRPr="003D2373">
        <w:t xml:space="preserve"> и </w:t>
      </w:r>
      <w:r>
        <w:t>ГРП</w:t>
      </w:r>
      <w:r w:rsidRPr="003D2373">
        <w:t xml:space="preserve">, что в соответствии с параграфом 2.59 Руководства по закупкам Заемщик присуждает контракт в течение срока действия заявок участнику торгов, который соответствует соответствующим стандартам возможностей и ресурсов и чья заявка была определена </w:t>
      </w:r>
      <w:r w:rsidRPr="003D2373">
        <w:rPr>
          <w:lang w:val="en-GB"/>
        </w:rPr>
        <w:t>i</w:t>
      </w:r>
      <w:r w:rsidRPr="003D2373">
        <w:t xml:space="preserve">) в значительной степени отвечать требованиям тендерной документации и </w:t>
      </w:r>
      <w:r w:rsidRPr="003D2373">
        <w:rPr>
          <w:lang w:val="en-GB"/>
        </w:rPr>
        <w:t>ii</w:t>
      </w:r>
      <w:r w:rsidRPr="003D2373">
        <w:t xml:space="preserve">) предлагать самую низкую оценочную стоимость. Участник торгов не обязан, в качестве условия присуждения, </w:t>
      </w:r>
      <w:r w:rsidRPr="008C7E85">
        <w:t xml:space="preserve">брать на себя ответственность за работу, не предусмотренную в тендерной документации, или иным </w:t>
      </w:r>
      <w:r w:rsidRPr="00DC5E9F">
        <w:t>образом изменять первоначально представленную заявку</w:t>
      </w:r>
      <w:r w:rsidR="00CA4B0B" w:rsidRPr="00DC5E9F">
        <w:t>.</w:t>
      </w:r>
    </w:p>
    <w:p w14:paraId="3E67DE2C" w14:textId="05AF24E5" w:rsidR="00F96B03" w:rsidRPr="004E6A14" w:rsidRDefault="00F40F21" w:rsidP="00553B65">
      <w:pPr>
        <w:pStyle w:val="2"/>
        <w:numPr>
          <w:ilvl w:val="1"/>
          <w:numId w:val="15"/>
        </w:numPr>
        <w:snapToGrid w:val="0"/>
        <w:ind w:left="567" w:hanging="567"/>
        <w:rPr>
          <w:sz w:val="24"/>
          <w:szCs w:val="24"/>
        </w:rPr>
      </w:pPr>
      <w:bookmarkStart w:id="287" w:name="_Toc505585308"/>
      <w:bookmarkStart w:id="288" w:name="_Toc73179429"/>
      <w:bookmarkStart w:id="289" w:name="_Toc80878476"/>
      <w:bookmarkStart w:id="290" w:name="_Toc87362780"/>
      <w:r w:rsidRPr="00FC6C15">
        <w:rPr>
          <w:color w:val="000000"/>
          <w:sz w:val="24"/>
          <w:szCs w:val="24"/>
          <w:lang w:val="ru-RU"/>
        </w:rPr>
        <w:lastRenderedPageBreak/>
        <w:t>Описание любых изменений</w:t>
      </w:r>
      <w:r w:rsidRPr="00FC6C15">
        <w:rPr>
          <w:color w:val="000000"/>
          <w:sz w:val="24"/>
          <w:szCs w:val="24"/>
        </w:rPr>
        <w:t xml:space="preserve"> </w:t>
      </w:r>
      <w:r w:rsidRPr="00FC6C15">
        <w:rPr>
          <w:color w:val="000000"/>
          <w:sz w:val="24"/>
          <w:szCs w:val="24"/>
          <w:lang w:val="ru-RU"/>
        </w:rPr>
        <w:t>в согласованных методах строительств</w:t>
      </w:r>
      <w:r>
        <w:rPr>
          <w:color w:val="000000"/>
          <w:sz w:val="24"/>
          <w:szCs w:val="24"/>
          <w:lang w:val="ru-RU"/>
        </w:rPr>
        <w:t>а</w:t>
      </w:r>
      <w:bookmarkEnd w:id="287"/>
      <w:bookmarkEnd w:id="288"/>
      <w:bookmarkEnd w:id="289"/>
      <w:bookmarkEnd w:id="290"/>
      <w:r w:rsidR="00F96B03" w:rsidRPr="004E6A14">
        <w:rPr>
          <w:sz w:val="24"/>
          <w:szCs w:val="24"/>
        </w:rPr>
        <w:t xml:space="preserve"> </w:t>
      </w:r>
    </w:p>
    <w:p w14:paraId="31C32144" w14:textId="064E88E9" w:rsidR="00F96B03" w:rsidRPr="00F40F21" w:rsidRDefault="00F54C3E" w:rsidP="00F54C3E">
      <w:pPr>
        <w:numPr>
          <w:ilvl w:val="0"/>
          <w:numId w:val="7"/>
        </w:numPr>
        <w:shd w:val="clear" w:color="auto" w:fill="FFFFFF"/>
        <w:adjustRightInd w:val="0"/>
        <w:snapToGrid w:val="0"/>
        <w:spacing w:before="120" w:after="120" w:line="240" w:lineRule="auto"/>
        <w:ind w:left="0" w:firstLine="0"/>
        <w:jc w:val="both"/>
      </w:pPr>
      <w:r w:rsidRPr="00F40F21">
        <w:t>Изменений в согласованных методах строительства не произошло.</w:t>
      </w:r>
      <w:r w:rsidRPr="00F54C3E">
        <w:t xml:space="preserve"> </w:t>
      </w:r>
      <w:r w:rsidRPr="00E7224A">
        <w:t>"</w:t>
      </w:r>
      <w:r>
        <w:rPr>
          <w:lang w:val="en-US"/>
        </w:rPr>
        <w:t>C</w:t>
      </w:r>
      <w:r w:rsidRPr="00E7224A">
        <w:t>троительство и реконструкция муниципальных объектов по сбору твердых бытовых отходов" финансировалось за счет собственных средств "Ма</w:t>
      </w:r>
      <w:r>
        <w:t>х</w:t>
      </w:r>
      <w:r w:rsidRPr="00E7224A">
        <w:t>сустранса". Кроме того, "закрытие существующей свалки твердых бытовых отходов" будет финансироваться компанией Компани</w:t>
      </w:r>
      <w:r>
        <w:t>ей</w:t>
      </w:r>
      <w:r w:rsidRPr="00E7224A">
        <w:t xml:space="preserve"> </w:t>
      </w:r>
      <w:r w:rsidRPr="00E7224A">
        <w:rPr>
          <w:lang w:val="en-US"/>
        </w:rPr>
        <w:t>Sejin</w:t>
      </w:r>
      <w:r w:rsidRPr="00E7224A">
        <w:t xml:space="preserve"> </w:t>
      </w:r>
      <w:r w:rsidRPr="00E7224A">
        <w:rPr>
          <w:lang w:val="en-US"/>
        </w:rPr>
        <w:t>G</w:t>
      </w:r>
      <w:r w:rsidRPr="00E7224A">
        <w:t>&amp;</w:t>
      </w:r>
      <w:r w:rsidRPr="00E7224A">
        <w:rPr>
          <w:lang w:val="en-US"/>
        </w:rPr>
        <w:t>E</w:t>
      </w:r>
      <w:r w:rsidRPr="00E7224A">
        <w:t xml:space="preserve"> </w:t>
      </w:r>
      <w:r w:rsidRPr="00E7224A">
        <w:rPr>
          <w:lang w:val="en-US"/>
        </w:rPr>
        <w:t>Co</w:t>
      </w:r>
      <w:r w:rsidRPr="00E7224A">
        <w:t xml:space="preserve">. </w:t>
      </w:r>
      <w:r w:rsidRPr="00E7224A">
        <w:rPr>
          <w:lang w:val="en-US"/>
        </w:rPr>
        <w:t>Ltd</w:t>
      </w:r>
      <w:r w:rsidRPr="00E7224A">
        <w:t>. (Республика Корея). Поэтому данные компоненты бо</w:t>
      </w:r>
      <w:r>
        <w:t>льше не являются частью Проекта</w:t>
      </w:r>
      <w:r w:rsidRPr="00F54C3E">
        <w:t xml:space="preserve">. </w:t>
      </w:r>
    </w:p>
    <w:p w14:paraId="392D0F94" w14:textId="25DFFB08" w:rsidR="00910468" w:rsidRPr="00F40F21" w:rsidRDefault="00910468" w:rsidP="00FB2473">
      <w:pPr>
        <w:snapToGrid w:val="0"/>
        <w:spacing w:line="240" w:lineRule="auto"/>
        <w:rPr>
          <w:lang w:eastAsia="x-none"/>
        </w:rPr>
        <w:sectPr w:rsidR="00910468" w:rsidRPr="00F40F21" w:rsidSect="00AF0D8B">
          <w:pgSz w:w="11907" w:h="16839" w:code="9"/>
          <w:pgMar w:top="1134" w:right="1134" w:bottom="1276" w:left="1701" w:header="720" w:footer="720" w:gutter="0"/>
          <w:cols w:space="720"/>
          <w:titlePg/>
          <w:docGrid w:linePitch="360"/>
        </w:sectPr>
      </w:pPr>
    </w:p>
    <w:p w14:paraId="344B21B6" w14:textId="387D1179" w:rsidR="00C15B34" w:rsidRPr="00BB193C" w:rsidRDefault="00A1048A" w:rsidP="00A1048A">
      <w:pPr>
        <w:pStyle w:val="1"/>
        <w:jc w:val="left"/>
        <w:rPr>
          <w:sz w:val="22"/>
          <w:szCs w:val="22"/>
        </w:rPr>
      </w:pPr>
      <w:bookmarkStart w:id="291" w:name="_Toc87362781"/>
      <w:bookmarkStart w:id="292" w:name="_Toc61883003"/>
      <w:bookmarkStart w:id="293" w:name="_Toc63266586"/>
      <w:bookmarkStart w:id="294" w:name="_Toc73179430"/>
      <w:bookmarkStart w:id="295" w:name="_Toc80878477"/>
      <w:bookmarkStart w:id="296" w:name="_Toc505585309"/>
      <w:r w:rsidRPr="00BB193C">
        <w:rPr>
          <w:sz w:val="22"/>
          <w:szCs w:val="22"/>
        </w:rPr>
        <w:lastRenderedPageBreak/>
        <w:t xml:space="preserve">СОБЛЮДЕНИЕ ОБЯЗАТЕЛЬСТВ ПО КРЕДИТУ </w:t>
      </w:r>
      <w:r w:rsidRPr="00BB193C">
        <w:rPr>
          <w:sz w:val="22"/>
          <w:szCs w:val="22"/>
          <w:lang w:val="ru-RU"/>
        </w:rPr>
        <w:t>АБР</w:t>
      </w:r>
      <w:bookmarkEnd w:id="291"/>
      <w:r w:rsidRPr="00BB193C">
        <w:rPr>
          <w:sz w:val="22"/>
          <w:szCs w:val="22"/>
          <w:lang w:val="ru-RU"/>
        </w:rPr>
        <w:t xml:space="preserve"> </w:t>
      </w:r>
      <w:bookmarkEnd w:id="292"/>
      <w:bookmarkEnd w:id="293"/>
      <w:bookmarkEnd w:id="294"/>
      <w:bookmarkEnd w:id="295"/>
    </w:p>
    <w:p w14:paraId="75B434D6" w14:textId="1AF578C7" w:rsidR="00C95169" w:rsidRPr="00C95169" w:rsidRDefault="00C95169" w:rsidP="00C95169">
      <w:pPr>
        <w:numPr>
          <w:ilvl w:val="0"/>
          <w:numId w:val="7"/>
        </w:numPr>
        <w:shd w:val="clear" w:color="auto" w:fill="FFFFFF"/>
        <w:adjustRightInd w:val="0"/>
        <w:snapToGrid w:val="0"/>
        <w:spacing w:before="120" w:after="120" w:line="240" w:lineRule="auto"/>
        <w:jc w:val="both"/>
      </w:pPr>
      <w:r w:rsidRPr="00C95169">
        <w:t xml:space="preserve">Экологические Обязательства по кредиту в рамках </w:t>
      </w:r>
      <w:r w:rsidRPr="00C95169">
        <w:rPr>
          <w:b/>
        </w:rPr>
        <w:t>ПУТБО</w:t>
      </w:r>
      <w:r w:rsidRPr="00C95169">
        <w:t xml:space="preserve"> требуют, чтобы проектирование, строительство, эксплуатация и реализация всех объектов под-проекта осуществлялись в соответствии с процедурами экологической оценки и обзора и первоначальными экологическими обследованиями (ПЭО) для основных подкомпонентов, согласованными между правительством и АБР, и соответствовали государственным законам и правилам в области окружающей среды и экологической политике АБР (2002 г). Любое неблагоприятное воздействие на окружающую среду, возникающее в результате строительства, эксплуатации и внедрения суб-компонентных объектов, будет сведено к минимуму путем осуществления мер по смягчению последствий и рациональному использованию окружающей среды, а также других рекомендаций, указанных в отчетах об оценке состояния окружающей среды (например, ПЭО и т.д.). Правительство обеспечит включение экологических требований в тендерную документацию и контракты на общестроительные работы. Выдача тендерных документов будет производиться после рассмотрения и утверждения ЗВОСа АБР и Госкомэкологии. ГРП готовит и представляет в АБР полугодовой экологический отчет, в котором описывается прогресс в осуществлении ПУОС, а также возникающие проблемы и принятые меры; и соблюдение соответствующих гарантий и кредитного соглашения.</w:t>
      </w:r>
    </w:p>
    <w:p w14:paraId="415902F5" w14:textId="7089EB17" w:rsidR="00C15B34" w:rsidRPr="00126EFA" w:rsidRDefault="00126EFA" w:rsidP="00126EFA">
      <w:pPr>
        <w:numPr>
          <w:ilvl w:val="0"/>
          <w:numId w:val="7"/>
        </w:numPr>
        <w:shd w:val="clear" w:color="auto" w:fill="FFFFFF"/>
        <w:adjustRightInd w:val="0"/>
        <w:snapToGrid w:val="0"/>
        <w:spacing w:before="120" w:after="120" w:line="240" w:lineRule="auto"/>
        <w:jc w:val="both"/>
      </w:pPr>
      <w:r w:rsidRPr="00C95169">
        <w:t xml:space="preserve">В таблице 7 показано состояние </w:t>
      </w:r>
      <w:r w:rsidRPr="00126EFA">
        <w:t xml:space="preserve">соблюдения кредитных обязательств АБР по охране окружающей среды, здоровья и безопасности в период мониторинга с </w:t>
      </w:r>
      <w:r w:rsidR="0030008F">
        <w:t>января</w:t>
      </w:r>
      <w:r w:rsidRPr="00126EFA">
        <w:t xml:space="preserve"> по </w:t>
      </w:r>
      <w:r w:rsidR="0030008F">
        <w:t>июнь</w:t>
      </w:r>
      <w:r w:rsidRPr="00126EFA">
        <w:t xml:space="preserve"> 202</w:t>
      </w:r>
      <w:r w:rsidR="0030008F">
        <w:t>1</w:t>
      </w:r>
      <w:r w:rsidRPr="00126EFA">
        <w:t xml:space="preserve"> г</w:t>
      </w:r>
      <w:r w:rsidR="00C15B34" w:rsidRPr="00126EFA">
        <w:t>.</w:t>
      </w:r>
    </w:p>
    <w:p w14:paraId="0ED3418E" w14:textId="3BD42AA1" w:rsidR="00C15B34" w:rsidRPr="00CE78C6" w:rsidRDefault="000563F5" w:rsidP="00B05043">
      <w:pPr>
        <w:pStyle w:val="affc"/>
        <w:keepNext/>
        <w:snapToGrid w:val="0"/>
        <w:spacing w:before="120" w:after="120"/>
        <w:jc w:val="center"/>
        <w:rPr>
          <w:color w:val="auto"/>
          <w:sz w:val="20"/>
          <w:szCs w:val="20"/>
        </w:rPr>
      </w:pPr>
      <w:bookmarkStart w:id="297" w:name="_Ref61880166"/>
      <w:bookmarkStart w:id="298" w:name="_Toc36826992"/>
      <w:bookmarkStart w:id="299" w:name="_Toc39571842"/>
      <w:bookmarkStart w:id="300" w:name="_Toc48232595"/>
      <w:bookmarkStart w:id="301" w:name="_Toc52206356"/>
      <w:bookmarkStart w:id="302" w:name="_Toc52369538"/>
      <w:bookmarkStart w:id="303" w:name="_Toc54801257"/>
      <w:bookmarkStart w:id="304" w:name="_Toc54777327"/>
      <w:bookmarkStart w:id="305" w:name="_Toc61883059"/>
      <w:bookmarkStart w:id="306" w:name="_Toc63266643"/>
      <w:bookmarkStart w:id="307" w:name="_Toc73179485"/>
      <w:bookmarkStart w:id="308" w:name="_Toc80878532"/>
      <w:bookmarkStart w:id="309" w:name="_Toc87362821"/>
      <w:r>
        <w:rPr>
          <w:color w:val="auto"/>
          <w:sz w:val="20"/>
          <w:szCs w:val="20"/>
        </w:rPr>
        <w:t>Таблица</w:t>
      </w:r>
      <w:r w:rsidR="00C15B34" w:rsidRPr="00CE78C6">
        <w:rPr>
          <w:color w:val="auto"/>
          <w:sz w:val="20"/>
          <w:szCs w:val="20"/>
        </w:rPr>
        <w:t xml:space="preserve"> </w:t>
      </w:r>
      <w:r w:rsidR="00C15B34" w:rsidRPr="004E6A14">
        <w:rPr>
          <w:color w:val="auto"/>
          <w:sz w:val="20"/>
          <w:szCs w:val="20"/>
        </w:rPr>
        <w:fldChar w:fldCharType="begin"/>
      </w:r>
      <w:r w:rsidR="00C15B34" w:rsidRPr="00CE78C6">
        <w:rPr>
          <w:color w:val="auto"/>
          <w:sz w:val="20"/>
          <w:szCs w:val="20"/>
        </w:rPr>
        <w:instrText xml:space="preserve"> </w:instrText>
      </w:r>
      <w:r w:rsidR="00C15B34" w:rsidRPr="004E6A14">
        <w:rPr>
          <w:color w:val="auto"/>
          <w:sz w:val="20"/>
          <w:szCs w:val="20"/>
          <w:lang w:val="en-US"/>
        </w:rPr>
        <w:instrText>SEQ</w:instrText>
      </w:r>
      <w:r w:rsidR="00C15B34" w:rsidRPr="00CE78C6">
        <w:rPr>
          <w:color w:val="auto"/>
          <w:sz w:val="20"/>
          <w:szCs w:val="20"/>
        </w:rPr>
        <w:instrText xml:space="preserve"> </w:instrText>
      </w:r>
      <w:r w:rsidR="00C15B34" w:rsidRPr="004E6A14">
        <w:rPr>
          <w:color w:val="auto"/>
          <w:sz w:val="20"/>
          <w:szCs w:val="20"/>
          <w:lang w:val="en-US"/>
        </w:rPr>
        <w:instrText>Table</w:instrText>
      </w:r>
      <w:r w:rsidR="00C15B34" w:rsidRPr="00CE78C6">
        <w:rPr>
          <w:color w:val="auto"/>
          <w:sz w:val="20"/>
          <w:szCs w:val="20"/>
        </w:rPr>
        <w:instrText xml:space="preserve"> \* </w:instrText>
      </w:r>
      <w:r w:rsidR="00C15B34" w:rsidRPr="004E6A14">
        <w:rPr>
          <w:color w:val="auto"/>
          <w:sz w:val="20"/>
          <w:szCs w:val="20"/>
          <w:lang w:val="en-US"/>
        </w:rPr>
        <w:instrText>ARABIC</w:instrText>
      </w:r>
      <w:r w:rsidR="00C15B34" w:rsidRPr="00CE78C6">
        <w:rPr>
          <w:color w:val="auto"/>
          <w:sz w:val="20"/>
          <w:szCs w:val="20"/>
        </w:rPr>
        <w:instrText xml:space="preserve"> </w:instrText>
      </w:r>
      <w:r w:rsidR="00C15B34" w:rsidRPr="004E6A14">
        <w:rPr>
          <w:color w:val="auto"/>
          <w:sz w:val="20"/>
          <w:szCs w:val="20"/>
        </w:rPr>
        <w:fldChar w:fldCharType="separate"/>
      </w:r>
      <w:r w:rsidR="00640771" w:rsidRPr="00CE78C6">
        <w:rPr>
          <w:noProof/>
          <w:color w:val="auto"/>
          <w:sz w:val="20"/>
          <w:szCs w:val="20"/>
        </w:rPr>
        <w:t>7</w:t>
      </w:r>
      <w:r w:rsidR="00C15B34" w:rsidRPr="004E6A14">
        <w:rPr>
          <w:color w:val="auto"/>
          <w:sz w:val="20"/>
          <w:szCs w:val="20"/>
        </w:rPr>
        <w:fldChar w:fldCharType="end"/>
      </w:r>
      <w:bookmarkEnd w:id="297"/>
      <w:r w:rsidR="009F3450" w:rsidRPr="00CE78C6">
        <w:rPr>
          <w:color w:val="auto"/>
          <w:sz w:val="20"/>
          <w:szCs w:val="20"/>
        </w:rPr>
        <w:t>.</w:t>
      </w:r>
      <w:r w:rsidR="00C15B34" w:rsidRPr="00CE78C6">
        <w:rPr>
          <w:color w:val="auto"/>
          <w:sz w:val="20"/>
          <w:szCs w:val="20"/>
        </w:rPr>
        <w:t xml:space="preserve"> </w:t>
      </w:r>
      <w:bookmarkEnd w:id="298"/>
      <w:bookmarkEnd w:id="299"/>
      <w:bookmarkEnd w:id="300"/>
      <w:bookmarkEnd w:id="301"/>
      <w:bookmarkEnd w:id="302"/>
      <w:bookmarkEnd w:id="303"/>
      <w:bookmarkEnd w:id="304"/>
      <w:bookmarkEnd w:id="305"/>
      <w:bookmarkEnd w:id="306"/>
      <w:bookmarkEnd w:id="307"/>
      <w:bookmarkEnd w:id="308"/>
      <w:r w:rsidR="00126EFA" w:rsidRPr="00CE78C6">
        <w:rPr>
          <w:color w:val="auto"/>
          <w:sz w:val="20"/>
          <w:szCs w:val="20"/>
        </w:rPr>
        <w:t>Статус соблюдения кредитных соглашений АБР</w:t>
      </w:r>
      <w:bookmarkEnd w:id="309"/>
    </w:p>
    <w:tbl>
      <w:tblPr>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4"/>
        <w:gridCol w:w="1843"/>
        <w:gridCol w:w="6268"/>
      </w:tblGrid>
      <w:tr w:rsidR="004E6A14" w:rsidRPr="00CE78C6" w14:paraId="38101502" w14:textId="77777777" w:rsidTr="001F6072">
        <w:trPr>
          <w:trHeight w:val="20"/>
          <w:tblHeader/>
        </w:trPr>
        <w:tc>
          <w:tcPr>
            <w:tcW w:w="6374" w:type="dxa"/>
            <w:tcBorders>
              <w:bottom w:val="single" w:sz="4" w:space="0" w:color="000000"/>
            </w:tcBorders>
            <w:shd w:val="clear" w:color="auto" w:fill="D9D9D9"/>
            <w:vAlign w:val="center"/>
          </w:tcPr>
          <w:p w14:paraId="3E6FF147" w14:textId="06CF6EF7" w:rsidR="00910468" w:rsidRPr="00EC6F95" w:rsidRDefault="00CE78C6" w:rsidP="00FB2473">
            <w:pPr>
              <w:tabs>
                <w:tab w:val="left" w:pos="-2977"/>
              </w:tabs>
              <w:snapToGrid w:val="0"/>
              <w:spacing w:after="60" w:line="240" w:lineRule="auto"/>
              <w:jc w:val="center"/>
              <w:rPr>
                <w:b/>
                <w:sz w:val="18"/>
                <w:szCs w:val="18"/>
              </w:rPr>
            </w:pPr>
            <w:r>
              <w:rPr>
                <w:b/>
                <w:sz w:val="18"/>
                <w:szCs w:val="18"/>
              </w:rPr>
              <w:t>Обязательства</w:t>
            </w:r>
          </w:p>
        </w:tc>
        <w:tc>
          <w:tcPr>
            <w:tcW w:w="1843" w:type="dxa"/>
            <w:tcBorders>
              <w:bottom w:val="single" w:sz="4" w:space="0" w:color="000000"/>
            </w:tcBorders>
            <w:shd w:val="clear" w:color="auto" w:fill="D9D9D9"/>
          </w:tcPr>
          <w:p w14:paraId="20437AEE" w14:textId="77777777" w:rsidR="00CE78C6" w:rsidRPr="001C03E9" w:rsidRDefault="00CE78C6" w:rsidP="00CE78C6">
            <w:pPr>
              <w:snapToGrid w:val="0"/>
              <w:spacing w:after="60" w:line="240" w:lineRule="auto"/>
              <w:jc w:val="center"/>
              <w:rPr>
                <w:b/>
                <w:sz w:val="18"/>
                <w:szCs w:val="18"/>
              </w:rPr>
            </w:pPr>
            <w:r w:rsidRPr="001C03E9">
              <w:rPr>
                <w:b/>
                <w:sz w:val="18"/>
                <w:szCs w:val="18"/>
              </w:rPr>
              <w:t>Ссылка на</w:t>
            </w:r>
          </w:p>
          <w:p w14:paraId="67880CBA" w14:textId="57CFC930" w:rsidR="00910468" w:rsidRPr="001C03E9" w:rsidRDefault="00CE78C6" w:rsidP="00CE78C6">
            <w:pPr>
              <w:snapToGrid w:val="0"/>
              <w:spacing w:after="60" w:line="240" w:lineRule="auto"/>
              <w:jc w:val="center"/>
              <w:rPr>
                <w:b/>
                <w:sz w:val="18"/>
                <w:szCs w:val="18"/>
              </w:rPr>
            </w:pPr>
            <w:r w:rsidRPr="001C03E9">
              <w:rPr>
                <w:b/>
                <w:sz w:val="18"/>
                <w:szCs w:val="18"/>
              </w:rPr>
              <w:t>Кредитно-проектное соглашение</w:t>
            </w:r>
          </w:p>
        </w:tc>
        <w:tc>
          <w:tcPr>
            <w:tcW w:w="6268" w:type="dxa"/>
            <w:tcBorders>
              <w:bottom w:val="single" w:sz="4" w:space="0" w:color="000000"/>
            </w:tcBorders>
            <w:shd w:val="clear" w:color="auto" w:fill="D9D9D9"/>
            <w:vAlign w:val="center"/>
          </w:tcPr>
          <w:p w14:paraId="695D36E6" w14:textId="6E6163FE" w:rsidR="00910468" w:rsidRPr="00CE78C6" w:rsidRDefault="00CE78C6" w:rsidP="006F4610">
            <w:pPr>
              <w:snapToGrid w:val="0"/>
              <w:spacing w:after="60" w:line="240" w:lineRule="auto"/>
              <w:jc w:val="center"/>
              <w:rPr>
                <w:b/>
                <w:sz w:val="18"/>
                <w:szCs w:val="18"/>
              </w:rPr>
            </w:pPr>
            <w:r w:rsidRPr="00CE78C6">
              <w:rPr>
                <w:b/>
                <w:sz w:val="18"/>
                <w:szCs w:val="18"/>
              </w:rPr>
              <w:t xml:space="preserve">Состояние соблюдения (по состоянию на </w:t>
            </w:r>
            <w:r w:rsidR="006F4610">
              <w:rPr>
                <w:b/>
                <w:sz w:val="18"/>
                <w:szCs w:val="18"/>
              </w:rPr>
              <w:t xml:space="preserve">30 июня </w:t>
            </w:r>
            <w:r w:rsidRPr="00CE78C6">
              <w:rPr>
                <w:b/>
                <w:sz w:val="18"/>
                <w:szCs w:val="18"/>
              </w:rPr>
              <w:t>202</w:t>
            </w:r>
            <w:r w:rsidR="006F4610">
              <w:rPr>
                <w:b/>
                <w:sz w:val="18"/>
                <w:szCs w:val="18"/>
              </w:rPr>
              <w:t>1</w:t>
            </w:r>
            <w:r w:rsidRPr="00CE78C6">
              <w:rPr>
                <w:b/>
                <w:sz w:val="18"/>
                <w:szCs w:val="18"/>
              </w:rPr>
              <w:t xml:space="preserve"> года)</w:t>
            </w:r>
          </w:p>
        </w:tc>
      </w:tr>
      <w:tr w:rsidR="00E35895" w:rsidRPr="001C03E9" w14:paraId="7A8F02FF" w14:textId="77777777" w:rsidTr="001F6072">
        <w:trPr>
          <w:trHeight w:val="20"/>
        </w:trPr>
        <w:tc>
          <w:tcPr>
            <w:tcW w:w="6374" w:type="dxa"/>
            <w:shd w:val="clear" w:color="auto" w:fill="8DB3E2"/>
            <w:vAlign w:val="center"/>
          </w:tcPr>
          <w:p w14:paraId="293A285E" w14:textId="090A2CD2" w:rsidR="00E35895" w:rsidRPr="00EC6F95" w:rsidRDefault="00FC0586" w:rsidP="00FB2473">
            <w:pPr>
              <w:tabs>
                <w:tab w:val="left" w:pos="-2977"/>
                <w:tab w:val="left" w:pos="271"/>
              </w:tabs>
              <w:snapToGrid w:val="0"/>
              <w:spacing w:after="60" w:line="240" w:lineRule="auto"/>
              <w:rPr>
                <w:b/>
                <w:sz w:val="18"/>
                <w:szCs w:val="18"/>
                <w:lang w:val="en-US"/>
              </w:rPr>
            </w:pPr>
            <w:r w:rsidRPr="00FC0586">
              <w:rPr>
                <w:b/>
                <w:sz w:val="18"/>
                <w:szCs w:val="18"/>
                <w:lang w:val="en-US"/>
              </w:rPr>
              <w:t>Условия присуждения контракта</w:t>
            </w:r>
          </w:p>
        </w:tc>
        <w:tc>
          <w:tcPr>
            <w:tcW w:w="1843" w:type="dxa"/>
            <w:shd w:val="clear" w:color="auto" w:fill="8DB3E2"/>
          </w:tcPr>
          <w:p w14:paraId="372B724C" w14:textId="77777777" w:rsidR="00E35895" w:rsidRPr="00EC6F95" w:rsidRDefault="00E35895" w:rsidP="00FB2473">
            <w:pPr>
              <w:snapToGrid w:val="0"/>
              <w:spacing w:after="60" w:line="240" w:lineRule="auto"/>
              <w:jc w:val="center"/>
              <w:rPr>
                <w:b/>
                <w:sz w:val="18"/>
                <w:szCs w:val="18"/>
                <w:lang w:val="en-US"/>
              </w:rPr>
            </w:pPr>
          </w:p>
        </w:tc>
        <w:tc>
          <w:tcPr>
            <w:tcW w:w="6268" w:type="dxa"/>
            <w:shd w:val="clear" w:color="auto" w:fill="8DB3E2"/>
            <w:vAlign w:val="center"/>
          </w:tcPr>
          <w:p w14:paraId="18CC8ECD" w14:textId="77777777" w:rsidR="00E35895" w:rsidRPr="00EC6F95" w:rsidRDefault="00E35895" w:rsidP="00FB2473">
            <w:pPr>
              <w:snapToGrid w:val="0"/>
              <w:spacing w:after="60" w:line="240" w:lineRule="auto"/>
              <w:jc w:val="center"/>
              <w:rPr>
                <w:b/>
                <w:sz w:val="18"/>
                <w:szCs w:val="18"/>
                <w:lang w:val="en-US"/>
              </w:rPr>
            </w:pPr>
          </w:p>
        </w:tc>
      </w:tr>
      <w:tr w:rsidR="00E35895" w:rsidRPr="00AD05DA" w14:paraId="15897241" w14:textId="77777777" w:rsidTr="001F6072">
        <w:trPr>
          <w:trHeight w:val="728"/>
        </w:trPr>
        <w:tc>
          <w:tcPr>
            <w:tcW w:w="6374" w:type="dxa"/>
            <w:shd w:val="clear" w:color="auto" w:fill="auto"/>
            <w:vAlign w:val="center"/>
          </w:tcPr>
          <w:p w14:paraId="4C8D6FF1" w14:textId="09910D3B" w:rsidR="00AD05DA" w:rsidRPr="00AD05DA" w:rsidRDefault="00E35895" w:rsidP="00AD05DA">
            <w:pPr>
              <w:tabs>
                <w:tab w:val="left" w:pos="-2977"/>
                <w:tab w:val="left" w:pos="271"/>
              </w:tabs>
              <w:snapToGrid w:val="0"/>
              <w:spacing w:after="60" w:line="240" w:lineRule="auto"/>
              <w:rPr>
                <w:bCs/>
                <w:sz w:val="18"/>
                <w:szCs w:val="18"/>
              </w:rPr>
            </w:pPr>
            <w:r w:rsidRPr="00AD05DA">
              <w:rPr>
                <w:bCs/>
                <w:sz w:val="18"/>
                <w:szCs w:val="18"/>
              </w:rPr>
              <w:t xml:space="preserve">6. </w:t>
            </w:r>
            <w:r w:rsidR="00AD05DA" w:rsidRPr="00AD05DA">
              <w:rPr>
                <w:bCs/>
                <w:sz w:val="18"/>
                <w:szCs w:val="18"/>
              </w:rPr>
              <w:t>Заемщ</w:t>
            </w:r>
            <w:r w:rsidR="00AD05DA">
              <w:rPr>
                <w:bCs/>
                <w:sz w:val="18"/>
                <w:szCs w:val="18"/>
              </w:rPr>
              <w:t>ик должен обеспечить, чтобы "Мах</w:t>
            </w:r>
            <w:r w:rsidR="00AD05DA" w:rsidRPr="00AD05DA">
              <w:rPr>
                <w:bCs/>
                <w:sz w:val="18"/>
                <w:szCs w:val="18"/>
              </w:rPr>
              <w:t>сустранс" не присуждал контракты на выполнение работ, которые связаны с воздействием на окружающую среду, до тех пор, пока:</w:t>
            </w:r>
          </w:p>
          <w:p w14:paraId="690C4238" w14:textId="3A6FBDF5" w:rsidR="00AD05DA" w:rsidRPr="00AD05DA" w:rsidRDefault="00AD05DA" w:rsidP="00AD05DA">
            <w:pPr>
              <w:tabs>
                <w:tab w:val="left" w:pos="-2977"/>
                <w:tab w:val="left" w:pos="271"/>
              </w:tabs>
              <w:snapToGrid w:val="0"/>
              <w:spacing w:after="60" w:line="240" w:lineRule="auto"/>
              <w:rPr>
                <w:bCs/>
                <w:sz w:val="18"/>
                <w:szCs w:val="18"/>
              </w:rPr>
            </w:pPr>
            <w:r w:rsidRPr="00AD05DA">
              <w:rPr>
                <w:bCs/>
                <w:sz w:val="18"/>
                <w:szCs w:val="18"/>
              </w:rPr>
              <w:t>(</w:t>
            </w:r>
            <w:r w:rsidRPr="00AD05DA">
              <w:rPr>
                <w:bCs/>
                <w:sz w:val="18"/>
                <w:szCs w:val="18"/>
                <w:lang w:val="en-US"/>
              </w:rPr>
              <w:t>a</w:t>
            </w:r>
            <w:r w:rsidRPr="00AD05DA">
              <w:rPr>
                <w:bCs/>
                <w:sz w:val="18"/>
                <w:szCs w:val="18"/>
              </w:rPr>
              <w:t xml:space="preserve">) </w:t>
            </w:r>
            <w:r>
              <w:rPr>
                <w:bCs/>
                <w:sz w:val="18"/>
                <w:szCs w:val="18"/>
              </w:rPr>
              <w:t>Госкомэкология</w:t>
            </w:r>
            <w:r w:rsidRPr="00AD05DA">
              <w:rPr>
                <w:bCs/>
                <w:sz w:val="18"/>
                <w:szCs w:val="18"/>
              </w:rPr>
              <w:t xml:space="preserve"> выпустило заключение экологической экспертизы; и</w:t>
            </w:r>
          </w:p>
          <w:p w14:paraId="5B72D723" w14:textId="16555E19" w:rsidR="00E35895" w:rsidRPr="00AD05DA" w:rsidRDefault="00AD05DA" w:rsidP="00AD05DA">
            <w:pPr>
              <w:tabs>
                <w:tab w:val="left" w:pos="-2977"/>
                <w:tab w:val="left" w:pos="271"/>
              </w:tabs>
              <w:snapToGrid w:val="0"/>
              <w:spacing w:after="60" w:line="240" w:lineRule="auto"/>
              <w:rPr>
                <w:b/>
                <w:sz w:val="18"/>
                <w:szCs w:val="18"/>
              </w:rPr>
            </w:pPr>
            <w:r w:rsidRPr="00AD05DA">
              <w:rPr>
                <w:bCs/>
                <w:sz w:val="18"/>
                <w:szCs w:val="18"/>
              </w:rPr>
              <w:t>(</w:t>
            </w:r>
            <w:r w:rsidRPr="00AD05DA">
              <w:rPr>
                <w:bCs/>
                <w:sz w:val="18"/>
                <w:szCs w:val="18"/>
                <w:lang w:val="en-US"/>
              </w:rPr>
              <w:t>b</w:t>
            </w:r>
            <w:r w:rsidRPr="00AD05DA">
              <w:rPr>
                <w:bCs/>
                <w:sz w:val="18"/>
                <w:szCs w:val="18"/>
              </w:rPr>
              <w:t>) Заемщик включил соответствующие положения из ПЭМП в контракт на выполнение работ.</w:t>
            </w:r>
          </w:p>
        </w:tc>
        <w:tc>
          <w:tcPr>
            <w:tcW w:w="1843" w:type="dxa"/>
            <w:shd w:val="clear" w:color="auto" w:fill="auto"/>
          </w:tcPr>
          <w:p w14:paraId="5FB44622" w14:textId="2D57B621" w:rsidR="00E35895" w:rsidRPr="00EC6F95" w:rsidRDefault="00AD05DA" w:rsidP="00AD05DA">
            <w:pPr>
              <w:snapToGrid w:val="0"/>
              <w:spacing w:after="60" w:line="240" w:lineRule="auto"/>
              <w:jc w:val="center"/>
              <w:rPr>
                <w:b/>
                <w:sz w:val="18"/>
                <w:szCs w:val="18"/>
              </w:rPr>
            </w:pPr>
            <w:r>
              <w:rPr>
                <w:sz w:val="18"/>
                <w:szCs w:val="18"/>
              </w:rPr>
              <w:t>Заемное соглашение</w:t>
            </w:r>
            <w:r w:rsidR="00E35895" w:rsidRPr="00EC6F95">
              <w:rPr>
                <w:sz w:val="18"/>
                <w:szCs w:val="18"/>
              </w:rPr>
              <w:t xml:space="preserve"> </w:t>
            </w:r>
            <w:r>
              <w:rPr>
                <w:sz w:val="18"/>
                <w:szCs w:val="18"/>
              </w:rPr>
              <w:t>Пункт</w:t>
            </w:r>
            <w:r w:rsidR="00E35895" w:rsidRPr="00EC6F95">
              <w:rPr>
                <w:sz w:val="18"/>
                <w:szCs w:val="18"/>
              </w:rPr>
              <w:t xml:space="preserve"> 4, </w:t>
            </w:r>
            <w:r>
              <w:rPr>
                <w:sz w:val="18"/>
                <w:szCs w:val="18"/>
              </w:rPr>
              <w:t>параграф</w:t>
            </w:r>
            <w:r w:rsidR="00E35895" w:rsidRPr="00EC6F95">
              <w:rPr>
                <w:sz w:val="18"/>
                <w:szCs w:val="18"/>
              </w:rPr>
              <w:t xml:space="preserve"> 6</w:t>
            </w:r>
          </w:p>
        </w:tc>
        <w:tc>
          <w:tcPr>
            <w:tcW w:w="6268" w:type="dxa"/>
            <w:shd w:val="clear" w:color="auto" w:fill="auto"/>
          </w:tcPr>
          <w:p w14:paraId="587530BE" w14:textId="1145A86E" w:rsidR="00E35895" w:rsidRPr="00E03668" w:rsidRDefault="00AD05DA" w:rsidP="009253F5">
            <w:pPr>
              <w:snapToGrid w:val="0"/>
              <w:spacing w:after="60" w:line="240" w:lineRule="auto"/>
              <w:rPr>
                <w:b/>
                <w:sz w:val="18"/>
                <w:szCs w:val="18"/>
              </w:rPr>
            </w:pPr>
            <w:r w:rsidRPr="00E03668">
              <w:rPr>
                <w:b/>
                <w:sz w:val="18"/>
                <w:szCs w:val="18"/>
              </w:rPr>
              <w:t>Должно быть соблюдено</w:t>
            </w:r>
            <w:r w:rsidR="009253F5" w:rsidRPr="00E03668">
              <w:rPr>
                <w:b/>
                <w:sz w:val="18"/>
                <w:szCs w:val="18"/>
              </w:rPr>
              <w:t>.</w:t>
            </w:r>
          </w:p>
          <w:p w14:paraId="21F38030" w14:textId="47A56FBF" w:rsidR="009253F5" w:rsidRPr="00AD05DA" w:rsidRDefault="00AD05DA" w:rsidP="009253F5">
            <w:pPr>
              <w:snapToGrid w:val="0"/>
              <w:spacing w:after="60" w:line="240" w:lineRule="auto"/>
              <w:rPr>
                <w:bCs/>
                <w:sz w:val="18"/>
                <w:szCs w:val="18"/>
              </w:rPr>
            </w:pPr>
            <w:r w:rsidRPr="00AD05DA">
              <w:rPr>
                <w:bCs/>
                <w:sz w:val="18"/>
                <w:szCs w:val="18"/>
              </w:rPr>
              <w:t>ОВОС строительства полигона ТБО, предусмотренная национальным законодательством, будет подготовлена и утверждена до заключения контракта на выполнение работ.</w:t>
            </w:r>
          </w:p>
        </w:tc>
      </w:tr>
      <w:tr w:rsidR="009253F5" w:rsidRPr="00EC6F95" w14:paraId="7FC3ADA7" w14:textId="77777777" w:rsidTr="001F6072">
        <w:trPr>
          <w:trHeight w:val="20"/>
        </w:trPr>
        <w:tc>
          <w:tcPr>
            <w:tcW w:w="6374" w:type="dxa"/>
            <w:shd w:val="clear" w:color="auto" w:fill="8DB3E2" w:themeFill="text2" w:themeFillTint="66"/>
            <w:vAlign w:val="center"/>
          </w:tcPr>
          <w:p w14:paraId="7D431404" w14:textId="6CEE81CA" w:rsidR="009253F5" w:rsidRPr="00EC6F95" w:rsidRDefault="00FC0586" w:rsidP="009253F5">
            <w:pPr>
              <w:tabs>
                <w:tab w:val="left" w:pos="-2977"/>
                <w:tab w:val="left" w:pos="271"/>
              </w:tabs>
              <w:snapToGrid w:val="0"/>
              <w:spacing w:after="60" w:line="240" w:lineRule="auto"/>
              <w:rPr>
                <w:bCs/>
                <w:sz w:val="18"/>
                <w:szCs w:val="18"/>
              </w:rPr>
            </w:pPr>
            <w:r w:rsidRPr="00FC0586">
              <w:rPr>
                <w:b/>
                <w:sz w:val="18"/>
                <w:szCs w:val="18"/>
              </w:rPr>
              <w:t>Консультационные услуги</w:t>
            </w:r>
          </w:p>
        </w:tc>
        <w:tc>
          <w:tcPr>
            <w:tcW w:w="1843" w:type="dxa"/>
            <w:shd w:val="clear" w:color="auto" w:fill="8DB3E2" w:themeFill="text2" w:themeFillTint="66"/>
          </w:tcPr>
          <w:p w14:paraId="1163E407" w14:textId="77777777" w:rsidR="009253F5" w:rsidRPr="00EC6F95" w:rsidRDefault="009253F5" w:rsidP="009253F5">
            <w:pPr>
              <w:snapToGrid w:val="0"/>
              <w:spacing w:after="60" w:line="240" w:lineRule="auto"/>
              <w:jc w:val="center"/>
              <w:rPr>
                <w:sz w:val="18"/>
                <w:szCs w:val="18"/>
              </w:rPr>
            </w:pPr>
          </w:p>
        </w:tc>
        <w:tc>
          <w:tcPr>
            <w:tcW w:w="6268" w:type="dxa"/>
            <w:shd w:val="clear" w:color="auto" w:fill="8DB3E2" w:themeFill="text2" w:themeFillTint="66"/>
            <w:vAlign w:val="center"/>
          </w:tcPr>
          <w:p w14:paraId="402FAB19" w14:textId="77777777" w:rsidR="009253F5" w:rsidRPr="00EC6F95" w:rsidRDefault="009253F5" w:rsidP="009253F5">
            <w:pPr>
              <w:snapToGrid w:val="0"/>
              <w:spacing w:after="60" w:line="240" w:lineRule="auto"/>
              <w:rPr>
                <w:b/>
                <w:color w:val="FF0000"/>
                <w:sz w:val="18"/>
                <w:szCs w:val="18"/>
              </w:rPr>
            </w:pPr>
          </w:p>
        </w:tc>
      </w:tr>
      <w:tr w:rsidR="009253F5" w:rsidRPr="00AD05DA" w14:paraId="23D092B6" w14:textId="77777777" w:rsidTr="001F6072">
        <w:trPr>
          <w:trHeight w:val="20"/>
        </w:trPr>
        <w:tc>
          <w:tcPr>
            <w:tcW w:w="6374" w:type="dxa"/>
            <w:shd w:val="clear" w:color="auto" w:fill="auto"/>
            <w:vAlign w:val="center"/>
          </w:tcPr>
          <w:p w14:paraId="10E9DC21" w14:textId="41E1A463" w:rsidR="009253F5" w:rsidRPr="00AD05DA" w:rsidRDefault="00AD05DA" w:rsidP="00AD05DA">
            <w:pPr>
              <w:tabs>
                <w:tab w:val="left" w:pos="-2977"/>
                <w:tab w:val="left" w:pos="271"/>
              </w:tabs>
              <w:snapToGrid w:val="0"/>
              <w:spacing w:after="60" w:line="240" w:lineRule="auto"/>
              <w:rPr>
                <w:bCs/>
                <w:sz w:val="18"/>
                <w:szCs w:val="18"/>
              </w:rPr>
            </w:pPr>
            <w:r w:rsidRPr="00AD05DA">
              <w:rPr>
                <w:bCs/>
                <w:sz w:val="18"/>
                <w:szCs w:val="18"/>
              </w:rPr>
              <w:t>Заемщик должен нанять индивидуальных консультантов для развития потенциала в области управления проектом, закупок, гарантий, финансового управления и мониторинга и оценки в соответствии с процедурами, приемлемыми для АБР для найма индивидуальных консультантов</w:t>
            </w:r>
            <w:r w:rsidR="009253F5" w:rsidRPr="00AD05DA">
              <w:rPr>
                <w:bCs/>
                <w:sz w:val="18"/>
                <w:szCs w:val="18"/>
              </w:rPr>
              <w:t>.</w:t>
            </w:r>
          </w:p>
        </w:tc>
        <w:tc>
          <w:tcPr>
            <w:tcW w:w="1843" w:type="dxa"/>
            <w:shd w:val="clear" w:color="auto" w:fill="auto"/>
          </w:tcPr>
          <w:p w14:paraId="76AE8639" w14:textId="7FD2AAF4" w:rsidR="009253F5" w:rsidRPr="00EC6F95" w:rsidRDefault="00AD05DA" w:rsidP="00FB2473">
            <w:pPr>
              <w:snapToGrid w:val="0"/>
              <w:spacing w:after="60" w:line="240" w:lineRule="auto"/>
              <w:jc w:val="center"/>
              <w:rPr>
                <w:sz w:val="18"/>
                <w:szCs w:val="18"/>
              </w:rPr>
            </w:pPr>
            <w:r>
              <w:rPr>
                <w:sz w:val="18"/>
                <w:szCs w:val="18"/>
              </w:rPr>
              <w:t>Заемное соглашение</w:t>
            </w:r>
            <w:r w:rsidRPr="00EC6F95">
              <w:rPr>
                <w:sz w:val="18"/>
                <w:szCs w:val="18"/>
              </w:rPr>
              <w:t xml:space="preserve"> </w:t>
            </w:r>
            <w:r>
              <w:rPr>
                <w:sz w:val="18"/>
                <w:szCs w:val="18"/>
              </w:rPr>
              <w:t xml:space="preserve">                 Пункт</w:t>
            </w:r>
            <w:r w:rsidRPr="00EC6F95">
              <w:rPr>
                <w:sz w:val="18"/>
                <w:szCs w:val="18"/>
              </w:rPr>
              <w:t xml:space="preserve"> 4, </w:t>
            </w:r>
            <w:r>
              <w:rPr>
                <w:sz w:val="18"/>
                <w:szCs w:val="18"/>
              </w:rPr>
              <w:t xml:space="preserve">                    параграф</w:t>
            </w:r>
            <w:r w:rsidRPr="00EC6F95">
              <w:rPr>
                <w:sz w:val="18"/>
                <w:szCs w:val="18"/>
              </w:rPr>
              <w:t xml:space="preserve"> </w:t>
            </w:r>
            <w:r w:rsidR="009253F5" w:rsidRPr="00EC6F95">
              <w:rPr>
                <w:sz w:val="18"/>
                <w:szCs w:val="18"/>
              </w:rPr>
              <w:t>10</w:t>
            </w:r>
          </w:p>
        </w:tc>
        <w:tc>
          <w:tcPr>
            <w:tcW w:w="6268" w:type="dxa"/>
            <w:shd w:val="clear" w:color="auto" w:fill="auto"/>
          </w:tcPr>
          <w:p w14:paraId="15EA80A3" w14:textId="77777777" w:rsidR="00AD05DA" w:rsidRPr="00AD05DA" w:rsidRDefault="00AD05DA" w:rsidP="00AD05DA">
            <w:pPr>
              <w:snapToGrid w:val="0"/>
              <w:spacing w:after="60" w:line="240" w:lineRule="auto"/>
              <w:rPr>
                <w:b/>
                <w:sz w:val="18"/>
                <w:szCs w:val="18"/>
              </w:rPr>
            </w:pPr>
            <w:r w:rsidRPr="00AD05DA">
              <w:rPr>
                <w:b/>
                <w:sz w:val="18"/>
                <w:szCs w:val="18"/>
              </w:rPr>
              <w:t>Выполнено.</w:t>
            </w:r>
          </w:p>
          <w:p w14:paraId="2060274E" w14:textId="39458DCE" w:rsidR="009253F5" w:rsidRPr="00AD05DA" w:rsidRDefault="00AD05DA" w:rsidP="00AD05DA">
            <w:pPr>
              <w:snapToGrid w:val="0"/>
              <w:spacing w:after="60" w:line="240" w:lineRule="auto"/>
              <w:rPr>
                <w:b/>
                <w:color w:val="FF0000"/>
                <w:sz w:val="18"/>
                <w:szCs w:val="18"/>
              </w:rPr>
            </w:pPr>
            <w:r w:rsidRPr="00AD05DA">
              <w:rPr>
                <w:bCs/>
                <w:sz w:val="18"/>
                <w:szCs w:val="18"/>
              </w:rPr>
              <w:t xml:space="preserve">В июле и августе 2015 года Заемщик нанял четырех индивидуальных консультантов (двух международных и двух национальных специалистов) для развития потенциала ИА и </w:t>
            </w:r>
            <w:r>
              <w:rPr>
                <w:bCs/>
                <w:sz w:val="18"/>
                <w:szCs w:val="18"/>
              </w:rPr>
              <w:t>ГРП</w:t>
            </w:r>
            <w:r w:rsidRPr="00AD05DA">
              <w:rPr>
                <w:bCs/>
                <w:sz w:val="18"/>
                <w:szCs w:val="18"/>
              </w:rPr>
              <w:t xml:space="preserve"> в области управления проектом, закупок, гарантий, финансового управления и мониторинга и оценки в соответствии с процедурами АБР. </w:t>
            </w:r>
            <w:r w:rsidRPr="00AD05DA">
              <w:rPr>
                <w:bCs/>
                <w:sz w:val="18"/>
                <w:szCs w:val="18"/>
              </w:rPr>
              <w:lastRenderedPageBreak/>
              <w:t xml:space="preserve">Индивидуальные контракты на оказание услуг были завершены в начале 2017 года, когда был выбран Консультант по поддержке </w:t>
            </w:r>
            <w:r>
              <w:rPr>
                <w:bCs/>
                <w:sz w:val="18"/>
                <w:szCs w:val="18"/>
              </w:rPr>
              <w:t>ГРП</w:t>
            </w:r>
            <w:r w:rsidRPr="00AD05DA">
              <w:rPr>
                <w:bCs/>
                <w:sz w:val="18"/>
                <w:szCs w:val="18"/>
              </w:rPr>
              <w:t xml:space="preserve"> и подписан Контракт Cons_1.</w:t>
            </w:r>
          </w:p>
        </w:tc>
      </w:tr>
      <w:tr w:rsidR="004E6A14" w:rsidRPr="00EC6F95" w14:paraId="652EB68A" w14:textId="77777777" w:rsidTr="001F6072">
        <w:trPr>
          <w:trHeight w:val="20"/>
        </w:trPr>
        <w:tc>
          <w:tcPr>
            <w:tcW w:w="6374" w:type="dxa"/>
            <w:shd w:val="clear" w:color="auto" w:fill="8DB3E2"/>
            <w:vAlign w:val="center"/>
          </w:tcPr>
          <w:p w14:paraId="5C02C671" w14:textId="767806EB" w:rsidR="00910468" w:rsidRPr="00EC6F95" w:rsidRDefault="00FC0586" w:rsidP="00FB2473">
            <w:pPr>
              <w:tabs>
                <w:tab w:val="left" w:pos="-2977"/>
                <w:tab w:val="left" w:pos="271"/>
              </w:tabs>
              <w:snapToGrid w:val="0"/>
              <w:spacing w:after="60" w:line="240" w:lineRule="auto"/>
              <w:rPr>
                <w:sz w:val="18"/>
                <w:szCs w:val="18"/>
              </w:rPr>
            </w:pPr>
            <w:r w:rsidRPr="00FC0586">
              <w:rPr>
                <w:b/>
                <w:sz w:val="18"/>
                <w:szCs w:val="18"/>
              </w:rPr>
              <w:lastRenderedPageBreak/>
              <w:t>Механизмы реализации</w:t>
            </w:r>
          </w:p>
        </w:tc>
        <w:tc>
          <w:tcPr>
            <w:tcW w:w="1843" w:type="dxa"/>
            <w:shd w:val="clear" w:color="auto" w:fill="8DB3E2"/>
          </w:tcPr>
          <w:p w14:paraId="7183B949" w14:textId="77777777" w:rsidR="00910468" w:rsidRPr="00EC6F95" w:rsidRDefault="00910468" w:rsidP="00FB2473">
            <w:pPr>
              <w:snapToGrid w:val="0"/>
              <w:spacing w:after="60" w:line="240" w:lineRule="auto"/>
              <w:jc w:val="center"/>
              <w:rPr>
                <w:b/>
                <w:sz w:val="18"/>
                <w:szCs w:val="18"/>
              </w:rPr>
            </w:pPr>
          </w:p>
        </w:tc>
        <w:tc>
          <w:tcPr>
            <w:tcW w:w="6268" w:type="dxa"/>
            <w:shd w:val="clear" w:color="auto" w:fill="8DB3E2"/>
            <w:vAlign w:val="center"/>
          </w:tcPr>
          <w:p w14:paraId="6568165C" w14:textId="77777777" w:rsidR="00910468" w:rsidRPr="00EC6F95" w:rsidRDefault="00910468" w:rsidP="00FB2473">
            <w:pPr>
              <w:snapToGrid w:val="0"/>
              <w:spacing w:after="60" w:line="240" w:lineRule="auto"/>
              <w:jc w:val="center"/>
              <w:rPr>
                <w:b/>
                <w:sz w:val="18"/>
                <w:szCs w:val="18"/>
              </w:rPr>
            </w:pPr>
          </w:p>
        </w:tc>
      </w:tr>
      <w:tr w:rsidR="004E6A14" w:rsidRPr="00C95169" w14:paraId="1CB23891" w14:textId="77777777" w:rsidTr="001F6072">
        <w:trPr>
          <w:trHeight w:val="20"/>
        </w:trPr>
        <w:tc>
          <w:tcPr>
            <w:tcW w:w="6374" w:type="dxa"/>
          </w:tcPr>
          <w:p w14:paraId="1AB154F5" w14:textId="4F7777E4" w:rsidR="00910468" w:rsidRPr="00A16053" w:rsidRDefault="00A16053" w:rsidP="000C6133">
            <w:pPr>
              <w:pStyle w:val="aff7"/>
              <w:numPr>
                <w:ilvl w:val="0"/>
                <w:numId w:val="30"/>
              </w:numPr>
              <w:tabs>
                <w:tab w:val="left" w:pos="-2977"/>
                <w:tab w:val="left" w:pos="271"/>
              </w:tabs>
              <w:snapToGrid w:val="0"/>
              <w:spacing w:after="60" w:line="240" w:lineRule="auto"/>
              <w:ind w:left="271" w:hanging="180"/>
              <w:jc w:val="both"/>
              <w:rPr>
                <w:sz w:val="18"/>
                <w:szCs w:val="18"/>
              </w:rPr>
            </w:pPr>
            <w:r w:rsidRPr="00A16053">
              <w:rPr>
                <w:sz w:val="18"/>
                <w:szCs w:val="18"/>
              </w:rPr>
              <w:t>В день или до даты, которая наступает через 6 месяцев после Даты вступления в силу {29 декабря 2014 года}, Заемщик должен заставить "Махсустранс" создать веб-сайт Проекта, на котором будет размещена основная информация о Проекте. Веб-сайт Проекта будет доступен для общественности и будет включать следующую информацию о Проекте</w:t>
            </w:r>
            <w:r w:rsidR="00910468" w:rsidRPr="00A16053">
              <w:rPr>
                <w:sz w:val="18"/>
                <w:szCs w:val="18"/>
              </w:rPr>
              <w:t xml:space="preserve">: </w:t>
            </w:r>
          </w:p>
          <w:p w14:paraId="4874F66B" w14:textId="15524075" w:rsidR="00A16053" w:rsidRPr="00A16053" w:rsidRDefault="00A16053" w:rsidP="00A16053">
            <w:pPr>
              <w:pStyle w:val="aff7"/>
              <w:numPr>
                <w:ilvl w:val="1"/>
                <w:numId w:val="33"/>
              </w:numPr>
              <w:tabs>
                <w:tab w:val="left" w:pos="-2977"/>
                <w:tab w:val="left" w:pos="271"/>
              </w:tabs>
              <w:snapToGrid w:val="0"/>
              <w:spacing w:after="60" w:line="240" w:lineRule="auto"/>
              <w:ind w:left="709" w:hanging="283"/>
              <w:jc w:val="both"/>
              <w:rPr>
                <w:sz w:val="18"/>
                <w:szCs w:val="18"/>
              </w:rPr>
            </w:pPr>
            <w:r w:rsidRPr="00A16053">
              <w:rPr>
                <w:sz w:val="18"/>
                <w:szCs w:val="18"/>
              </w:rPr>
              <w:t>масштабы, структура, ответственные учреждения, воздействие, результаты и результаты проекта;</w:t>
            </w:r>
          </w:p>
          <w:p w14:paraId="4A1E553D" w14:textId="26387CDC" w:rsidR="00A16053" w:rsidRPr="00A16053" w:rsidRDefault="00A16053" w:rsidP="00A16053">
            <w:pPr>
              <w:pStyle w:val="aff7"/>
              <w:numPr>
                <w:ilvl w:val="1"/>
                <w:numId w:val="33"/>
              </w:numPr>
              <w:tabs>
                <w:tab w:val="left" w:pos="-2977"/>
                <w:tab w:val="left" w:pos="271"/>
              </w:tabs>
              <w:snapToGrid w:val="0"/>
              <w:spacing w:after="60" w:line="240" w:lineRule="auto"/>
              <w:ind w:left="709" w:hanging="283"/>
              <w:jc w:val="both"/>
              <w:rPr>
                <w:sz w:val="18"/>
                <w:szCs w:val="18"/>
              </w:rPr>
            </w:pPr>
            <w:r w:rsidRPr="00A16053">
              <w:rPr>
                <w:sz w:val="18"/>
                <w:szCs w:val="18"/>
              </w:rPr>
              <w:t>Состояние целевых показателей Проекта;</w:t>
            </w:r>
          </w:p>
          <w:p w14:paraId="08B8F45C" w14:textId="2D5DC5FB" w:rsidR="00A16053" w:rsidRPr="00A16053" w:rsidRDefault="00A16053" w:rsidP="00A16053">
            <w:pPr>
              <w:pStyle w:val="aff7"/>
              <w:numPr>
                <w:ilvl w:val="1"/>
                <w:numId w:val="33"/>
              </w:numPr>
              <w:tabs>
                <w:tab w:val="left" w:pos="-2977"/>
                <w:tab w:val="left" w:pos="271"/>
              </w:tabs>
              <w:snapToGrid w:val="0"/>
              <w:spacing w:after="60" w:line="240" w:lineRule="auto"/>
              <w:ind w:left="709" w:hanging="283"/>
              <w:jc w:val="both"/>
              <w:rPr>
                <w:sz w:val="18"/>
                <w:szCs w:val="18"/>
              </w:rPr>
            </w:pPr>
            <w:r w:rsidRPr="00A16053">
              <w:rPr>
                <w:sz w:val="18"/>
                <w:szCs w:val="18"/>
              </w:rPr>
              <w:t>информация о закупках и консультационных услугах, включая объявление о проведении торгов, процедуры торгов, список участвующих в торгах участников, названия выигравших торги участников, сумму присужденных контрактов и описание закупаемых товаров или услуг; и</w:t>
            </w:r>
          </w:p>
          <w:p w14:paraId="3A830FD1" w14:textId="5D039CD2" w:rsidR="00A16053" w:rsidRPr="00A16053" w:rsidRDefault="00A16053" w:rsidP="00A16053">
            <w:pPr>
              <w:pStyle w:val="aff7"/>
              <w:numPr>
                <w:ilvl w:val="1"/>
                <w:numId w:val="33"/>
              </w:numPr>
              <w:tabs>
                <w:tab w:val="left" w:pos="-2977"/>
                <w:tab w:val="left" w:pos="271"/>
              </w:tabs>
              <w:snapToGrid w:val="0"/>
              <w:spacing w:after="60" w:line="240" w:lineRule="auto"/>
              <w:ind w:left="709" w:hanging="283"/>
              <w:jc w:val="both"/>
              <w:rPr>
                <w:sz w:val="18"/>
                <w:szCs w:val="18"/>
              </w:rPr>
            </w:pPr>
            <w:r w:rsidRPr="00A16053">
              <w:rPr>
                <w:sz w:val="18"/>
                <w:szCs w:val="18"/>
              </w:rPr>
              <w:t>Вся ключевая документация, связанная с гарантиями, включая ПУОС и План переселения.</w:t>
            </w:r>
          </w:p>
          <w:p w14:paraId="746A820D" w14:textId="26337B45" w:rsidR="00910468" w:rsidRPr="00E03668" w:rsidRDefault="00A16053" w:rsidP="00A16053">
            <w:pPr>
              <w:tabs>
                <w:tab w:val="left" w:pos="-2977"/>
                <w:tab w:val="left" w:pos="271"/>
              </w:tabs>
              <w:snapToGrid w:val="0"/>
              <w:spacing w:after="60" w:line="240" w:lineRule="auto"/>
              <w:jc w:val="both"/>
              <w:rPr>
                <w:sz w:val="18"/>
                <w:szCs w:val="18"/>
              </w:rPr>
            </w:pPr>
            <w:r w:rsidRPr="00A16053">
              <w:rPr>
                <w:sz w:val="18"/>
                <w:szCs w:val="18"/>
              </w:rPr>
              <w:t>Сайт Проекта будет регулярно обновляться, а его содержание будет представлено на английском, русском и узбекском языках.</w:t>
            </w:r>
          </w:p>
        </w:tc>
        <w:tc>
          <w:tcPr>
            <w:tcW w:w="1843" w:type="dxa"/>
          </w:tcPr>
          <w:p w14:paraId="350C127A" w14:textId="5EC1F025" w:rsidR="00910468" w:rsidRPr="00EC6F95" w:rsidRDefault="00AD05DA" w:rsidP="00AD05DA">
            <w:pPr>
              <w:snapToGrid w:val="0"/>
              <w:spacing w:after="60" w:line="240" w:lineRule="auto"/>
              <w:jc w:val="center"/>
              <w:rPr>
                <w:sz w:val="18"/>
                <w:szCs w:val="18"/>
              </w:rPr>
            </w:pPr>
            <w:r>
              <w:rPr>
                <w:sz w:val="18"/>
                <w:szCs w:val="18"/>
              </w:rPr>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параграф</w:t>
            </w:r>
            <w:r w:rsidRPr="00EC6F95">
              <w:rPr>
                <w:sz w:val="18"/>
                <w:szCs w:val="18"/>
              </w:rPr>
              <w:t xml:space="preserve"> </w:t>
            </w:r>
            <w:r w:rsidR="00910468" w:rsidRPr="00EC6F95">
              <w:rPr>
                <w:sz w:val="18"/>
                <w:szCs w:val="18"/>
              </w:rPr>
              <w:t>2</w:t>
            </w:r>
          </w:p>
        </w:tc>
        <w:tc>
          <w:tcPr>
            <w:tcW w:w="6268" w:type="dxa"/>
            <w:shd w:val="clear" w:color="auto" w:fill="auto"/>
          </w:tcPr>
          <w:p w14:paraId="2B2D9F93" w14:textId="7D278B28" w:rsidR="00910468" w:rsidRPr="00A16053" w:rsidRDefault="00FB6E69" w:rsidP="00FB2473">
            <w:pPr>
              <w:snapToGrid w:val="0"/>
              <w:spacing w:after="60" w:line="240" w:lineRule="auto"/>
              <w:rPr>
                <w:sz w:val="18"/>
                <w:szCs w:val="18"/>
              </w:rPr>
            </w:pPr>
            <w:r>
              <w:rPr>
                <w:b/>
                <w:sz w:val="18"/>
                <w:szCs w:val="18"/>
              </w:rPr>
              <w:t xml:space="preserve">Частично </w:t>
            </w:r>
            <w:r w:rsidR="00AD05DA" w:rsidRPr="00AD05DA">
              <w:rPr>
                <w:b/>
                <w:sz w:val="18"/>
                <w:szCs w:val="18"/>
              </w:rPr>
              <w:t>Выполнено</w:t>
            </w:r>
            <w:r w:rsidR="00910468" w:rsidRPr="00A16053">
              <w:rPr>
                <w:b/>
                <w:sz w:val="18"/>
                <w:szCs w:val="18"/>
              </w:rPr>
              <w:t>.</w:t>
            </w:r>
          </w:p>
          <w:p w14:paraId="02BD987E" w14:textId="77777777" w:rsidR="00A16053" w:rsidRPr="00A16053" w:rsidRDefault="00A16053" w:rsidP="00A16053">
            <w:pPr>
              <w:snapToGrid w:val="0"/>
              <w:spacing w:after="60" w:line="240" w:lineRule="auto"/>
              <w:rPr>
                <w:sz w:val="18"/>
                <w:szCs w:val="18"/>
              </w:rPr>
            </w:pPr>
            <w:r w:rsidRPr="00A16053">
              <w:rPr>
                <w:sz w:val="18"/>
                <w:szCs w:val="18"/>
              </w:rPr>
              <w:t xml:space="preserve">Веб-сайт проекта - </w:t>
            </w:r>
            <w:r w:rsidRPr="00A16053">
              <w:rPr>
                <w:sz w:val="18"/>
                <w:szCs w:val="18"/>
                <w:u w:val="single"/>
                <w:lang w:val="en-US"/>
              </w:rPr>
              <w:t>www</w:t>
            </w:r>
            <w:r w:rsidRPr="00A16053">
              <w:rPr>
                <w:sz w:val="18"/>
                <w:szCs w:val="18"/>
                <w:u w:val="single"/>
              </w:rPr>
              <w:t>.</w:t>
            </w:r>
            <w:r w:rsidRPr="00A16053">
              <w:rPr>
                <w:sz w:val="18"/>
                <w:szCs w:val="18"/>
                <w:u w:val="single"/>
                <w:lang w:val="en-US"/>
              </w:rPr>
              <w:t>maxsustrans</w:t>
            </w:r>
            <w:r w:rsidRPr="00A16053">
              <w:rPr>
                <w:sz w:val="18"/>
                <w:szCs w:val="18"/>
                <w:u w:val="single"/>
              </w:rPr>
              <w:t>.</w:t>
            </w:r>
            <w:r w:rsidRPr="00A16053">
              <w:rPr>
                <w:sz w:val="18"/>
                <w:szCs w:val="18"/>
                <w:u w:val="single"/>
                <w:lang w:val="en-US"/>
              </w:rPr>
              <w:t>uz</w:t>
            </w:r>
            <w:r w:rsidRPr="00A16053">
              <w:rPr>
                <w:sz w:val="18"/>
                <w:szCs w:val="18"/>
              </w:rPr>
              <w:t>. Информация о проекте доступна на узбекском, русском и некоторых ключевых языках, а также на английском.</w:t>
            </w:r>
          </w:p>
          <w:p w14:paraId="0447FE57" w14:textId="28640F3F" w:rsidR="00910468" w:rsidRPr="00A16053" w:rsidRDefault="00A16053" w:rsidP="00FB2473">
            <w:pPr>
              <w:snapToGrid w:val="0"/>
              <w:spacing w:after="60" w:line="240" w:lineRule="auto"/>
              <w:rPr>
                <w:bCs/>
                <w:sz w:val="18"/>
                <w:szCs w:val="18"/>
              </w:rPr>
            </w:pPr>
            <w:r w:rsidRPr="00A16053">
              <w:rPr>
                <w:sz w:val="18"/>
                <w:szCs w:val="18"/>
                <w:lang w:val="en-US"/>
              </w:rPr>
              <w:t>c</w:t>
            </w:r>
            <w:r w:rsidRPr="00A16053">
              <w:rPr>
                <w:sz w:val="18"/>
                <w:szCs w:val="18"/>
              </w:rPr>
              <w:t>. По состоянию на 31 декабря 2020 года была размещена следующая информация, связанная с закупками</w:t>
            </w:r>
            <w:r w:rsidR="00910468" w:rsidRPr="00A16053">
              <w:rPr>
                <w:bCs/>
                <w:sz w:val="18"/>
                <w:szCs w:val="18"/>
              </w:rPr>
              <w:t>:</w:t>
            </w:r>
          </w:p>
          <w:p w14:paraId="58F5052E" w14:textId="249C83F2" w:rsidR="00910468" w:rsidRPr="00EC6F95" w:rsidRDefault="00910468" w:rsidP="00FB2473">
            <w:pPr>
              <w:snapToGrid w:val="0"/>
              <w:spacing w:after="60" w:line="240" w:lineRule="auto"/>
              <w:rPr>
                <w:bCs/>
                <w:sz w:val="18"/>
                <w:szCs w:val="18"/>
              </w:rPr>
            </w:pPr>
            <w:r w:rsidRPr="00EC6F95">
              <w:rPr>
                <w:bCs/>
                <w:sz w:val="18"/>
                <w:szCs w:val="18"/>
              </w:rPr>
              <w:t xml:space="preserve">1) </w:t>
            </w:r>
            <w:r w:rsidR="00A16053" w:rsidRPr="00EC6F95">
              <w:rPr>
                <w:bCs/>
                <w:sz w:val="18"/>
                <w:szCs w:val="18"/>
              </w:rPr>
              <w:t>Contract award announcement</w:t>
            </w:r>
            <w:r w:rsidRPr="00EC6F95">
              <w:rPr>
                <w:bCs/>
                <w:sz w:val="18"/>
                <w:szCs w:val="18"/>
              </w:rPr>
              <w:t xml:space="preserve">: </w:t>
            </w:r>
          </w:p>
          <w:p w14:paraId="4AD48AAE" w14:textId="33539733" w:rsidR="00910468" w:rsidRPr="00FB6E69" w:rsidRDefault="00FB6E69" w:rsidP="00A16053">
            <w:pPr>
              <w:pStyle w:val="aff7"/>
              <w:numPr>
                <w:ilvl w:val="0"/>
                <w:numId w:val="35"/>
              </w:numPr>
              <w:tabs>
                <w:tab w:val="left" w:pos="187"/>
              </w:tabs>
              <w:snapToGrid w:val="0"/>
              <w:spacing w:after="60" w:line="240" w:lineRule="auto"/>
              <w:jc w:val="both"/>
              <w:rPr>
                <w:bCs/>
                <w:sz w:val="18"/>
                <w:szCs w:val="18"/>
              </w:rPr>
            </w:pPr>
            <w:r w:rsidRPr="004B2F89">
              <w:rPr>
                <w:bCs/>
                <w:sz w:val="18"/>
                <w:szCs w:val="18"/>
                <w:lang w:val="en-US"/>
              </w:rPr>
              <w:t>SUE</w:t>
            </w:r>
            <w:r w:rsidRPr="00FB6E69">
              <w:rPr>
                <w:bCs/>
                <w:sz w:val="18"/>
                <w:szCs w:val="18"/>
              </w:rPr>
              <w:t>/</w:t>
            </w:r>
            <w:r w:rsidRPr="004B2F89">
              <w:rPr>
                <w:bCs/>
                <w:sz w:val="18"/>
                <w:szCs w:val="18"/>
                <w:lang w:val="en-US"/>
              </w:rPr>
              <w:t>Maxsustrans</w:t>
            </w:r>
            <w:r w:rsidRPr="00FB6E69">
              <w:rPr>
                <w:bCs/>
                <w:sz w:val="18"/>
                <w:szCs w:val="18"/>
              </w:rPr>
              <w:t>/</w:t>
            </w:r>
            <w:r w:rsidRPr="004B2F89">
              <w:rPr>
                <w:bCs/>
                <w:sz w:val="18"/>
                <w:szCs w:val="18"/>
                <w:lang w:val="en-US"/>
              </w:rPr>
              <w:t>ICB</w:t>
            </w:r>
            <w:r w:rsidRPr="00FB6E69">
              <w:rPr>
                <w:bCs/>
                <w:sz w:val="18"/>
                <w:szCs w:val="18"/>
              </w:rPr>
              <w:t>-</w:t>
            </w:r>
            <w:r w:rsidRPr="004B2F89">
              <w:rPr>
                <w:bCs/>
                <w:sz w:val="18"/>
                <w:szCs w:val="18"/>
                <w:lang w:val="en-US"/>
              </w:rPr>
              <w:t>W</w:t>
            </w:r>
            <w:r w:rsidRPr="00FB6E69">
              <w:rPr>
                <w:bCs/>
                <w:sz w:val="18"/>
                <w:szCs w:val="18"/>
              </w:rPr>
              <w:t xml:space="preserve">2 </w:t>
            </w:r>
            <w:r w:rsidRPr="00A16053">
              <w:rPr>
                <w:bCs/>
                <w:sz w:val="18"/>
                <w:szCs w:val="18"/>
              </w:rPr>
              <w:t>Реконструкция</w:t>
            </w:r>
            <w:r w:rsidRPr="00FB6E69">
              <w:rPr>
                <w:bCs/>
                <w:sz w:val="18"/>
                <w:szCs w:val="18"/>
              </w:rPr>
              <w:t xml:space="preserve"> </w:t>
            </w:r>
            <w:r>
              <w:rPr>
                <w:bCs/>
                <w:sz w:val="18"/>
                <w:szCs w:val="18"/>
              </w:rPr>
              <w:t>перегрузочной станции</w:t>
            </w:r>
          </w:p>
          <w:p w14:paraId="600678B0" w14:textId="24A1A9A2" w:rsidR="00910468" w:rsidRPr="00EC6F95" w:rsidRDefault="00910468" w:rsidP="00FB2473">
            <w:pPr>
              <w:snapToGrid w:val="0"/>
              <w:spacing w:after="60" w:line="240" w:lineRule="auto"/>
              <w:rPr>
                <w:bCs/>
                <w:sz w:val="18"/>
                <w:szCs w:val="18"/>
              </w:rPr>
            </w:pPr>
            <w:r w:rsidRPr="00EC6F95">
              <w:rPr>
                <w:bCs/>
                <w:sz w:val="18"/>
                <w:szCs w:val="18"/>
              </w:rPr>
              <w:t xml:space="preserve">2) </w:t>
            </w:r>
            <w:r w:rsidR="00A16053" w:rsidRPr="00A16053">
              <w:rPr>
                <w:bCs/>
                <w:sz w:val="18"/>
                <w:szCs w:val="18"/>
              </w:rPr>
              <w:t>Объявление тендера</w:t>
            </w:r>
            <w:r w:rsidRPr="00EC6F95">
              <w:rPr>
                <w:bCs/>
                <w:sz w:val="18"/>
                <w:szCs w:val="18"/>
              </w:rPr>
              <w:t>:</w:t>
            </w:r>
          </w:p>
          <w:p w14:paraId="7350D42C" w14:textId="4226FD99" w:rsidR="00910468" w:rsidRPr="00EC6F95" w:rsidRDefault="00A16053" w:rsidP="00553B65">
            <w:pPr>
              <w:pStyle w:val="aff7"/>
              <w:numPr>
                <w:ilvl w:val="0"/>
                <w:numId w:val="35"/>
              </w:numPr>
              <w:tabs>
                <w:tab w:val="left" w:pos="187"/>
              </w:tabs>
              <w:snapToGrid w:val="0"/>
              <w:spacing w:after="60" w:line="240" w:lineRule="auto"/>
              <w:jc w:val="both"/>
              <w:rPr>
                <w:bCs/>
                <w:sz w:val="18"/>
                <w:szCs w:val="18"/>
              </w:rPr>
            </w:pPr>
            <w:r>
              <w:rPr>
                <w:bCs/>
                <w:sz w:val="18"/>
                <w:szCs w:val="18"/>
              </w:rPr>
              <w:t>Нет</w:t>
            </w:r>
          </w:p>
          <w:p w14:paraId="3A6F69C6" w14:textId="6F862719" w:rsidR="00910468" w:rsidRPr="00A16053" w:rsidRDefault="00910468" w:rsidP="00FB6E69">
            <w:pPr>
              <w:snapToGrid w:val="0"/>
              <w:spacing w:after="60" w:line="240" w:lineRule="auto"/>
              <w:jc w:val="both"/>
              <w:rPr>
                <w:bCs/>
                <w:sz w:val="18"/>
                <w:szCs w:val="18"/>
              </w:rPr>
            </w:pPr>
            <w:r w:rsidRPr="00EC6F95">
              <w:rPr>
                <w:bCs/>
                <w:sz w:val="18"/>
                <w:szCs w:val="18"/>
                <w:lang w:val="en-US"/>
              </w:rPr>
              <w:t>d</w:t>
            </w:r>
            <w:r w:rsidRPr="00A16053">
              <w:rPr>
                <w:bCs/>
                <w:sz w:val="18"/>
                <w:szCs w:val="18"/>
              </w:rPr>
              <w:t xml:space="preserve">. </w:t>
            </w:r>
            <w:r w:rsidR="00A16053" w:rsidRPr="00A16053">
              <w:rPr>
                <w:bCs/>
                <w:sz w:val="18"/>
                <w:szCs w:val="18"/>
              </w:rPr>
              <w:t xml:space="preserve">По состоянию на </w:t>
            </w:r>
            <w:r w:rsidR="00FB6E69">
              <w:rPr>
                <w:bCs/>
                <w:sz w:val="18"/>
                <w:szCs w:val="18"/>
              </w:rPr>
              <w:t>30 июня</w:t>
            </w:r>
            <w:r w:rsidR="00A16053" w:rsidRPr="00A16053">
              <w:rPr>
                <w:bCs/>
                <w:sz w:val="18"/>
                <w:szCs w:val="18"/>
              </w:rPr>
              <w:t xml:space="preserve"> 202</w:t>
            </w:r>
            <w:r w:rsidR="00FB6E69">
              <w:rPr>
                <w:bCs/>
                <w:sz w:val="18"/>
                <w:szCs w:val="18"/>
              </w:rPr>
              <w:t>1</w:t>
            </w:r>
            <w:r w:rsidR="00A16053" w:rsidRPr="00A16053">
              <w:rPr>
                <w:bCs/>
                <w:sz w:val="18"/>
                <w:szCs w:val="18"/>
              </w:rPr>
              <w:t xml:space="preserve"> года была загружена следующая документация, связанная с гарантиями</w:t>
            </w:r>
            <w:r w:rsidRPr="00A16053">
              <w:rPr>
                <w:bCs/>
                <w:sz w:val="18"/>
                <w:szCs w:val="18"/>
              </w:rPr>
              <w:t>:</w:t>
            </w:r>
          </w:p>
          <w:p w14:paraId="7705AC62" w14:textId="7AAA1780" w:rsidR="00910468" w:rsidRPr="00FB6E69" w:rsidRDefault="00747B8F" w:rsidP="00FB6E69">
            <w:pPr>
              <w:pStyle w:val="aff7"/>
              <w:numPr>
                <w:ilvl w:val="0"/>
                <w:numId w:val="35"/>
              </w:numPr>
              <w:tabs>
                <w:tab w:val="left" w:pos="187"/>
              </w:tabs>
              <w:snapToGrid w:val="0"/>
              <w:spacing w:after="60" w:line="240" w:lineRule="auto"/>
              <w:jc w:val="both"/>
              <w:rPr>
                <w:bCs/>
                <w:sz w:val="18"/>
                <w:szCs w:val="18"/>
              </w:rPr>
            </w:pPr>
            <w:r w:rsidRPr="00FB6E69">
              <w:rPr>
                <w:bCs/>
                <w:sz w:val="18"/>
                <w:szCs w:val="18"/>
              </w:rPr>
              <w:t>Полугодовой план экологического мониторинга на январь-</w:t>
            </w:r>
          </w:p>
          <w:p w14:paraId="6DF82CE2" w14:textId="05786F76"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 xml:space="preserve">Оценка воздействия на окружающую среду для нового полигона, 2013 г. (русский язык) </w:t>
            </w:r>
          </w:p>
          <w:p w14:paraId="64DED309" w14:textId="3433746B"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 июль-декабрь 2020 года</w:t>
            </w:r>
            <w:r w:rsidRPr="00FB6E69">
              <w:rPr>
                <w:sz w:val="18"/>
                <w:szCs w:val="18"/>
              </w:rPr>
              <w:t xml:space="preserve"> </w:t>
            </w:r>
          </w:p>
          <w:p w14:paraId="5352E0B4" w14:textId="0699DAD5"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w:t>
            </w:r>
            <w:r w:rsidRPr="00FB6E69">
              <w:rPr>
                <w:sz w:val="18"/>
                <w:szCs w:val="18"/>
              </w:rPr>
              <w:t xml:space="preserve"> январь – июнь 2020 </w:t>
            </w:r>
            <w:r w:rsidRPr="00FB6E69">
              <w:rPr>
                <w:bCs/>
                <w:sz w:val="18"/>
                <w:szCs w:val="18"/>
              </w:rPr>
              <w:t>года</w:t>
            </w:r>
          </w:p>
          <w:p w14:paraId="2D832A77" w14:textId="06A057FA"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 июль-декабрь 2019 года</w:t>
            </w:r>
          </w:p>
          <w:p w14:paraId="1C00DF3D" w14:textId="0D61E6BC"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 xml:space="preserve">Полугодовой отчет по экологическому мониторингу за период </w:t>
            </w:r>
            <w:r w:rsidRPr="00FB6E69">
              <w:rPr>
                <w:sz w:val="18"/>
                <w:szCs w:val="18"/>
              </w:rPr>
              <w:t xml:space="preserve">январь – июнь </w:t>
            </w:r>
            <w:r w:rsidRPr="00FB6E69">
              <w:rPr>
                <w:bCs/>
                <w:sz w:val="18"/>
                <w:szCs w:val="18"/>
              </w:rPr>
              <w:t>2019 года</w:t>
            </w:r>
          </w:p>
          <w:p w14:paraId="6880EFFD" w14:textId="7AA0F564"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 июль-декабрь 2018 года</w:t>
            </w:r>
          </w:p>
          <w:p w14:paraId="3583AC08" w14:textId="020C85FF"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Квартальный отчет по экологическому мониторингу за период июль - сентябрь2018 года</w:t>
            </w:r>
          </w:p>
          <w:p w14:paraId="176B70B2" w14:textId="5BDAB7CB" w:rsidR="00FB6E69" w:rsidRP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t>Квартальный отчет по экологическому мониторингу за период Апрель - июнь 2018 года</w:t>
            </w:r>
          </w:p>
          <w:p w14:paraId="6E620880" w14:textId="77777777" w:rsidR="00FB6E69" w:rsidRDefault="00FB6E69" w:rsidP="00FB6E69">
            <w:pPr>
              <w:pStyle w:val="aff7"/>
              <w:numPr>
                <w:ilvl w:val="0"/>
                <w:numId w:val="35"/>
              </w:numPr>
              <w:tabs>
                <w:tab w:val="left" w:pos="187"/>
              </w:tabs>
              <w:snapToGrid w:val="0"/>
              <w:spacing w:after="0" w:line="240" w:lineRule="auto"/>
              <w:jc w:val="both"/>
              <w:rPr>
                <w:bCs/>
                <w:sz w:val="18"/>
                <w:szCs w:val="18"/>
              </w:rPr>
            </w:pPr>
            <w:r w:rsidRPr="00FB6E69">
              <w:rPr>
                <w:bCs/>
                <w:sz w:val="18"/>
                <w:szCs w:val="18"/>
              </w:rPr>
              <w:lastRenderedPageBreak/>
              <w:t>Квартальный отчет по экологическому мониторингу за период Январь - Март 2018 года</w:t>
            </w:r>
          </w:p>
          <w:p w14:paraId="6802F48A" w14:textId="12AB83DF" w:rsidR="00C95169" w:rsidRPr="00C95169" w:rsidRDefault="00C95169" w:rsidP="00FB6E69">
            <w:pPr>
              <w:tabs>
                <w:tab w:val="left" w:pos="187"/>
              </w:tabs>
              <w:snapToGrid w:val="0"/>
              <w:spacing w:after="0" w:line="240" w:lineRule="auto"/>
              <w:jc w:val="both"/>
              <w:rPr>
                <w:bCs/>
                <w:sz w:val="18"/>
                <w:szCs w:val="18"/>
              </w:rPr>
            </w:pPr>
            <w:r w:rsidRPr="00C95169">
              <w:rPr>
                <w:bCs/>
                <w:sz w:val="18"/>
                <w:szCs w:val="18"/>
              </w:rPr>
              <w:t>По состоянию на 30 июня 2021 года ЗВОС Проекта (включая ПУОС) не обнародован в доступном месте и в форме и языке, понятных для затронутых людей и других заинтересованных сторон.</w:t>
            </w:r>
          </w:p>
          <w:p w14:paraId="23AE196C" w14:textId="77777777" w:rsidR="00FB6E69" w:rsidRPr="00C95169" w:rsidRDefault="00FB6E69" w:rsidP="00FB6E69">
            <w:pPr>
              <w:tabs>
                <w:tab w:val="left" w:pos="187"/>
              </w:tabs>
              <w:snapToGrid w:val="0"/>
              <w:spacing w:after="0" w:line="240" w:lineRule="auto"/>
              <w:jc w:val="both"/>
              <w:rPr>
                <w:bCs/>
                <w:sz w:val="18"/>
                <w:szCs w:val="18"/>
              </w:rPr>
            </w:pPr>
          </w:p>
          <w:p w14:paraId="1725B58A" w14:textId="40B55FE4" w:rsidR="00FB6E69" w:rsidRPr="00C95169" w:rsidRDefault="00C95169" w:rsidP="00FB6E69">
            <w:pPr>
              <w:tabs>
                <w:tab w:val="left" w:pos="187"/>
              </w:tabs>
              <w:snapToGrid w:val="0"/>
              <w:spacing w:after="0" w:line="240" w:lineRule="auto"/>
              <w:jc w:val="both"/>
              <w:rPr>
                <w:bCs/>
                <w:sz w:val="18"/>
                <w:szCs w:val="18"/>
              </w:rPr>
            </w:pPr>
            <w:r w:rsidRPr="00C95169">
              <w:rPr>
                <w:bCs/>
                <w:sz w:val="18"/>
                <w:szCs w:val="18"/>
              </w:rPr>
              <w:t>До настоящего времени документы, перечисленные в пункте (</w:t>
            </w:r>
            <w:r w:rsidRPr="00C95169">
              <w:rPr>
                <w:bCs/>
                <w:sz w:val="18"/>
                <w:szCs w:val="18"/>
                <w:lang w:val="en-US"/>
              </w:rPr>
              <w:t>d</w:t>
            </w:r>
            <w:r w:rsidRPr="00C95169">
              <w:rPr>
                <w:bCs/>
                <w:sz w:val="18"/>
                <w:szCs w:val="18"/>
              </w:rPr>
              <w:t xml:space="preserve">) выше, и ЗВОС Проекта (включая ПУОС), не обнародованы на узбекском языке. </w:t>
            </w:r>
            <w:r w:rsidRPr="00C95169">
              <w:rPr>
                <w:bCs/>
                <w:sz w:val="18"/>
                <w:szCs w:val="18"/>
                <w:lang w:val="en-US"/>
              </w:rPr>
              <w:t>Maxsustrans</w:t>
            </w:r>
            <w:r w:rsidRPr="00C95169">
              <w:rPr>
                <w:bCs/>
                <w:sz w:val="18"/>
                <w:szCs w:val="18"/>
              </w:rPr>
              <w:t xml:space="preserve"> подготовит и раскроет узбекский перевод указанных выше документов до 31 января 2022 года</w:t>
            </w:r>
          </w:p>
        </w:tc>
      </w:tr>
      <w:tr w:rsidR="004E6A14" w:rsidRPr="003C7E4B" w14:paraId="2D42887B" w14:textId="77777777" w:rsidTr="001F6072">
        <w:trPr>
          <w:trHeight w:val="20"/>
        </w:trPr>
        <w:tc>
          <w:tcPr>
            <w:tcW w:w="6374" w:type="dxa"/>
            <w:tcBorders>
              <w:bottom w:val="single" w:sz="4" w:space="0" w:color="000000"/>
            </w:tcBorders>
          </w:tcPr>
          <w:p w14:paraId="763A1752" w14:textId="7D37EB79" w:rsidR="00910468" w:rsidRPr="003C7E4B" w:rsidRDefault="003C7E4B" w:rsidP="003C7E4B">
            <w:pPr>
              <w:pStyle w:val="aff7"/>
              <w:numPr>
                <w:ilvl w:val="0"/>
                <w:numId w:val="30"/>
              </w:numPr>
              <w:tabs>
                <w:tab w:val="left" w:pos="-2977"/>
                <w:tab w:val="left" w:pos="271"/>
              </w:tabs>
              <w:snapToGrid w:val="0"/>
              <w:spacing w:after="60" w:line="240" w:lineRule="auto"/>
              <w:ind w:left="271" w:hanging="180"/>
              <w:jc w:val="both"/>
              <w:rPr>
                <w:sz w:val="18"/>
                <w:szCs w:val="18"/>
              </w:rPr>
            </w:pPr>
            <w:r w:rsidRPr="003C7E4B">
              <w:rPr>
                <w:sz w:val="18"/>
                <w:szCs w:val="18"/>
              </w:rPr>
              <w:lastRenderedPageBreak/>
              <w:t xml:space="preserve">Заемщик обяжет Ташкентский </w:t>
            </w:r>
            <w:r>
              <w:rPr>
                <w:sz w:val="18"/>
                <w:szCs w:val="18"/>
              </w:rPr>
              <w:t>хокимият</w:t>
            </w:r>
            <w:r w:rsidRPr="003C7E4B">
              <w:rPr>
                <w:sz w:val="18"/>
                <w:szCs w:val="18"/>
              </w:rPr>
              <w:t xml:space="preserve"> и Ма</w:t>
            </w:r>
            <w:r>
              <w:rPr>
                <w:sz w:val="18"/>
                <w:szCs w:val="18"/>
              </w:rPr>
              <w:t>х</w:t>
            </w:r>
            <w:r w:rsidRPr="003C7E4B">
              <w:rPr>
                <w:sz w:val="18"/>
                <w:szCs w:val="18"/>
              </w:rPr>
              <w:t>сустранс: (</w:t>
            </w:r>
            <w:r w:rsidRPr="003C7E4B">
              <w:rPr>
                <w:sz w:val="18"/>
                <w:szCs w:val="18"/>
                <w:lang w:val="en-US"/>
              </w:rPr>
              <w:t>i</w:t>
            </w:r>
            <w:r w:rsidRPr="003C7E4B">
              <w:rPr>
                <w:sz w:val="18"/>
                <w:szCs w:val="18"/>
              </w:rPr>
              <w:t>) приложить все усилия для обеспечения того, чтобы важнейшие сотрудники Проекта оставались на своих должностях на постоянной основе в течение разумного срока для обеспечения непрерывности реализации Проекта; и (</w:t>
            </w:r>
            <w:r w:rsidRPr="003C7E4B">
              <w:rPr>
                <w:sz w:val="18"/>
                <w:szCs w:val="18"/>
                <w:lang w:val="en-US"/>
              </w:rPr>
              <w:t>ii</w:t>
            </w:r>
            <w:r w:rsidRPr="003C7E4B">
              <w:rPr>
                <w:sz w:val="18"/>
                <w:szCs w:val="18"/>
              </w:rPr>
              <w:t>) обеспечить, чтобы все учреждения-исполнители и учреждения-исполнители Проекта были надлежащим образом укомплектованы и обеспечены необходимыми финансовыми, техническими и другими ресурсами для выполнения своих функций в рамках Проекта.</w:t>
            </w:r>
            <w:r w:rsidR="00910468" w:rsidRPr="003C7E4B">
              <w:rPr>
                <w:sz w:val="18"/>
                <w:szCs w:val="18"/>
              </w:rPr>
              <w:t>.</w:t>
            </w:r>
          </w:p>
        </w:tc>
        <w:tc>
          <w:tcPr>
            <w:tcW w:w="1843" w:type="dxa"/>
            <w:tcBorders>
              <w:bottom w:val="single" w:sz="4" w:space="0" w:color="000000"/>
            </w:tcBorders>
          </w:tcPr>
          <w:p w14:paraId="2D9D9435" w14:textId="2EAF8468" w:rsidR="00910468" w:rsidRPr="00EC6F95" w:rsidRDefault="00AD05DA" w:rsidP="00B94DD3">
            <w:pPr>
              <w:snapToGrid w:val="0"/>
              <w:spacing w:after="60" w:line="240" w:lineRule="auto"/>
              <w:jc w:val="center"/>
              <w:rPr>
                <w:sz w:val="18"/>
                <w:szCs w:val="18"/>
              </w:rPr>
            </w:pPr>
            <w:r>
              <w:rPr>
                <w:sz w:val="18"/>
                <w:szCs w:val="18"/>
              </w:rPr>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параграф</w:t>
            </w:r>
            <w:r w:rsidRPr="00EC6F95">
              <w:rPr>
                <w:sz w:val="18"/>
                <w:szCs w:val="18"/>
              </w:rPr>
              <w:t xml:space="preserve"> </w:t>
            </w:r>
            <w:r w:rsidR="00910468" w:rsidRPr="00EC6F95">
              <w:rPr>
                <w:sz w:val="18"/>
                <w:szCs w:val="18"/>
              </w:rPr>
              <w:t>3</w:t>
            </w:r>
          </w:p>
        </w:tc>
        <w:tc>
          <w:tcPr>
            <w:tcW w:w="6268" w:type="dxa"/>
            <w:tcBorders>
              <w:bottom w:val="single" w:sz="4" w:space="0" w:color="000000"/>
            </w:tcBorders>
            <w:shd w:val="clear" w:color="auto" w:fill="auto"/>
          </w:tcPr>
          <w:p w14:paraId="5B24F2AC" w14:textId="24CA7980" w:rsidR="00910468" w:rsidRPr="003C7E4B" w:rsidRDefault="00AD05DA" w:rsidP="00FB2473">
            <w:pPr>
              <w:snapToGrid w:val="0"/>
              <w:spacing w:after="60" w:line="240" w:lineRule="auto"/>
              <w:jc w:val="both"/>
              <w:rPr>
                <w:b/>
                <w:sz w:val="18"/>
                <w:szCs w:val="18"/>
              </w:rPr>
            </w:pPr>
            <w:r w:rsidRPr="00AD05DA">
              <w:rPr>
                <w:b/>
                <w:sz w:val="18"/>
                <w:szCs w:val="18"/>
              </w:rPr>
              <w:t>Выполнено</w:t>
            </w:r>
            <w:r w:rsidR="00910468" w:rsidRPr="003C7E4B">
              <w:rPr>
                <w:b/>
                <w:sz w:val="18"/>
                <w:szCs w:val="18"/>
              </w:rPr>
              <w:t xml:space="preserve">. </w:t>
            </w:r>
          </w:p>
          <w:p w14:paraId="6A487749" w14:textId="01F37668" w:rsidR="003C7E4B" w:rsidRPr="003C7E4B" w:rsidRDefault="003C7E4B" w:rsidP="003C7E4B">
            <w:pPr>
              <w:snapToGrid w:val="0"/>
              <w:spacing w:after="60" w:line="240" w:lineRule="auto"/>
              <w:jc w:val="both"/>
              <w:rPr>
                <w:sz w:val="18"/>
                <w:szCs w:val="18"/>
              </w:rPr>
            </w:pPr>
            <w:r w:rsidRPr="003C7E4B">
              <w:rPr>
                <w:sz w:val="18"/>
                <w:szCs w:val="18"/>
              </w:rPr>
              <w:t>С 1 августа 2018 года г-н Рахматилла Каршиев назначен директором, а г-н Шерзод Каттаходжаев - заместителем директора компании "Ма</w:t>
            </w:r>
            <w:r>
              <w:rPr>
                <w:sz w:val="18"/>
                <w:szCs w:val="18"/>
              </w:rPr>
              <w:t>х</w:t>
            </w:r>
            <w:r w:rsidRPr="003C7E4B">
              <w:rPr>
                <w:sz w:val="18"/>
                <w:szCs w:val="18"/>
              </w:rPr>
              <w:t>сустранс".</w:t>
            </w:r>
          </w:p>
          <w:p w14:paraId="70BA119C" w14:textId="71A4A842" w:rsidR="00910468" w:rsidRPr="003C7E4B" w:rsidRDefault="003C7E4B" w:rsidP="003C7E4B">
            <w:pPr>
              <w:snapToGrid w:val="0"/>
              <w:spacing w:after="60" w:line="240" w:lineRule="auto"/>
              <w:jc w:val="both"/>
              <w:rPr>
                <w:b/>
                <w:sz w:val="18"/>
                <w:szCs w:val="18"/>
              </w:rPr>
            </w:pPr>
            <w:r w:rsidRPr="003C7E4B">
              <w:rPr>
                <w:sz w:val="18"/>
                <w:szCs w:val="18"/>
              </w:rPr>
              <w:t>30 июня 2020 года г-н Рустам Шукуров, исполняющий обязанности руководителя отдела реализации проекта ПУТБО, вышел в отставку, и с 7 июля 2020 года г-н Джасур Хамидов назначен исполняющим обязанности руководителя отдела реализации проекта ПУТБО</w:t>
            </w:r>
            <w:r w:rsidR="00910468" w:rsidRPr="003C7E4B">
              <w:rPr>
                <w:sz w:val="18"/>
                <w:szCs w:val="18"/>
              </w:rPr>
              <w:t>.</w:t>
            </w:r>
            <w:r w:rsidR="00EC35ED" w:rsidRPr="003C7E4B">
              <w:rPr>
                <w:sz w:val="18"/>
                <w:szCs w:val="18"/>
              </w:rPr>
              <w:t xml:space="preserve"> </w:t>
            </w:r>
          </w:p>
        </w:tc>
      </w:tr>
      <w:tr w:rsidR="004E6A14" w:rsidRPr="00EC6F95" w14:paraId="64297824" w14:textId="77777777" w:rsidTr="001F6072">
        <w:trPr>
          <w:trHeight w:val="20"/>
        </w:trPr>
        <w:tc>
          <w:tcPr>
            <w:tcW w:w="6374" w:type="dxa"/>
            <w:shd w:val="clear" w:color="auto" w:fill="8DB3E2"/>
            <w:vAlign w:val="center"/>
          </w:tcPr>
          <w:p w14:paraId="2A253998" w14:textId="271A8F38" w:rsidR="00910468" w:rsidRPr="00EC6F95" w:rsidRDefault="00945C35" w:rsidP="00FB2473">
            <w:pPr>
              <w:tabs>
                <w:tab w:val="left" w:pos="-2977"/>
              </w:tabs>
              <w:snapToGrid w:val="0"/>
              <w:spacing w:after="60" w:line="240" w:lineRule="auto"/>
              <w:rPr>
                <w:sz w:val="18"/>
                <w:szCs w:val="18"/>
              </w:rPr>
            </w:pPr>
            <w:r>
              <w:rPr>
                <w:b/>
                <w:sz w:val="18"/>
                <w:szCs w:val="18"/>
              </w:rPr>
              <w:t>Экология</w:t>
            </w:r>
          </w:p>
        </w:tc>
        <w:tc>
          <w:tcPr>
            <w:tcW w:w="1843" w:type="dxa"/>
            <w:shd w:val="clear" w:color="auto" w:fill="8DB3E2"/>
          </w:tcPr>
          <w:p w14:paraId="711F45FC" w14:textId="77777777" w:rsidR="00910468" w:rsidRPr="00EC6F95" w:rsidRDefault="00910468" w:rsidP="00FB2473">
            <w:pPr>
              <w:snapToGrid w:val="0"/>
              <w:spacing w:after="60" w:line="240" w:lineRule="auto"/>
              <w:jc w:val="center"/>
              <w:rPr>
                <w:sz w:val="18"/>
                <w:szCs w:val="18"/>
              </w:rPr>
            </w:pPr>
          </w:p>
        </w:tc>
        <w:tc>
          <w:tcPr>
            <w:tcW w:w="6268" w:type="dxa"/>
            <w:shd w:val="clear" w:color="auto" w:fill="8DB3E2"/>
          </w:tcPr>
          <w:p w14:paraId="57CCBADC" w14:textId="77777777" w:rsidR="00910468" w:rsidRPr="00EC6F95" w:rsidRDefault="00910468" w:rsidP="00FB2473">
            <w:pPr>
              <w:snapToGrid w:val="0"/>
              <w:spacing w:after="60" w:line="240" w:lineRule="auto"/>
              <w:rPr>
                <w:b/>
                <w:sz w:val="18"/>
                <w:szCs w:val="18"/>
              </w:rPr>
            </w:pPr>
          </w:p>
        </w:tc>
      </w:tr>
      <w:tr w:rsidR="004E6A14" w:rsidRPr="005C6A14" w14:paraId="1A3D83A7" w14:textId="77777777" w:rsidTr="001F6072">
        <w:trPr>
          <w:trHeight w:val="20"/>
        </w:trPr>
        <w:tc>
          <w:tcPr>
            <w:tcW w:w="6374" w:type="dxa"/>
            <w:tcBorders>
              <w:bottom w:val="single" w:sz="4" w:space="0" w:color="000000"/>
            </w:tcBorders>
          </w:tcPr>
          <w:p w14:paraId="71485A3D" w14:textId="1596BAAD" w:rsidR="00910468" w:rsidRPr="00E03668" w:rsidRDefault="00B25BC5" w:rsidP="00B25BC5">
            <w:pPr>
              <w:pStyle w:val="aff7"/>
              <w:numPr>
                <w:ilvl w:val="0"/>
                <w:numId w:val="30"/>
              </w:numPr>
              <w:tabs>
                <w:tab w:val="left" w:pos="-2977"/>
                <w:tab w:val="left" w:pos="271"/>
              </w:tabs>
              <w:snapToGrid w:val="0"/>
              <w:spacing w:after="60" w:line="240" w:lineRule="auto"/>
              <w:ind w:left="271" w:hanging="180"/>
              <w:jc w:val="both"/>
              <w:rPr>
                <w:sz w:val="18"/>
                <w:szCs w:val="18"/>
              </w:rPr>
            </w:pPr>
            <w:r w:rsidRPr="00B25BC5">
              <w:rPr>
                <w:sz w:val="18"/>
                <w:szCs w:val="18"/>
              </w:rPr>
              <w:t xml:space="preserve">Заемщик </w:t>
            </w:r>
            <w:r w:rsidRPr="003C7E4B">
              <w:rPr>
                <w:sz w:val="18"/>
                <w:szCs w:val="18"/>
              </w:rPr>
              <w:t>обяжет</w:t>
            </w:r>
            <w:r>
              <w:rPr>
                <w:sz w:val="18"/>
                <w:szCs w:val="18"/>
              </w:rPr>
              <w:t xml:space="preserve"> </w:t>
            </w:r>
            <w:r w:rsidRPr="00B25BC5">
              <w:rPr>
                <w:sz w:val="18"/>
                <w:szCs w:val="18"/>
              </w:rPr>
              <w:t>"Ма</w:t>
            </w:r>
            <w:r>
              <w:rPr>
                <w:sz w:val="18"/>
                <w:szCs w:val="18"/>
              </w:rPr>
              <w:t>х</w:t>
            </w:r>
            <w:r w:rsidRPr="00B25BC5">
              <w:rPr>
                <w:sz w:val="18"/>
                <w:szCs w:val="18"/>
              </w:rPr>
              <w:t>сустранс" обеспечить, чтобы подготовка, проектирование, строительство, реализация, эксплуатация и вывод из эксплуатации Проекта и Объектов проекта соответствовали (</w:t>
            </w:r>
            <w:r w:rsidRPr="00B25BC5">
              <w:rPr>
                <w:sz w:val="18"/>
                <w:szCs w:val="18"/>
                <w:lang w:val="en-US"/>
              </w:rPr>
              <w:t>a</w:t>
            </w:r>
            <w:r w:rsidRPr="00B25BC5">
              <w:rPr>
                <w:sz w:val="18"/>
                <w:szCs w:val="18"/>
              </w:rPr>
              <w:t>) применимым законам и нормативным актам Заемщика, касающимся окружающей среды, здоровья и безопасности; (</w:t>
            </w:r>
            <w:r w:rsidRPr="00B25BC5">
              <w:rPr>
                <w:sz w:val="18"/>
                <w:szCs w:val="18"/>
                <w:lang w:val="en-US"/>
              </w:rPr>
              <w:t>b</w:t>
            </w:r>
            <w:r w:rsidRPr="00B25BC5">
              <w:rPr>
                <w:sz w:val="18"/>
                <w:szCs w:val="18"/>
              </w:rPr>
              <w:t>) Экологическим гарантиям; и (</w:t>
            </w:r>
            <w:r w:rsidRPr="00B25BC5">
              <w:rPr>
                <w:sz w:val="18"/>
                <w:szCs w:val="18"/>
                <w:lang w:val="en-US"/>
              </w:rPr>
              <w:t>c</w:t>
            </w:r>
            <w:r w:rsidRPr="00B25BC5">
              <w:rPr>
                <w:sz w:val="18"/>
                <w:szCs w:val="18"/>
              </w:rPr>
              <w:t xml:space="preserve">) всем мерам и требованиям, изложенным в </w:t>
            </w:r>
            <w:r>
              <w:rPr>
                <w:sz w:val="18"/>
                <w:szCs w:val="18"/>
              </w:rPr>
              <w:t>ПЭО</w:t>
            </w:r>
            <w:r w:rsidRPr="00B25BC5">
              <w:rPr>
                <w:sz w:val="18"/>
                <w:szCs w:val="18"/>
              </w:rPr>
              <w:t xml:space="preserve">, </w:t>
            </w:r>
            <w:r>
              <w:rPr>
                <w:sz w:val="18"/>
                <w:szCs w:val="18"/>
              </w:rPr>
              <w:t>ПУОС</w:t>
            </w:r>
            <w:r w:rsidRPr="00B25BC5">
              <w:rPr>
                <w:sz w:val="18"/>
                <w:szCs w:val="18"/>
              </w:rPr>
              <w:t>, и любым корректирующим или предупреждающим действиям, изложенным в Отчете о мониторинге гарантий.</w:t>
            </w:r>
          </w:p>
        </w:tc>
        <w:tc>
          <w:tcPr>
            <w:tcW w:w="1843" w:type="dxa"/>
            <w:tcBorders>
              <w:bottom w:val="single" w:sz="4" w:space="0" w:color="000000"/>
            </w:tcBorders>
          </w:tcPr>
          <w:p w14:paraId="7FBABD8F" w14:textId="576C1D9B" w:rsidR="00910468" w:rsidRPr="00EC6F95" w:rsidRDefault="00AD05DA" w:rsidP="00FB2473">
            <w:pPr>
              <w:snapToGrid w:val="0"/>
              <w:spacing w:after="60" w:line="240" w:lineRule="auto"/>
              <w:jc w:val="center"/>
              <w:rPr>
                <w:sz w:val="18"/>
                <w:szCs w:val="18"/>
              </w:rPr>
            </w:pPr>
            <w:r>
              <w:rPr>
                <w:sz w:val="18"/>
                <w:szCs w:val="18"/>
              </w:rPr>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параграф</w:t>
            </w:r>
            <w:r w:rsidRPr="00EC6F95">
              <w:rPr>
                <w:sz w:val="18"/>
                <w:szCs w:val="18"/>
              </w:rPr>
              <w:t xml:space="preserve"> </w:t>
            </w:r>
            <w:r w:rsidR="00910468" w:rsidRPr="00EC6F95">
              <w:rPr>
                <w:sz w:val="18"/>
                <w:szCs w:val="18"/>
              </w:rPr>
              <w:t>5</w:t>
            </w:r>
          </w:p>
        </w:tc>
        <w:tc>
          <w:tcPr>
            <w:tcW w:w="6268" w:type="dxa"/>
            <w:tcBorders>
              <w:bottom w:val="single" w:sz="4" w:space="0" w:color="000000"/>
            </w:tcBorders>
            <w:shd w:val="clear" w:color="auto" w:fill="auto"/>
          </w:tcPr>
          <w:p w14:paraId="3A070A44" w14:textId="038764A1" w:rsidR="00910468" w:rsidRPr="00FB6E69" w:rsidRDefault="00FB6E69" w:rsidP="00FB2473">
            <w:pPr>
              <w:snapToGrid w:val="0"/>
              <w:spacing w:after="60" w:line="240" w:lineRule="auto"/>
              <w:rPr>
                <w:color w:val="FF0000"/>
                <w:sz w:val="18"/>
                <w:szCs w:val="18"/>
              </w:rPr>
            </w:pPr>
            <w:r w:rsidRPr="00FB6E69">
              <w:rPr>
                <w:b/>
                <w:color w:val="FF0000"/>
                <w:sz w:val="18"/>
                <w:szCs w:val="18"/>
              </w:rPr>
              <w:t>Не</w:t>
            </w:r>
            <w:r w:rsidR="00B25BC5" w:rsidRPr="00FB6E69">
              <w:rPr>
                <w:b/>
                <w:color w:val="FF0000"/>
                <w:sz w:val="18"/>
                <w:szCs w:val="18"/>
              </w:rPr>
              <w:t xml:space="preserve"> соблюден</w:t>
            </w:r>
            <w:r w:rsidRPr="00FB6E69">
              <w:rPr>
                <w:b/>
                <w:color w:val="FF0000"/>
                <w:sz w:val="18"/>
                <w:szCs w:val="18"/>
              </w:rPr>
              <w:t>о</w:t>
            </w:r>
            <w:r w:rsidR="00B25BC5" w:rsidRPr="00FB6E69">
              <w:rPr>
                <w:b/>
                <w:color w:val="FF0000"/>
                <w:sz w:val="18"/>
                <w:szCs w:val="18"/>
              </w:rPr>
              <w:t xml:space="preserve">. </w:t>
            </w:r>
          </w:p>
          <w:p w14:paraId="1713351A" w14:textId="0A2EDB84" w:rsidR="003E6FDA" w:rsidRPr="005C6A14" w:rsidRDefault="00C95169" w:rsidP="003E6FDA">
            <w:pPr>
              <w:snapToGrid w:val="0"/>
              <w:spacing w:after="60" w:line="240" w:lineRule="auto"/>
              <w:jc w:val="both"/>
              <w:rPr>
                <w:sz w:val="18"/>
                <w:szCs w:val="18"/>
              </w:rPr>
            </w:pPr>
            <w:r w:rsidRPr="005C6A14">
              <w:rPr>
                <w:sz w:val="18"/>
                <w:szCs w:val="18"/>
              </w:rPr>
              <w:t xml:space="preserve">Заемщик обязан раскрывать </w:t>
            </w:r>
            <w:r w:rsidR="005C6A14" w:rsidRPr="005C6A14">
              <w:rPr>
                <w:bCs/>
                <w:sz w:val="18"/>
                <w:szCs w:val="18"/>
              </w:rPr>
              <w:t xml:space="preserve">ЗВОС Проекта (включая ПУОС) </w:t>
            </w:r>
            <w:r w:rsidRPr="005C6A14">
              <w:rPr>
                <w:sz w:val="18"/>
                <w:szCs w:val="18"/>
              </w:rPr>
              <w:t xml:space="preserve">в доступном месте и в форме и языке (языках), понятных для затронутых людей и других заинтересованных сторон. Но по состоянию на 30 июня 2021 года этого сделано не было. </w:t>
            </w:r>
            <w:r w:rsidRPr="004B5F5F">
              <w:rPr>
                <w:sz w:val="18"/>
                <w:szCs w:val="18"/>
              </w:rPr>
              <w:t xml:space="preserve">(См. таблицу 7) </w:t>
            </w:r>
          </w:p>
          <w:p w14:paraId="3B219B29" w14:textId="601A56B7" w:rsidR="00910468" w:rsidRPr="00945C35" w:rsidRDefault="00945C35" w:rsidP="003E6FDA">
            <w:pPr>
              <w:snapToGrid w:val="0"/>
              <w:spacing w:after="60" w:line="240" w:lineRule="auto"/>
              <w:jc w:val="both"/>
              <w:rPr>
                <w:sz w:val="18"/>
                <w:szCs w:val="18"/>
              </w:rPr>
            </w:pPr>
            <w:r w:rsidRPr="00945C35">
              <w:rPr>
                <w:sz w:val="18"/>
                <w:szCs w:val="18"/>
              </w:rPr>
              <w:t>В настоящее время "Ма</w:t>
            </w:r>
            <w:r>
              <w:rPr>
                <w:sz w:val="18"/>
                <w:szCs w:val="18"/>
              </w:rPr>
              <w:t>х</w:t>
            </w:r>
            <w:r w:rsidRPr="00945C35">
              <w:rPr>
                <w:sz w:val="18"/>
                <w:szCs w:val="18"/>
              </w:rPr>
              <w:t>сустранс" привлекает две компании, в частности</w:t>
            </w:r>
            <w:r w:rsidR="00910468" w:rsidRPr="00945C35">
              <w:rPr>
                <w:sz w:val="18"/>
                <w:szCs w:val="18"/>
              </w:rPr>
              <w:t>:</w:t>
            </w:r>
          </w:p>
          <w:p w14:paraId="134A402D" w14:textId="52E56E54" w:rsidR="00910468" w:rsidRPr="00945C35" w:rsidRDefault="00945C35" w:rsidP="00945C35">
            <w:pPr>
              <w:pStyle w:val="aff7"/>
              <w:numPr>
                <w:ilvl w:val="0"/>
                <w:numId w:val="36"/>
              </w:numPr>
              <w:tabs>
                <w:tab w:val="left" w:pos="187"/>
              </w:tabs>
              <w:snapToGrid w:val="0"/>
              <w:spacing w:after="60" w:line="240" w:lineRule="auto"/>
              <w:ind w:left="459" w:hanging="284"/>
              <w:rPr>
                <w:sz w:val="18"/>
                <w:szCs w:val="18"/>
              </w:rPr>
            </w:pPr>
            <w:r w:rsidRPr="00945C35">
              <w:rPr>
                <w:sz w:val="18"/>
                <w:szCs w:val="18"/>
              </w:rPr>
              <w:t xml:space="preserve">Консультант по проектированию и надзору за полигоном ТБО </w:t>
            </w:r>
            <w:r w:rsidR="00910468" w:rsidRPr="00945C35">
              <w:rPr>
                <w:sz w:val="18"/>
                <w:szCs w:val="18"/>
              </w:rPr>
              <w:t>(</w:t>
            </w:r>
            <w:r w:rsidR="00910468" w:rsidRPr="00EC6F95">
              <w:rPr>
                <w:sz w:val="18"/>
                <w:szCs w:val="18"/>
                <w:lang w:val="en-US"/>
              </w:rPr>
              <w:t>China</w:t>
            </w:r>
            <w:r w:rsidR="00910468" w:rsidRPr="00945C35">
              <w:rPr>
                <w:sz w:val="18"/>
                <w:szCs w:val="18"/>
              </w:rPr>
              <w:t xml:space="preserve"> </w:t>
            </w:r>
            <w:r w:rsidR="00910468" w:rsidRPr="00EC6F95">
              <w:rPr>
                <w:sz w:val="18"/>
                <w:szCs w:val="18"/>
                <w:lang w:val="en-US"/>
              </w:rPr>
              <w:t>Urban</w:t>
            </w:r>
            <w:r w:rsidR="00910468" w:rsidRPr="00945C35">
              <w:rPr>
                <w:sz w:val="18"/>
                <w:szCs w:val="18"/>
              </w:rPr>
              <w:t xml:space="preserve"> </w:t>
            </w:r>
            <w:r w:rsidR="00910468" w:rsidRPr="00EC6F95">
              <w:rPr>
                <w:sz w:val="18"/>
                <w:szCs w:val="18"/>
                <w:lang w:val="en-US"/>
              </w:rPr>
              <w:t>Construction</w:t>
            </w:r>
            <w:r w:rsidR="00910468" w:rsidRPr="00945C35">
              <w:rPr>
                <w:sz w:val="18"/>
                <w:szCs w:val="18"/>
              </w:rPr>
              <w:t xml:space="preserve"> </w:t>
            </w:r>
            <w:r w:rsidR="00910468" w:rsidRPr="00EC6F95">
              <w:rPr>
                <w:sz w:val="18"/>
                <w:szCs w:val="18"/>
                <w:lang w:val="en-US"/>
              </w:rPr>
              <w:t>Design</w:t>
            </w:r>
            <w:r w:rsidR="00910468" w:rsidRPr="00945C35">
              <w:rPr>
                <w:sz w:val="18"/>
                <w:szCs w:val="18"/>
              </w:rPr>
              <w:t xml:space="preserve"> &amp; </w:t>
            </w:r>
            <w:r w:rsidR="00910468" w:rsidRPr="00EC6F95">
              <w:rPr>
                <w:sz w:val="18"/>
                <w:szCs w:val="18"/>
                <w:lang w:val="en-US"/>
              </w:rPr>
              <w:t>Research</w:t>
            </w:r>
            <w:r w:rsidR="00910468" w:rsidRPr="00945C35">
              <w:rPr>
                <w:sz w:val="18"/>
                <w:szCs w:val="18"/>
              </w:rPr>
              <w:t xml:space="preserve"> </w:t>
            </w:r>
            <w:r w:rsidR="00910468" w:rsidRPr="00EC6F95">
              <w:rPr>
                <w:sz w:val="18"/>
                <w:szCs w:val="18"/>
                <w:lang w:val="en-US"/>
              </w:rPr>
              <w:t>Institute</w:t>
            </w:r>
            <w:r w:rsidR="00910468" w:rsidRPr="00945C35">
              <w:rPr>
                <w:sz w:val="18"/>
                <w:szCs w:val="18"/>
              </w:rPr>
              <w:t xml:space="preserve"> </w:t>
            </w:r>
            <w:r w:rsidR="00910468" w:rsidRPr="00EC6F95">
              <w:rPr>
                <w:sz w:val="18"/>
                <w:szCs w:val="18"/>
                <w:lang w:val="en-US"/>
              </w:rPr>
              <w:t>Co</w:t>
            </w:r>
            <w:r w:rsidR="00910468" w:rsidRPr="00945C35">
              <w:rPr>
                <w:sz w:val="18"/>
                <w:szCs w:val="18"/>
              </w:rPr>
              <w:t xml:space="preserve">., </w:t>
            </w:r>
            <w:r w:rsidR="00910468" w:rsidRPr="00EC6F95">
              <w:rPr>
                <w:sz w:val="18"/>
                <w:szCs w:val="18"/>
                <w:lang w:val="en-US"/>
              </w:rPr>
              <w:t>Ltd</w:t>
            </w:r>
            <w:r w:rsidR="00910468" w:rsidRPr="00945C35">
              <w:rPr>
                <w:sz w:val="18"/>
                <w:szCs w:val="18"/>
              </w:rPr>
              <w:t xml:space="preserve">., </w:t>
            </w:r>
            <w:r>
              <w:rPr>
                <w:sz w:val="18"/>
                <w:szCs w:val="18"/>
              </w:rPr>
              <w:t>Китай</w:t>
            </w:r>
            <w:r w:rsidR="00910468" w:rsidRPr="00945C35">
              <w:rPr>
                <w:sz w:val="18"/>
                <w:szCs w:val="18"/>
              </w:rPr>
              <w:t>)</w:t>
            </w:r>
          </w:p>
          <w:p w14:paraId="228CAE61" w14:textId="793B64C9" w:rsidR="00910468" w:rsidRPr="00945C35" w:rsidRDefault="00945C35" w:rsidP="00945C35">
            <w:pPr>
              <w:pStyle w:val="aff7"/>
              <w:numPr>
                <w:ilvl w:val="0"/>
                <w:numId w:val="36"/>
              </w:numPr>
              <w:tabs>
                <w:tab w:val="left" w:pos="187"/>
              </w:tabs>
              <w:snapToGrid w:val="0"/>
              <w:spacing w:after="60" w:line="240" w:lineRule="auto"/>
              <w:ind w:left="459" w:hanging="284"/>
              <w:rPr>
                <w:sz w:val="18"/>
                <w:szCs w:val="18"/>
              </w:rPr>
            </w:pPr>
            <w:r w:rsidRPr="00945C35">
              <w:rPr>
                <w:sz w:val="18"/>
                <w:szCs w:val="18"/>
              </w:rPr>
              <w:t>Консультант по проектированию и надзору за восстановлением перегрузочных станций (</w:t>
            </w:r>
            <w:r w:rsidRPr="00945C35">
              <w:rPr>
                <w:sz w:val="18"/>
                <w:szCs w:val="18"/>
                <w:lang w:val="en-US"/>
              </w:rPr>
              <w:t>Quality</w:t>
            </w:r>
            <w:r w:rsidRPr="00945C35">
              <w:rPr>
                <w:sz w:val="18"/>
                <w:szCs w:val="18"/>
              </w:rPr>
              <w:t xml:space="preserve"> </w:t>
            </w:r>
            <w:r w:rsidRPr="00945C35">
              <w:rPr>
                <w:sz w:val="18"/>
                <w:szCs w:val="18"/>
                <w:lang w:val="en-US"/>
              </w:rPr>
              <w:t>Planning</w:t>
            </w:r>
            <w:r w:rsidRPr="00945C35">
              <w:rPr>
                <w:sz w:val="18"/>
                <w:szCs w:val="18"/>
              </w:rPr>
              <w:t xml:space="preserve"> </w:t>
            </w:r>
            <w:r w:rsidRPr="00945C35">
              <w:rPr>
                <w:sz w:val="18"/>
                <w:szCs w:val="18"/>
                <w:lang w:val="en-US"/>
              </w:rPr>
              <w:t>Ltd</w:t>
            </w:r>
            <w:r w:rsidRPr="00945C35">
              <w:rPr>
                <w:sz w:val="18"/>
                <w:szCs w:val="18"/>
              </w:rPr>
              <w:t>., Узбекистан</w:t>
            </w:r>
            <w:r w:rsidR="00910468" w:rsidRPr="00945C35">
              <w:rPr>
                <w:sz w:val="18"/>
                <w:szCs w:val="18"/>
              </w:rPr>
              <w:t>)</w:t>
            </w:r>
          </w:p>
          <w:p w14:paraId="0A0A8347" w14:textId="32257838" w:rsidR="00910468" w:rsidRPr="00945C35" w:rsidRDefault="00945C35" w:rsidP="00945C35">
            <w:pPr>
              <w:pStyle w:val="aff7"/>
              <w:numPr>
                <w:ilvl w:val="0"/>
                <w:numId w:val="36"/>
              </w:numPr>
              <w:tabs>
                <w:tab w:val="left" w:pos="187"/>
              </w:tabs>
              <w:snapToGrid w:val="0"/>
              <w:spacing w:after="60" w:line="240" w:lineRule="auto"/>
              <w:ind w:left="459" w:hanging="284"/>
              <w:rPr>
                <w:sz w:val="18"/>
                <w:szCs w:val="18"/>
              </w:rPr>
            </w:pPr>
            <w:r>
              <w:rPr>
                <w:sz w:val="18"/>
                <w:szCs w:val="18"/>
              </w:rPr>
              <w:t>К</w:t>
            </w:r>
            <w:r w:rsidRPr="00945C35">
              <w:rPr>
                <w:sz w:val="18"/>
                <w:szCs w:val="18"/>
              </w:rPr>
              <w:t>онсультант по проектированию и надзору за восстановлением гаража (</w:t>
            </w:r>
            <w:r w:rsidRPr="00945C35">
              <w:rPr>
                <w:sz w:val="18"/>
                <w:szCs w:val="18"/>
                <w:lang w:val="en-US"/>
              </w:rPr>
              <w:t>Quality</w:t>
            </w:r>
            <w:r w:rsidRPr="00945C35">
              <w:rPr>
                <w:sz w:val="18"/>
                <w:szCs w:val="18"/>
              </w:rPr>
              <w:t xml:space="preserve"> </w:t>
            </w:r>
            <w:r w:rsidRPr="00945C35">
              <w:rPr>
                <w:sz w:val="18"/>
                <w:szCs w:val="18"/>
                <w:lang w:val="en-US"/>
              </w:rPr>
              <w:t>Planning</w:t>
            </w:r>
            <w:r w:rsidRPr="00945C35">
              <w:rPr>
                <w:sz w:val="18"/>
                <w:szCs w:val="18"/>
              </w:rPr>
              <w:t xml:space="preserve"> </w:t>
            </w:r>
            <w:r w:rsidRPr="00945C35">
              <w:rPr>
                <w:sz w:val="18"/>
                <w:szCs w:val="18"/>
                <w:lang w:val="en-US"/>
              </w:rPr>
              <w:t>Ltd</w:t>
            </w:r>
            <w:r w:rsidRPr="00945C35">
              <w:rPr>
                <w:sz w:val="18"/>
                <w:szCs w:val="18"/>
              </w:rPr>
              <w:t>., Узбекистан</w:t>
            </w:r>
            <w:r w:rsidR="00910468" w:rsidRPr="00945C35">
              <w:rPr>
                <w:sz w:val="18"/>
                <w:szCs w:val="18"/>
              </w:rPr>
              <w:t>)</w:t>
            </w:r>
          </w:p>
          <w:p w14:paraId="19448DE1" w14:textId="77777777" w:rsidR="00910468" w:rsidRPr="005C6A14" w:rsidRDefault="00945C35" w:rsidP="00945C35">
            <w:pPr>
              <w:tabs>
                <w:tab w:val="left" w:pos="-2977"/>
                <w:tab w:val="left" w:pos="271"/>
              </w:tabs>
              <w:snapToGrid w:val="0"/>
              <w:spacing w:after="60" w:line="240" w:lineRule="auto"/>
              <w:jc w:val="both"/>
              <w:rPr>
                <w:sz w:val="18"/>
                <w:szCs w:val="18"/>
              </w:rPr>
            </w:pPr>
            <w:r w:rsidRPr="00945C35">
              <w:rPr>
                <w:sz w:val="18"/>
                <w:szCs w:val="18"/>
              </w:rPr>
              <w:t xml:space="preserve">Эти консультанты подготовили проектную документацию в соответствии с действующими законами и нормативными актами </w:t>
            </w:r>
            <w:r w:rsidRPr="00945C35">
              <w:rPr>
                <w:sz w:val="18"/>
                <w:szCs w:val="18"/>
              </w:rPr>
              <w:lastRenderedPageBreak/>
              <w:t xml:space="preserve">Узбекистана, касающимися окружающей среды, здоровья и безопасности; Гарантий по охране окружающей среды; и всех мер и требований, изложенных в ОВОС, </w:t>
            </w:r>
            <w:r>
              <w:rPr>
                <w:sz w:val="18"/>
                <w:szCs w:val="18"/>
              </w:rPr>
              <w:t>ПУОС</w:t>
            </w:r>
            <w:r w:rsidRPr="00945C35">
              <w:rPr>
                <w:sz w:val="18"/>
                <w:szCs w:val="18"/>
              </w:rPr>
              <w:t xml:space="preserve">. Корректирующие или предупреждающие действия, если таковые имеются, представлены в отчетах по мониторингу гарантий, представленных консультантами </w:t>
            </w:r>
            <w:r>
              <w:rPr>
                <w:sz w:val="18"/>
                <w:szCs w:val="18"/>
              </w:rPr>
              <w:t xml:space="preserve">ГРП </w:t>
            </w:r>
            <w:r w:rsidRPr="00945C35">
              <w:rPr>
                <w:sz w:val="18"/>
                <w:szCs w:val="18"/>
              </w:rPr>
              <w:t>и Maxsustrans.</w:t>
            </w:r>
          </w:p>
          <w:p w14:paraId="2BB6ADFD" w14:textId="1B4352F6" w:rsidR="003E6FDA" w:rsidRPr="005C6A14" w:rsidRDefault="005C6A14" w:rsidP="005C6A14">
            <w:pPr>
              <w:tabs>
                <w:tab w:val="left" w:pos="-2977"/>
                <w:tab w:val="left" w:pos="271"/>
              </w:tabs>
              <w:snapToGrid w:val="0"/>
              <w:spacing w:after="60" w:line="240" w:lineRule="auto"/>
              <w:jc w:val="both"/>
              <w:rPr>
                <w:b/>
                <w:sz w:val="18"/>
                <w:szCs w:val="18"/>
              </w:rPr>
            </w:pPr>
            <w:r w:rsidRPr="005C6A14">
              <w:rPr>
                <w:bCs/>
                <w:sz w:val="18"/>
                <w:szCs w:val="18"/>
              </w:rPr>
              <w:t xml:space="preserve">Тем не менее, </w:t>
            </w:r>
            <w:r w:rsidRPr="005C6A14">
              <w:rPr>
                <w:bCs/>
                <w:sz w:val="18"/>
                <w:szCs w:val="18"/>
                <w:lang w:val="en-US"/>
              </w:rPr>
              <w:t>CW</w:t>
            </w:r>
            <w:r w:rsidRPr="005C6A14">
              <w:rPr>
                <w:bCs/>
                <w:sz w:val="18"/>
                <w:szCs w:val="18"/>
              </w:rPr>
              <w:t xml:space="preserve">2 подрядчик приступил к общестроительным работам до того, как на основе таблицы 2 были подготовлены ПСЭУП, план по </w:t>
            </w:r>
            <w:r w:rsidRPr="005C6A14">
              <w:rPr>
                <w:bCs/>
                <w:sz w:val="18"/>
                <w:szCs w:val="18"/>
                <w:lang w:val="en-US"/>
              </w:rPr>
              <w:t>COVID</w:t>
            </w:r>
            <w:r w:rsidRPr="005C6A14">
              <w:rPr>
                <w:bCs/>
                <w:sz w:val="18"/>
                <w:szCs w:val="18"/>
              </w:rPr>
              <w:t xml:space="preserve">-19 и </w:t>
            </w:r>
            <w:r w:rsidRPr="005C6A14">
              <w:rPr>
                <w:bCs/>
                <w:sz w:val="18"/>
                <w:szCs w:val="18"/>
                <w:lang w:val="en-US"/>
              </w:rPr>
              <w:t>ERP</w:t>
            </w:r>
            <w:r w:rsidRPr="005C6A14">
              <w:rPr>
                <w:bCs/>
                <w:sz w:val="18"/>
                <w:szCs w:val="18"/>
              </w:rPr>
              <w:t>.</w:t>
            </w:r>
          </w:p>
        </w:tc>
      </w:tr>
      <w:tr w:rsidR="004E6A14" w:rsidRPr="00264C77" w14:paraId="6D768C53" w14:textId="77777777" w:rsidTr="001F6072">
        <w:trPr>
          <w:trHeight w:val="20"/>
        </w:trPr>
        <w:tc>
          <w:tcPr>
            <w:tcW w:w="6374" w:type="dxa"/>
            <w:shd w:val="clear" w:color="auto" w:fill="8DB3E2"/>
          </w:tcPr>
          <w:p w14:paraId="7C73AC8A" w14:textId="6BFE2730" w:rsidR="00910468" w:rsidRPr="00264C77" w:rsidRDefault="00BD3FF7" w:rsidP="00FB2473">
            <w:pPr>
              <w:tabs>
                <w:tab w:val="left" w:pos="-2977"/>
              </w:tabs>
              <w:snapToGrid w:val="0"/>
              <w:spacing w:after="60" w:line="240" w:lineRule="auto"/>
              <w:rPr>
                <w:sz w:val="18"/>
                <w:szCs w:val="18"/>
              </w:rPr>
            </w:pPr>
            <w:r w:rsidRPr="00264C77">
              <w:rPr>
                <w:b/>
                <w:bCs/>
                <w:sz w:val="18"/>
                <w:szCs w:val="18"/>
              </w:rPr>
              <w:lastRenderedPageBreak/>
              <w:t>Человеческие и финансовые ресурсы для выполнения требований гарантий</w:t>
            </w:r>
          </w:p>
        </w:tc>
        <w:tc>
          <w:tcPr>
            <w:tcW w:w="1843" w:type="dxa"/>
            <w:shd w:val="clear" w:color="auto" w:fill="8DB3E2"/>
          </w:tcPr>
          <w:p w14:paraId="7CAF1CB2" w14:textId="77777777" w:rsidR="00910468" w:rsidRPr="00264C77" w:rsidRDefault="00910468" w:rsidP="00FB2473">
            <w:pPr>
              <w:snapToGrid w:val="0"/>
              <w:spacing w:after="60" w:line="240" w:lineRule="auto"/>
              <w:jc w:val="center"/>
              <w:rPr>
                <w:sz w:val="18"/>
                <w:szCs w:val="18"/>
              </w:rPr>
            </w:pPr>
          </w:p>
        </w:tc>
        <w:tc>
          <w:tcPr>
            <w:tcW w:w="6268" w:type="dxa"/>
            <w:shd w:val="clear" w:color="auto" w:fill="8DB3E2"/>
          </w:tcPr>
          <w:p w14:paraId="64ECDA10" w14:textId="77777777" w:rsidR="00910468" w:rsidRPr="00264C77" w:rsidRDefault="00910468" w:rsidP="00FB2473">
            <w:pPr>
              <w:snapToGrid w:val="0"/>
              <w:spacing w:after="60" w:line="240" w:lineRule="auto"/>
              <w:rPr>
                <w:b/>
                <w:sz w:val="18"/>
                <w:szCs w:val="18"/>
              </w:rPr>
            </w:pPr>
          </w:p>
        </w:tc>
      </w:tr>
      <w:tr w:rsidR="004E6A14" w:rsidRPr="001C03E9" w14:paraId="71E8077B" w14:textId="77777777" w:rsidTr="001F6072">
        <w:trPr>
          <w:trHeight w:val="20"/>
        </w:trPr>
        <w:tc>
          <w:tcPr>
            <w:tcW w:w="6374" w:type="dxa"/>
            <w:tcBorders>
              <w:bottom w:val="single" w:sz="4" w:space="0" w:color="000000"/>
            </w:tcBorders>
          </w:tcPr>
          <w:p w14:paraId="22405539" w14:textId="6A6CCF76" w:rsidR="00910468" w:rsidRPr="00A27D02" w:rsidRDefault="00A27D02" w:rsidP="00A27D02">
            <w:pPr>
              <w:pStyle w:val="aff7"/>
              <w:numPr>
                <w:ilvl w:val="0"/>
                <w:numId w:val="34"/>
              </w:numPr>
              <w:tabs>
                <w:tab w:val="left" w:pos="-2977"/>
                <w:tab w:val="left" w:pos="271"/>
              </w:tabs>
              <w:snapToGrid w:val="0"/>
              <w:spacing w:after="60" w:line="240" w:lineRule="auto"/>
              <w:jc w:val="both"/>
              <w:rPr>
                <w:sz w:val="18"/>
                <w:szCs w:val="18"/>
              </w:rPr>
            </w:pPr>
            <w:r w:rsidRPr="00A27D02">
              <w:rPr>
                <w:sz w:val="18"/>
                <w:szCs w:val="18"/>
              </w:rPr>
              <w:t>Заемщик должен предоставить или обязать "Ма</w:t>
            </w:r>
            <w:r>
              <w:rPr>
                <w:sz w:val="18"/>
                <w:szCs w:val="18"/>
              </w:rPr>
              <w:t>х</w:t>
            </w:r>
            <w:r w:rsidRPr="00A27D02">
              <w:rPr>
                <w:sz w:val="18"/>
                <w:szCs w:val="18"/>
              </w:rPr>
              <w:t>сустранс" предоставить необходимые бюджетные и человеческие ресурсы для полной реализации П</w:t>
            </w:r>
            <w:r>
              <w:rPr>
                <w:sz w:val="18"/>
                <w:szCs w:val="18"/>
              </w:rPr>
              <w:t>УОС</w:t>
            </w:r>
            <w:r w:rsidRPr="00A27D02">
              <w:rPr>
                <w:sz w:val="18"/>
                <w:szCs w:val="18"/>
              </w:rPr>
              <w:t xml:space="preserve"> и </w:t>
            </w:r>
            <w:r>
              <w:rPr>
                <w:sz w:val="18"/>
                <w:szCs w:val="18"/>
              </w:rPr>
              <w:t>Плана по переселению</w:t>
            </w:r>
            <w:r w:rsidR="00910468" w:rsidRPr="00A27D02">
              <w:rPr>
                <w:sz w:val="18"/>
                <w:szCs w:val="18"/>
              </w:rPr>
              <w:t>.</w:t>
            </w:r>
          </w:p>
        </w:tc>
        <w:tc>
          <w:tcPr>
            <w:tcW w:w="1843" w:type="dxa"/>
            <w:tcBorders>
              <w:bottom w:val="single" w:sz="4" w:space="0" w:color="000000"/>
            </w:tcBorders>
          </w:tcPr>
          <w:p w14:paraId="191233DE" w14:textId="6DA61436" w:rsidR="00910468" w:rsidRPr="00EC6F95" w:rsidRDefault="00AD05DA" w:rsidP="00FB2473">
            <w:pPr>
              <w:snapToGrid w:val="0"/>
              <w:spacing w:after="60" w:line="240" w:lineRule="auto"/>
              <w:jc w:val="center"/>
              <w:rPr>
                <w:sz w:val="18"/>
                <w:szCs w:val="18"/>
              </w:rPr>
            </w:pPr>
            <w:r>
              <w:rPr>
                <w:sz w:val="18"/>
                <w:szCs w:val="18"/>
              </w:rPr>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параграф</w:t>
            </w:r>
            <w:r w:rsidRPr="00EC6F95">
              <w:rPr>
                <w:sz w:val="18"/>
                <w:szCs w:val="18"/>
              </w:rPr>
              <w:t xml:space="preserve"> </w:t>
            </w:r>
            <w:r w:rsidR="00910468" w:rsidRPr="00EC6F95">
              <w:rPr>
                <w:sz w:val="18"/>
                <w:szCs w:val="18"/>
              </w:rPr>
              <w:t>9</w:t>
            </w:r>
          </w:p>
        </w:tc>
        <w:tc>
          <w:tcPr>
            <w:tcW w:w="6268" w:type="dxa"/>
            <w:tcBorders>
              <w:bottom w:val="single" w:sz="4" w:space="0" w:color="000000"/>
            </w:tcBorders>
            <w:shd w:val="clear" w:color="auto" w:fill="auto"/>
          </w:tcPr>
          <w:p w14:paraId="5628B82A" w14:textId="27876838" w:rsidR="003B7C96" w:rsidRPr="00A27D02" w:rsidRDefault="00AD05DA" w:rsidP="003B7C96">
            <w:pPr>
              <w:snapToGrid w:val="0"/>
              <w:spacing w:after="60" w:line="240" w:lineRule="auto"/>
              <w:rPr>
                <w:sz w:val="18"/>
                <w:szCs w:val="18"/>
              </w:rPr>
            </w:pPr>
            <w:r w:rsidRPr="00AD05DA">
              <w:rPr>
                <w:b/>
                <w:sz w:val="18"/>
                <w:szCs w:val="18"/>
              </w:rPr>
              <w:t>Выполнено</w:t>
            </w:r>
            <w:r w:rsidR="003B7C96" w:rsidRPr="00A27D02">
              <w:rPr>
                <w:b/>
                <w:sz w:val="18"/>
                <w:szCs w:val="18"/>
              </w:rPr>
              <w:t xml:space="preserve">. </w:t>
            </w:r>
            <w:r w:rsidR="008443CD" w:rsidRPr="008443CD">
              <w:rPr>
                <w:b/>
                <w:sz w:val="18"/>
                <w:szCs w:val="18"/>
              </w:rPr>
              <w:t>Продолжается</w:t>
            </w:r>
          </w:p>
          <w:p w14:paraId="0FF50079" w14:textId="4467792C" w:rsidR="003B7C96" w:rsidRPr="00A27D02" w:rsidRDefault="00A27D02" w:rsidP="005A3178">
            <w:pPr>
              <w:snapToGrid w:val="0"/>
              <w:spacing w:after="60" w:line="240" w:lineRule="auto"/>
              <w:jc w:val="both"/>
              <w:rPr>
                <w:sz w:val="18"/>
                <w:szCs w:val="18"/>
              </w:rPr>
            </w:pPr>
            <w:r w:rsidRPr="00A27D02">
              <w:rPr>
                <w:sz w:val="18"/>
                <w:szCs w:val="18"/>
              </w:rPr>
              <w:t>Для реализации П</w:t>
            </w:r>
            <w:r>
              <w:rPr>
                <w:sz w:val="18"/>
                <w:szCs w:val="18"/>
              </w:rPr>
              <w:t>УОС</w:t>
            </w:r>
            <w:r w:rsidRPr="00A27D02">
              <w:rPr>
                <w:sz w:val="18"/>
                <w:szCs w:val="18"/>
              </w:rPr>
              <w:t xml:space="preserve"> и </w:t>
            </w:r>
            <w:r>
              <w:rPr>
                <w:sz w:val="18"/>
                <w:szCs w:val="18"/>
              </w:rPr>
              <w:t>Плана по переселению</w:t>
            </w:r>
            <w:r w:rsidRPr="00A27D02">
              <w:rPr>
                <w:sz w:val="18"/>
                <w:szCs w:val="18"/>
              </w:rPr>
              <w:t xml:space="preserve"> </w:t>
            </w:r>
            <w:r>
              <w:rPr>
                <w:sz w:val="18"/>
                <w:szCs w:val="18"/>
              </w:rPr>
              <w:t>компания "Мах</w:t>
            </w:r>
            <w:r w:rsidRPr="00A27D02">
              <w:rPr>
                <w:sz w:val="18"/>
                <w:szCs w:val="18"/>
              </w:rPr>
              <w:t>сустранс" наняла следующих сотрудников</w:t>
            </w:r>
            <w:r w:rsidR="003B7C96" w:rsidRPr="00A27D02">
              <w:rPr>
                <w:sz w:val="18"/>
                <w:szCs w:val="18"/>
              </w:rPr>
              <w:t>:</w:t>
            </w:r>
          </w:p>
          <w:p w14:paraId="6C98F563" w14:textId="19B949A8" w:rsidR="004E1E2D" w:rsidRPr="004E1E2D" w:rsidRDefault="004E1E2D" w:rsidP="004E1E2D">
            <w:pPr>
              <w:pStyle w:val="aff7"/>
              <w:numPr>
                <w:ilvl w:val="0"/>
                <w:numId w:val="52"/>
              </w:numPr>
              <w:tabs>
                <w:tab w:val="left" w:pos="187"/>
              </w:tabs>
              <w:snapToGrid w:val="0"/>
              <w:spacing w:after="60" w:line="240" w:lineRule="auto"/>
              <w:ind w:left="430" w:hanging="283"/>
              <w:rPr>
                <w:sz w:val="18"/>
                <w:szCs w:val="18"/>
              </w:rPr>
            </w:pPr>
            <w:r w:rsidRPr="004E1E2D">
              <w:rPr>
                <w:b/>
                <w:sz w:val="18"/>
                <w:szCs w:val="18"/>
              </w:rPr>
              <w:t>г-н Ираклий Кавиладзе</w:t>
            </w:r>
            <w:r w:rsidRPr="004E1E2D">
              <w:rPr>
                <w:sz w:val="18"/>
                <w:szCs w:val="18"/>
              </w:rPr>
              <w:t xml:space="preserve"> (Грузия) в качестве </w:t>
            </w:r>
            <w:r w:rsidRPr="00E03668">
              <w:rPr>
                <w:sz w:val="18"/>
                <w:szCs w:val="18"/>
              </w:rPr>
              <w:t>международного</w:t>
            </w:r>
            <w:r w:rsidRPr="004E1E2D">
              <w:rPr>
                <w:sz w:val="18"/>
                <w:szCs w:val="18"/>
              </w:rPr>
              <w:t xml:space="preserve"> специалиста по гарантиям (дата подписания контракта: 19-авг-2015; дата завершения контракта: 23-январь-2017)</w:t>
            </w:r>
          </w:p>
          <w:p w14:paraId="37643BCC" w14:textId="21843CA8" w:rsidR="00F5246C" w:rsidRPr="00F5246C" w:rsidRDefault="00F5246C" w:rsidP="00F5246C">
            <w:pPr>
              <w:pStyle w:val="aff7"/>
              <w:numPr>
                <w:ilvl w:val="0"/>
                <w:numId w:val="52"/>
              </w:numPr>
              <w:tabs>
                <w:tab w:val="left" w:pos="187"/>
              </w:tabs>
              <w:snapToGrid w:val="0"/>
              <w:spacing w:after="60" w:line="240" w:lineRule="auto"/>
              <w:ind w:left="430" w:hanging="283"/>
              <w:rPr>
                <w:sz w:val="18"/>
                <w:szCs w:val="18"/>
              </w:rPr>
            </w:pPr>
            <w:r>
              <w:rPr>
                <w:b/>
                <w:sz w:val="18"/>
                <w:szCs w:val="18"/>
              </w:rPr>
              <w:t>СП</w:t>
            </w:r>
            <w:r w:rsidR="003B7C96" w:rsidRPr="000117EC">
              <w:rPr>
                <w:b/>
                <w:sz w:val="18"/>
                <w:szCs w:val="18"/>
                <w:lang w:val="en-US"/>
              </w:rPr>
              <w:t xml:space="preserve"> </w:t>
            </w:r>
            <w:r w:rsidR="00AB746F" w:rsidRPr="000117EC">
              <w:rPr>
                <w:b/>
                <w:sz w:val="18"/>
                <w:szCs w:val="18"/>
                <w:lang w:val="en-US"/>
              </w:rPr>
              <w:t xml:space="preserve">“H.P. Gauff Eng. </w:t>
            </w:r>
            <w:r w:rsidR="00AB746F" w:rsidRPr="00F5246C">
              <w:rPr>
                <w:b/>
                <w:sz w:val="18"/>
                <w:szCs w:val="18"/>
              </w:rPr>
              <w:t xml:space="preserve">&amp; </w:t>
            </w:r>
            <w:r w:rsidR="00AB746F" w:rsidRPr="000117EC">
              <w:rPr>
                <w:b/>
                <w:sz w:val="18"/>
                <w:szCs w:val="18"/>
                <w:lang w:val="en-US"/>
              </w:rPr>
              <w:t>Infratech</w:t>
            </w:r>
            <w:r w:rsidR="00AB746F" w:rsidRPr="00F5246C">
              <w:rPr>
                <w:b/>
                <w:sz w:val="18"/>
                <w:szCs w:val="18"/>
              </w:rPr>
              <w:t xml:space="preserve"> </w:t>
            </w:r>
            <w:r w:rsidR="00AB746F" w:rsidRPr="000117EC">
              <w:rPr>
                <w:b/>
                <w:sz w:val="18"/>
                <w:szCs w:val="18"/>
                <w:lang w:val="en-US"/>
              </w:rPr>
              <w:t>Consulting</w:t>
            </w:r>
            <w:r w:rsidR="00AB746F" w:rsidRPr="00F5246C">
              <w:rPr>
                <w:b/>
                <w:sz w:val="18"/>
                <w:szCs w:val="18"/>
              </w:rPr>
              <w:t xml:space="preserve"> </w:t>
            </w:r>
            <w:r w:rsidR="00AB746F" w:rsidRPr="000117EC">
              <w:rPr>
                <w:b/>
                <w:sz w:val="18"/>
                <w:szCs w:val="18"/>
                <w:lang w:val="en-US"/>
              </w:rPr>
              <w:t>SDN</w:t>
            </w:r>
            <w:r w:rsidR="00AB746F" w:rsidRPr="00F5246C">
              <w:rPr>
                <w:b/>
                <w:sz w:val="18"/>
                <w:szCs w:val="18"/>
              </w:rPr>
              <w:t xml:space="preserve"> </w:t>
            </w:r>
            <w:r w:rsidR="00AB746F" w:rsidRPr="000117EC">
              <w:rPr>
                <w:b/>
                <w:sz w:val="18"/>
                <w:szCs w:val="18"/>
                <w:lang w:val="en-US"/>
              </w:rPr>
              <w:t>Ltd</w:t>
            </w:r>
            <w:r w:rsidR="00AB746F" w:rsidRPr="00F5246C">
              <w:rPr>
                <w:b/>
                <w:sz w:val="18"/>
                <w:szCs w:val="18"/>
              </w:rPr>
              <w:t>.”</w:t>
            </w:r>
            <w:r w:rsidR="00AB746F" w:rsidRPr="00F5246C">
              <w:rPr>
                <w:sz w:val="18"/>
                <w:szCs w:val="18"/>
              </w:rPr>
              <w:t xml:space="preserve"> </w:t>
            </w:r>
            <w:r w:rsidRPr="00F5246C">
              <w:rPr>
                <w:sz w:val="18"/>
                <w:szCs w:val="18"/>
              </w:rPr>
              <w:t xml:space="preserve">в качестве Консультанта по поддержке ГРП (дата подписания контракта СП: 11-янв-2017; дата завершения контракта: продолжается). Консультант нанял национального специалиста по охране окружающей среды г-жу Юлию Алексееву (УЗБ), которую заменил </w:t>
            </w:r>
            <w:r>
              <w:rPr>
                <w:sz w:val="18"/>
                <w:szCs w:val="18"/>
              </w:rPr>
              <w:t xml:space="preserve">на </w:t>
            </w:r>
            <w:r w:rsidRPr="00F5246C">
              <w:rPr>
                <w:sz w:val="18"/>
                <w:szCs w:val="18"/>
              </w:rPr>
              <w:t>г-н</w:t>
            </w:r>
            <w:r>
              <w:rPr>
                <w:sz w:val="18"/>
                <w:szCs w:val="18"/>
              </w:rPr>
              <w:t>а</w:t>
            </w:r>
            <w:r w:rsidRPr="00F5246C">
              <w:rPr>
                <w:sz w:val="18"/>
                <w:szCs w:val="18"/>
              </w:rPr>
              <w:t xml:space="preserve"> Серге</w:t>
            </w:r>
            <w:r>
              <w:rPr>
                <w:sz w:val="18"/>
                <w:szCs w:val="18"/>
              </w:rPr>
              <w:t>я</w:t>
            </w:r>
            <w:r w:rsidRPr="00F5246C">
              <w:rPr>
                <w:sz w:val="18"/>
                <w:szCs w:val="18"/>
              </w:rPr>
              <w:t xml:space="preserve"> Карандаев</w:t>
            </w:r>
            <w:r>
              <w:rPr>
                <w:sz w:val="18"/>
                <w:szCs w:val="18"/>
              </w:rPr>
              <w:t>а</w:t>
            </w:r>
            <w:r w:rsidRPr="00F5246C">
              <w:rPr>
                <w:sz w:val="18"/>
                <w:szCs w:val="18"/>
              </w:rPr>
              <w:t xml:space="preserve"> (УЗБ), а также национального специалиста по социальным гарантиям и развитию г-жу Марию Малиновскую. Все национальные специалисты до настоящего времени отвечали за мониторинг </w:t>
            </w:r>
            <w:r w:rsidRPr="00A27D02">
              <w:rPr>
                <w:sz w:val="18"/>
                <w:szCs w:val="18"/>
              </w:rPr>
              <w:t>П</w:t>
            </w:r>
            <w:r>
              <w:rPr>
                <w:sz w:val="18"/>
                <w:szCs w:val="18"/>
              </w:rPr>
              <w:t>УОС</w:t>
            </w:r>
            <w:r w:rsidRPr="00A27D02">
              <w:rPr>
                <w:sz w:val="18"/>
                <w:szCs w:val="18"/>
              </w:rPr>
              <w:t xml:space="preserve"> и </w:t>
            </w:r>
            <w:r>
              <w:rPr>
                <w:sz w:val="18"/>
                <w:szCs w:val="18"/>
              </w:rPr>
              <w:t>Плана по переселению</w:t>
            </w:r>
            <w:r w:rsidRPr="00F5246C">
              <w:rPr>
                <w:sz w:val="18"/>
                <w:szCs w:val="18"/>
              </w:rPr>
              <w:t xml:space="preserve"> в соответствии с ТЗ консультанта по сопровождению </w:t>
            </w:r>
            <w:r>
              <w:rPr>
                <w:sz w:val="18"/>
                <w:szCs w:val="18"/>
              </w:rPr>
              <w:t>ГРП</w:t>
            </w:r>
            <w:r w:rsidRPr="00F5246C">
              <w:rPr>
                <w:sz w:val="18"/>
                <w:szCs w:val="18"/>
              </w:rPr>
              <w:t xml:space="preserve">. Мониторинг и отчетность по гарантиям будут продолжены консультантом по поддержке ГРП до начала работ в рамках пакета </w:t>
            </w:r>
            <w:r w:rsidRPr="00F5246C">
              <w:rPr>
                <w:sz w:val="18"/>
                <w:szCs w:val="18"/>
                <w:lang w:val="en-US"/>
              </w:rPr>
              <w:t>CW</w:t>
            </w:r>
            <w:r w:rsidRPr="00F5246C">
              <w:rPr>
                <w:sz w:val="18"/>
                <w:szCs w:val="18"/>
              </w:rPr>
              <w:t>1-</w:t>
            </w:r>
            <w:r w:rsidRPr="00F5246C">
              <w:rPr>
                <w:sz w:val="18"/>
                <w:szCs w:val="18"/>
                <w:lang w:val="en-US"/>
              </w:rPr>
              <w:t>R</w:t>
            </w:r>
            <w:r w:rsidRPr="00F5246C">
              <w:rPr>
                <w:sz w:val="18"/>
                <w:szCs w:val="18"/>
              </w:rPr>
              <w:t>: Создание санитарного полигона ТБО.</w:t>
            </w:r>
          </w:p>
          <w:p w14:paraId="790FE599" w14:textId="2E2BD5C9" w:rsidR="00910468" w:rsidRPr="00E03668" w:rsidRDefault="0080795F" w:rsidP="002E0204">
            <w:pPr>
              <w:pStyle w:val="aff7"/>
              <w:numPr>
                <w:ilvl w:val="0"/>
                <w:numId w:val="52"/>
              </w:numPr>
              <w:tabs>
                <w:tab w:val="left" w:pos="187"/>
              </w:tabs>
              <w:snapToGrid w:val="0"/>
              <w:spacing w:after="60" w:line="240" w:lineRule="auto"/>
              <w:ind w:left="430" w:hanging="283"/>
              <w:rPr>
                <w:sz w:val="18"/>
                <w:szCs w:val="18"/>
              </w:rPr>
            </w:pPr>
            <w:r w:rsidRPr="002E0204">
              <w:rPr>
                <w:b/>
                <w:sz w:val="18"/>
                <w:szCs w:val="18"/>
                <w:lang w:val="en-US"/>
              </w:rPr>
              <w:t>China</w:t>
            </w:r>
            <w:r w:rsidRPr="002E0204">
              <w:rPr>
                <w:b/>
                <w:sz w:val="18"/>
                <w:szCs w:val="18"/>
              </w:rPr>
              <w:t xml:space="preserve"> </w:t>
            </w:r>
            <w:r w:rsidRPr="002E0204">
              <w:rPr>
                <w:b/>
                <w:sz w:val="18"/>
                <w:szCs w:val="18"/>
                <w:lang w:val="en-US"/>
              </w:rPr>
              <w:t>Urban</w:t>
            </w:r>
            <w:r w:rsidRPr="002E0204">
              <w:rPr>
                <w:b/>
                <w:sz w:val="18"/>
                <w:szCs w:val="18"/>
              </w:rPr>
              <w:t xml:space="preserve"> </w:t>
            </w:r>
            <w:r w:rsidRPr="002E0204">
              <w:rPr>
                <w:b/>
                <w:sz w:val="18"/>
                <w:szCs w:val="18"/>
                <w:lang w:val="en-US"/>
              </w:rPr>
              <w:t>Construction</w:t>
            </w:r>
            <w:r w:rsidRPr="002E0204">
              <w:rPr>
                <w:b/>
                <w:sz w:val="18"/>
                <w:szCs w:val="18"/>
              </w:rPr>
              <w:t xml:space="preserve"> </w:t>
            </w:r>
            <w:r w:rsidRPr="002E0204">
              <w:rPr>
                <w:b/>
                <w:sz w:val="18"/>
                <w:szCs w:val="18"/>
                <w:lang w:val="en-US"/>
              </w:rPr>
              <w:t>Design</w:t>
            </w:r>
            <w:r w:rsidRPr="002E0204">
              <w:rPr>
                <w:b/>
                <w:sz w:val="18"/>
                <w:szCs w:val="18"/>
              </w:rPr>
              <w:t xml:space="preserve"> &amp; </w:t>
            </w:r>
            <w:r w:rsidRPr="002E0204">
              <w:rPr>
                <w:b/>
                <w:sz w:val="18"/>
                <w:szCs w:val="18"/>
                <w:lang w:val="en-US"/>
              </w:rPr>
              <w:t>Research</w:t>
            </w:r>
            <w:r w:rsidRPr="002E0204">
              <w:rPr>
                <w:b/>
                <w:sz w:val="18"/>
                <w:szCs w:val="18"/>
              </w:rPr>
              <w:t xml:space="preserve"> </w:t>
            </w:r>
            <w:r w:rsidRPr="002E0204">
              <w:rPr>
                <w:b/>
                <w:sz w:val="18"/>
                <w:szCs w:val="18"/>
                <w:lang w:val="en-US"/>
              </w:rPr>
              <w:t>Institute</w:t>
            </w:r>
            <w:r w:rsidRPr="002E0204">
              <w:rPr>
                <w:b/>
                <w:sz w:val="18"/>
                <w:szCs w:val="18"/>
              </w:rPr>
              <w:t xml:space="preserve"> </w:t>
            </w:r>
            <w:r w:rsidRPr="002E0204">
              <w:rPr>
                <w:b/>
                <w:sz w:val="18"/>
                <w:szCs w:val="18"/>
                <w:lang w:val="en-US"/>
              </w:rPr>
              <w:t>Co</w:t>
            </w:r>
            <w:r w:rsidRPr="002E0204">
              <w:rPr>
                <w:b/>
                <w:sz w:val="18"/>
                <w:szCs w:val="18"/>
              </w:rPr>
              <w:t xml:space="preserve">., </w:t>
            </w:r>
            <w:r w:rsidRPr="002E0204">
              <w:rPr>
                <w:b/>
                <w:sz w:val="18"/>
                <w:szCs w:val="18"/>
                <w:lang w:val="en-US"/>
              </w:rPr>
              <w:t>Ltd</w:t>
            </w:r>
            <w:r w:rsidR="002E0204" w:rsidRPr="002E0204">
              <w:rPr>
                <w:sz w:val="18"/>
                <w:szCs w:val="18"/>
              </w:rPr>
              <w:t>.</w:t>
            </w:r>
            <w:r w:rsidR="002E0204">
              <w:t xml:space="preserve"> </w:t>
            </w:r>
            <w:r w:rsidR="002E0204" w:rsidRPr="002E0204">
              <w:rPr>
                <w:sz w:val="18"/>
                <w:szCs w:val="18"/>
              </w:rPr>
              <w:t>в качестве консультанта по проектированию и надзору за полигоном ТБО (дата подписания контракта: 16 ноября 2018 г.; дата завершения контракта: продолжается). В штате Консультанта работали международные ключевые специалисты: Г-н Мингтао НИЕ (</w:t>
            </w:r>
            <w:r w:rsidR="002E0204" w:rsidRPr="002E0204">
              <w:rPr>
                <w:sz w:val="18"/>
                <w:szCs w:val="18"/>
                <w:lang w:val="en-US"/>
              </w:rPr>
              <w:t>CHN</w:t>
            </w:r>
            <w:r w:rsidR="002E0204" w:rsidRPr="002E0204">
              <w:rPr>
                <w:sz w:val="18"/>
                <w:szCs w:val="18"/>
              </w:rPr>
              <w:t xml:space="preserve">), специалист по охране окружающей </w:t>
            </w:r>
            <w:r w:rsidR="002E0204" w:rsidRPr="002E0204">
              <w:rPr>
                <w:sz w:val="18"/>
                <w:szCs w:val="18"/>
              </w:rPr>
              <w:lastRenderedPageBreak/>
              <w:t>среды и Г-жа Дацзян СУН (</w:t>
            </w:r>
            <w:r w:rsidR="002E0204" w:rsidRPr="002E0204">
              <w:rPr>
                <w:sz w:val="18"/>
                <w:szCs w:val="18"/>
                <w:lang w:val="en-US"/>
              </w:rPr>
              <w:t>CHN</w:t>
            </w:r>
            <w:r w:rsidR="002E0204" w:rsidRPr="002E0204">
              <w:rPr>
                <w:sz w:val="18"/>
                <w:szCs w:val="18"/>
              </w:rPr>
              <w:t>), специалист по социальным гарантиям. Согласно ТЗ Консультанта, одной из ключевых задач специалистов по гарантиям Консультанта является обеспечение того, чтобы строительные работы выполнялись Подрядчиком в соответствии с экологическими и социальными нормами и правилами Узбекистана и АБР.</w:t>
            </w:r>
          </w:p>
        </w:tc>
      </w:tr>
      <w:tr w:rsidR="004E6A14" w:rsidRPr="002E0204" w14:paraId="79BBF5CC" w14:textId="77777777" w:rsidTr="001F6072">
        <w:trPr>
          <w:trHeight w:val="20"/>
        </w:trPr>
        <w:tc>
          <w:tcPr>
            <w:tcW w:w="6374" w:type="dxa"/>
            <w:shd w:val="clear" w:color="auto" w:fill="8DB3E2"/>
          </w:tcPr>
          <w:p w14:paraId="6D73DEE9" w14:textId="7D76D85E" w:rsidR="00910468" w:rsidRPr="002E0204" w:rsidRDefault="002E0204" w:rsidP="00FB2473">
            <w:pPr>
              <w:tabs>
                <w:tab w:val="left" w:pos="-2977"/>
              </w:tabs>
              <w:snapToGrid w:val="0"/>
              <w:spacing w:after="60" w:line="240" w:lineRule="auto"/>
              <w:rPr>
                <w:b/>
                <w:bCs/>
                <w:sz w:val="18"/>
                <w:szCs w:val="18"/>
              </w:rPr>
            </w:pPr>
            <w:r w:rsidRPr="002E0204">
              <w:rPr>
                <w:b/>
                <w:bCs/>
                <w:sz w:val="18"/>
                <w:szCs w:val="18"/>
              </w:rPr>
              <w:lastRenderedPageBreak/>
              <w:t>Положения, связанные с гарантиями, в тендерной документации и договорах на выполнение работ</w:t>
            </w:r>
          </w:p>
        </w:tc>
        <w:tc>
          <w:tcPr>
            <w:tcW w:w="1843" w:type="dxa"/>
            <w:shd w:val="clear" w:color="auto" w:fill="8DB3E2"/>
          </w:tcPr>
          <w:p w14:paraId="113B79C6" w14:textId="77777777" w:rsidR="00910468" w:rsidRPr="002E0204" w:rsidRDefault="00910468" w:rsidP="00FB2473">
            <w:pPr>
              <w:snapToGrid w:val="0"/>
              <w:spacing w:after="60" w:line="240" w:lineRule="auto"/>
              <w:jc w:val="center"/>
              <w:rPr>
                <w:sz w:val="18"/>
                <w:szCs w:val="18"/>
              </w:rPr>
            </w:pPr>
          </w:p>
        </w:tc>
        <w:tc>
          <w:tcPr>
            <w:tcW w:w="6268" w:type="dxa"/>
            <w:shd w:val="clear" w:color="auto" w:fill="8DB3E2"/>
          </w:tcPr>
          <w:p w14:paraId="31BB4E6A" w14:textId="77777777" w:rsidR="00910468" w:rsidRPr="002E0204" w:rsidRDefault="00910468" w:rsidP="00FB2473">
            <w:pPr>
              <w:snapToGrid w:val="0"/>
              <w:spacing w:after="60" w:line="240" w:lineRule="auto"/>
              <w:rPr>
                <w:b/>
                <w:sz w:val="18"/>
                <w:szCs w:val="18"/>
              </w:rPr>
            </w:pPr>
          </w:p>
        </w:tc>
      </w:tr>
      <w:tr w:rsidR="004E6A14" w:rsidRPr="00EC6F95" w14:paraId="65356E46" w14:textId="77777777" w:rsidTr="001F6072">
        <w:trPr>
          <w:trHeight w:val="20"/>
        </w:trPr>
        <w:tc>
          <w:tcPr>
            <w:tcW w:w="6374" w:type="dxa"/>
            <w:tcBorders>
              <w:bottom w:val="single" w:sz="4" w:space="0" w:color="000000"/>
            </w:tcBorders>
          </w:tcPr>
          <w:p w14:paraId="3AD18347" w14:textId="1406C1BB" w:rsidR="00910468" w:rsidRPr="00977EAD" w:rsidRDefault="00977EAD" w:rsidP="00977EAD">
            <w:pPr>
              <w:pStyle w:val="aff7"/>
              <w:numPr>
                <w:ilvl w:val="0"/>
                <w:numId w:val="34"/>
              </w:numPr>
              <w:tabs>
                <w:tab w:val="left" w:pos="-2977"/>
                <w:tab w:val="left" w:pos="271"/>
              </w:tabs>
              <w:snapToGrid w:val="0"/>
              <w:spacing w:after="60" w:line="240" w:lineRule="auto"/>
              <w:ind w:left="271" w:hanging="180"/>
              <w:jc w:val="both"/>
              <w:rPr>
                <w:sz w:val="18"/>
                <w:szCs w:val="18"/>
              </w:rPr>
            </w:pPr>
            <w:r w:rsidRPr="00977EAD">
              <w:rPr>
                <w:sz w:val="18"/>
                <w:szCs w:val="18"/>
              </w:rPr>
              <w:t xml:space="preserve">Заемщик должен обеспечить или обязать "Максустранс" </w:t>
            </w:r>
            <w:r w:rsidRPr="00E03668">
              <w:rPr>
                <w:sz w:val="18"/>
                <w:szCs w:val="18"/>
              </w:rPr>
              <w:t>обеспечить</w:t>
            </w:r>
            <w:r w:rsidRPr="00977EAD">
              <w:rPr>
                <w:sz w:val="18"/>
                <w:szCs w:val="18"/>
              </w:rPr>
              <w:t>, чтобы все тендерные документы и контракты на выполнение Работ содержали положения, требующие от подрядчиков</w:t>
            </w:r>
            <w:r w:rsidR="00910468" w:rsidRPr="00977EAD">
              <w:rPr>
                <w:sz w:val="18"/>
                <w:szCs w:val="18"/>
              </w:rPr>
              <w:t>:</w:t>
            </w:r>
          </w:p>
          <w:p w14:paraId="26FC03C2" w14:textId="4EB98164" w:rsidR="00977EAD" w:rsidRPr="00977EAD" w:rsidRDefault="00977EAD" w:rsidP="00977EAD">
            <w:pPr>
              <w:pStyle w:val="aff7"/>
              <w:numPr>
                <w:ilvl w:val="0"/>
                <w:numId w:val="29"/>
              </w:numPr>
              <w:tabs>
                <w:tab w:val="left" w:pos="-2977"/>
              </w:tabs>
              <w:snapToGrid w:val="0"/>
              <w:spacing w:after="60" w:line="240" w:lineRule="auto"/>
              <w:ind w:left="751" w:hanging="450"/>
              <w:jc w:val="both"/>
              <w:rPr>
                <w:bCs/>
                <w:sz w:val="18"/>
                <w:szCs w:val="18"/>
              </w:rPr>
            </w:pPr>
            <w:r w:rsidRPr="00977EAD">
              <w:rPr>
                <w:bCs/>
                <w:sz w:val="18"/>
                <w:szCs w:val="18"/>
              </w:rPr>
              <w:t xml:space="preserve">соблюдать меры, относящиеся к подрядчику, изложенные в </w:t>
            </w:r>
            <w:r w:rsidRPr="00264C77">
              <w:rPr>
                <w:sz w:val="18"/>
                <w:szCs w:val="18"/>
              </w:rPr>
              <w:t xml:space="preserve">ПЭО, </w:t>
            </w:r>
            <w:r w:rsidRPr="00A27D02">
              <w:rPr>
                <w:sz w:val="18"/>
                <w:szCs w:val="18"/>
              </w:rPr>
              <w:t>П</w:t>
            </w:r>
            <w:r>
              <w:rPr>
                <w:sz w:val="18"/>
                <w:szCs w:val="18"/>
              </w:rPr>
              <w:t>УОС</w:t>
            </w:r>
            <w:r w:rsidRPr="00A27D02">
              <w:rPr>
                <w:sz w:val="18"/>
                <w:szCs w:val="18"/>
              </w:rPr>
              <w:t xml:space="preserve"> и </w:t>
            </w:r>
            <w:r>
              <w:rPr>
                <w:sz w:val="18"/>
                <w:szCs w:val="18"/>
              </w:rPr>
              <w:t>Плане по переселению</w:t>
            </w:r>
            <w:r w:rsidRPr="00977EAD">
              <w:rPr>
                <w:bCs/>
                <w:sz w:val="18"/>
                <w:szCs w:val="18"/>
              </w:rPr>
              <w:t xml:space="preserve"> (в той мере, в какой они касаются воздействия на затрагиваемое население в ходе строительства), а также любые корректирующие или предупреждающие действия, изложенные в отчете о мониторинге гарантий; </w:t>
            </w:r>
            <w:r>
              <w:rPr>
                <w:bCs/>
                <w:sz w:val="18"/>
                <w:szCs w:val="18"/>
              </w:rPr>
              <w:t xml:space="preserve"> </w:t>
            </w:r>
          </w:p>
          <w:p w14:paraId="2D28E1AD" w14:textId="0E3D8329" w:rsidR="00977EAD" w:rsidRPr="00977EAD" w:rsidRDefault="00977EAD" w:rsidP="00977EAD">
            <w:pPr>
              <w:pStyle w:val="aff7"/>
              <w:numPr>
                <w:ilvl w:val="0"/>
                <w:numId w:val="29"/>
              </w:numPr>
              <w:tabs>
                <w:tab w:val="left" w:pos="-2977"/>
              </w:tabs>
              <w:snapToGrid w:val="0"/>
              <w:spacing w:after="60" w:line="240" w:lineRule="auto"/>
              <w:ind w:left="751" w:hanging="450"/>
              <w:jc w:val="both"/>
              <w:rPr>
                <w:bCs/>
                <w:sz w:val="18"/>
                <w:szCs w:val="18"/>
              </w:rPr>
            </w:pPr>
            <w:r w:rsidRPr="00977EAD">
              <w:rPr>
                <w:bCs/>
                <w:sz w:val="18"/>
                <w:szCs w:val="18"/>
              </w:rPr>
              <w:t>предоставить бюджет для всех таких экологических и социальных мер</w:t>
            </w:r>
            <w:r>
              <w:rPr>
                <w:bCs/>
                <w:sz w:val="18"/>
                <w:szCs w:val="18"/>
              </w:rPr>
              <w:t>ах</w:t>
            </w:r>
            <w:r w:rsidRPr="00977EAD">
              <w:rPr>
                <w:bCs/>
                <w:sz w:val="18"/>
                <w:szCs w:val="18"/>
              </w:rPr>
              <w:t xml:space="preserve">; </w:t>
            </w:r>
          </w:p>
          <w:p w14:paraId="1466662B" w14:textId="29E93AC2" w:rsidR="00977EAD" w:rsidRPr="00977EAD" w:rsidRDefault="00977EAD" w:rsidP="00977EAD">
            <w:pPr>
              <w:pStyle w:val="aff7"/>
              <w:numPr>
                <w:ilvl w:val="0"/>
                <w:numId w:val="29"/>
              </w:numPr>
              <w:tabs>
                <w:tab w:val="left" w:pos="-2977"/>
              </w:tabs>
              <w:snapToGrid w:val="0"/>
              <w:spacing w:after="60" w:line="240" w:lineRule="auto"/>
              <w:ind w:left="751" w:hanging="450"/>
              <w:jc w:val="both"/>
              <w:rPr>
                <w:bCs/>
                <w:sz w:val="18"/>
                <w:szCs w:val="18"/>
              </w:rPr>
            </w:pPr>
            <w:r w:rsidRPr="00977EAD">
              <w:rPr>
                <w:bCs/>
                <w:sz w:val="18"/>
                <w:szCs w:val="18"/>
              </w:rPr>
              <w:t>предоставить "Ма</w:t>
            </w:r>
            <w:r>
              <w:rPr>
                <w:bCs/>
                <w:sz w:val="18"/>
                <w:szCs w:val="18"/>
              </w:rPr>
              <w:t>х</w:t>
            </w:r>
            <w:r w:rsidRPr="00977EAD">
              <w:rPr>
                <w:bCs/>
                <w:sz w:val="18"/>
                <w:szCs w:val="18"/>
              </w:rPr>
              <w:t xml:space="preserve">сустрансу" и Заемщику письменное уведомление о любых непредвиденных рисках или воздействиях на окружающую среду, переселение или коренные народы, возникающих в ходе строительства, реализации или эксплуатации Проекта, которые не были учтены в </w:t>
            </w:r>
            <w:r w:rsidRPr="00264C77">
              <w:rPr>
                <w:sz w:val="18"/>
                <w:szCs w:val="18"/>
              </w:rPr>
              <w:t xml:space="preserve">ПЭО, </w:t>
            </w:r>
            <w:r w:rsidRPr="00A27D02">
              <w:rPr>
                <w:sz w:val="18"/>
                <w:szCs w:val="18"/>
              </w:rPr>
              <w:t>П</w:t>
            </w:r>
            <w:r>
              <w:rPr>
                <w:sz w:val="18"/>
                <w:szCs w:val="18"/>
              </w:rPr>
              <w:t>УОС</w:t>
            </w:r>
            <w:r w:rsidRPr="00A27D02">
              <w:rPr>
                <w:sz w:val="18"/>
                <w:szCs w:val="18"/>
              </w:rPr>
              <w:t xml:space="preserve"> и </w:t>
            </w:r>
            <w:r>
              <w:rPr>
                <w:sz w:val="18"/>
                <w:szCs w:val="18"/>
              </w:rPr>
              <w:t>Плане по переселению</w:t>
            </w:r>
            <w:r w:rsidRPr="00977EAD">
              <w:rPr>
                <w:bCs/>
                <w:sz w:val="18"/>
                <w:szCs w:val="18"/>
              </w:rPr>
              <w:t xml:space="preserve">; </w:t>
            </w:r>
          </w:p>
          <w:p w14:paraId="376A3B91" w14:textId="3848F2F6" w:rsidR="00977EAD" w:rsidRPr="00977EAD" w:rsidRDefault="00977EAD" w:rsidP="00977EAD">
            <w:pPr>
              <w:pStyle w:val="aff7"/>
              <w:numPr>
                <w:ilvl w:val="0"/>
                <w:numId w:val="29"/>
              </w:numPr>
              <w:tabs>
                <w:tab w:val="left" w:pos="-2977"/>
              </w:tabs>
              <w:snapToGrid w:val="0"/>
              <w:spacing w:after="60" w:line="240" w:lineRule="auto"/>
              <w:ind w:left="751" w:hanging="450"/>
              <w:jc w:val="both"/>
              <w:rPr>
                <w:bCs/>
                <w:sz w:val="18"/>
                <w:szCs w:val="18"/>
              </w:rPr>
            </w:pPr>
            <w:r w:rsidRPr="00977EAD">
              <w:rPr>
                <w:bCs/>
                <w:sz w:val="18"/>
                <w:szCs w:val="18"/>
              </w:rPr>
              <w:t xml:space="preserve">адекватно регистрировать состояние дорог, сельскохозяйственных земель и другой инфраструктуры до начала транспортировки материалов и строительства; и </w:t>
            </w:r>
          </w:p>
          <w:p w14:paraId="2B14FF76" w14:textId="6CC32FAA" w:rsidR="00910468" w:rsidRPr="00977EAD" w:rsidRDefault="00977EAD" w:rsidP="00977EAD">
            <w:pPr>
              <w:pStyle w:val="aff7"/>
              <w:numPr>
                <w:ilvl w:val="0"/>
                <w:numId w:val="29"/>
              </w:numPr>
              <w:tabs>
                <w:tab w:val="left" w:pos="-2977"/>
              </w:tabs>
              <w:snapToGrid w:val="0"/>
              <w:spacing w:after="60" w:line="240" w:lineRule="auto"/>
              <w:ind w:left="751" w:hanging="450"/>
              <w:jc w:val="both"/>
              <w:rPr>
                <w:sz w:val="18"/>
                <w:szCs w:val="18"/>
              </w:rPr>
            </w:pPr>
            <w:r w:rsidRPr="00977EAD">
              <w:rPr>
                <w:bCs/>
                <w:sz w:val="18"/>
                <w:szCs w:val="18"/>
              </w:rPr>
              <w:t>восстановить дороги, другую местную инфраструктуру и сельскохозяйственные угодья, по крайней мере, до их состояния до проекта после завершения строительства.</w:t>
            </w:r>
          </w:p>
        </w:tc>
        <w:tc>
          <w:tcPr>
            <w:tcW w:w="1843" w:type="dxa"/>
            <w:tcBorders>
              <w:bottom w:val="single" w:sz="4" w:space="0" w:color="000000"/>
            </w:tcBorders>
          </w:tcPr>
          <w:p w14:paraId="5F990CE9" w14:textId="64253147" w:rsidR="00910468" w:rsidRPr="00EC6F95" w:rsidRDefault="00AD05DA" w:rsidP="00FB2473">
            <w:pPr>
              <w:snapToGrid w:val="0"/>
              <w:spacing w:after="60" w:line="240" w:lineRule="auto"/>
              <w:jc w:val="center"/>
              <w:rPr>
                <w:sz w:val="18"/>
                <w:szCs w:val="18"/>
              </w:rPr>
            </w:pPr>
            <w:r>
              <w:rPr>
                <w:sz w:val="18"/>
                <w:szCs w:val="18"/>
              </w:rPr>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параграф</w:t>
            </w:r>
            <w:r w:rsidRPr="00EC6F95">
              <w:rPr>
                <w:sz w:val="18"/>
                <w:szCs w:val="18"/>
              </w:rPr>
              <w:t xml:space="preserve"> </w:t>
            </w:r>
            <w:r w:rsidR="00910468" w:rsidRPr="00EC6F95">
              <w:rPr>
                <w:sz w:val="18"/>
                <w:szCs w:val="18"/>
              </w:rPr>
              <w:t>10</w:t>
            </w:r>
          </w:p>
        </w:tc>
        <w:tc>
          <w:tcPr>
            <w:tcW w:w="6268" w:type="dxa"/>
            <w:tcBorders>
              <w:bottom w:val="single" w:sz="4" w:space="0" w:color="000000"/>
            </w:tcBorders>
            <w:shd w:val="clear" w:color="auto" w:fill="auto"/>
          </w:tcPr>
          <w:p w14:paraId="0D913C96" w14:textId="60FD3F62" w:rsidR="00910468" w:rsidRPr="00653760" w:rsidRDefault="00AD05DA" w:rsidP="00FB2473">
            <w:pPr>
              <w:snapToGrid w:val="0"/>
              <w:spacing w:after="60" w:line="240" w:lineRule="auto"/>
              <w:rPr>
                <w:sz w:val="18"/>
                <w:szCs w:val="18"/>
              </w:rPr>
            </w:pPr>
            <w:r w:rsidRPr="00AD05DA">
              <w:rPr>
                <w:b/>
                <w:sz w:val="18"/>
                <w:szCs w:val="18"/>
              </w:rPr>
              <w:t>Выполнено</w:t>
            </w:r>
            <w:r w:rsidR="00910468" w:rsidRPr="00653760">
              <w:rPr>
                <w:b/>
                <w:sz w:val="18"/>
                <w:szCs w:val="18"/>
              </w:rPr>
              <w:t xml:space="preserve">. </w:t>
            </w:r>
            <w:r w:rsidR="008443CD" w:rsidRPr="008443CD">
              <w:rPr>
                <w:b/>
                <w:sz w:val="18"/>
                <w:szCs w:val="18"/>
              </w:rPr>
              <w:t>Продолжается</w:t>
            </w:r>
          </w:p>
          <w:p w14:paraId="17CDF639" w14:textId="6CC837E7" w:rsidR="00910468" w:rsidRPr="00653760" w:rsidRDefault="00653760" w:rsidP="00FB2473">
            <w:pPr>
              <w:snapToGrid w:val="0"/>
              <w:spacing w:after="60" w:line="240" w:lineRule="auto"/>
              <w:rPr>
                <w:sz w:val="18"/>
                <w:szCs w:val="18"/>
              </w:rPr>
            </w:pPr>
            <w:r w:rsidRPr="00653760">
              <w:rPr>
                <w:sz w:val="18"/>
                <w:szCs w:val="18"/>
              </w:rPr>
              <w:t>Положения, перечисленные в данном соглашении, были рассмотрены и включены в тендерную документацию по пакетам работ, которые в настоящее время находятся на стадии конкурсных предложений</w:t>
            </w:r>
            <w:r w:rsidR="00910468" w:rsidRPr="00653760">
              <w:rPr>
                <w:sz w:val="18"/>
                <w:szCs w:val="18"/>
              </w:rPr>
              <w:t>:</w:t>
            </w:r>
          </w:p>
          <w:p w14:paraId="536BB73B" w14:textId="29B295DE" w:rsidR="00910468" w:rsidRPr="00653760" w:rsidRDefault="00910468" w:rsidP="00653760">
            <w:pPr>
              <w:pStyle w:val="aff7"/>
              <w:numPr>
                <w:ilvl w:val="0"/>
                <w:numId w:val="37"/>
              </w:numPr>
              <w:tabs>
                <w:tab w:val="left" w:pos="187"/>
              </w:tabs>
              <w:snapToGrid w:val="0"/>
              <w:spacing w:after="60" w:line="240" w:lineRule="auto"/>
              <w:rPr>
                <w:sz w:val="18"/>
                <w:szCs w:val="18"/>
              </w:rPr>
            </w:pPr>
            <w:r w:rsidRPr="00EC6F95">
              <w:rPr>
                <w:sz w:val="18"/>
                <w:szCs w:val="18"/>
                <w:lang w:val="en-US"/>
              </w:rPr>
              <w:t>CW</w:t>
            </w:r>
            <w:r w:rsidRPr="00653760">
              <w:rPr>
                <w:sz w:val="18"/>
                <w:szCs w:val="18"/>
              </w:rPr>
              <w:t xml:space="preserve">1: </w:t>
            </w:r>
            <w:r w:rsidR="00653760" w:rsidRPr="00653760">
              <w:rPr>
                <w:sz w:val="18"/>
                <w:szCs w:val="18"/>
              </w:rPr>
              <w:t>Создание санитарн</w:t>
            </w:r>
            <w:r w:rsidR="00653760">
              <w:rPr>
                <w:sz w:val="18"/>
                <w:szCs w:val="18"/>
              </w:rPr>
              <w:t>ого</w:t>
            </w:r>
            <w:r w:rsidR="00653760" w:rsidRPr="00653760">
              <w:rPr>
                <w:sz w:val="18"/>
                <w:szCs w:val="18"/>
              </w:rPr>
              <w:t xml:space="preserve"> полигон</w:t>
            </w:r>
            <w:r w:rsidR="00653760">
              <w:rPr>
                <w:sz w:val="18"/>
                <w:szCs w:val="18"/>
              </w:rPr>
              <w:t>а</w:t>
            </w:r>
            <w:r w:rsidR="00653760" w:rsidRPr="00653760">
              <w:rPr>
                <w:sz w:val="18"/>
                <w:szCs w:val="18"/>
              </w:rPr>
              <w:t xml:space="preserve"> </w:t>
            </w:r>
          </w:p>
          <w:p w14:paraId="1EA619B8" w14:textId="4297DDFF" w:rsidR="00910468" w:rsidRPr="00292CE1" w:rsidRDefault="003B7C96" w:rsidP="00653760">
            <w:pPr>
              <w:pStyle w:val="aff7"/>
              <w:numPr>
                <w:ilvl w:val="0"/>
                <w:numId w:val="37"/>
              </w:numPr>
              <w:tabs>
                <w:tab w:val="left" w:pos="187"/>
              </w:tabs>
              <w:snapToGrid w:val="0"/>
              <w:spacing w:after="60" w:line="240" w:lineRule="auto"/>
              <w:rPr>
                <w:sz w:val="18"/>
                <w:szCs w:val="18"/>
              </w:rPr>
            </w:pPr>
            <w:r>
              <w:rPr>
                <w:sz w:val="18"/>
                <w:szCs w:val="18"/>
              </w:rPr>
              <w:t xml:space="preserve">CW2: </w:t>
            </w:r>
            <w:r w:rsidR="00653760" w:rsidRPr="00653760">
              <w:rPr>
                <w:sz w:val="18"/>
                <w:szCs w:val="18"/>
              </w:rPr>
              <w:t>Восстановление перегрузочной станции</w:t>
            </w:r>
          </w:p>
        </w:tc>
      </w:tr>
      <w:tr w:rsidR="004E6A14" w:rsidRPr="00EC6F95" w14:paraId="08D6B301" w14:textId="77777777" w:rsidTr="001F6072">
        <w:trPr>
          <w:trHeight w:val="20"/>
        </w:trPr>
        <w:tc>
          <w:tcPr>
            <w:tcW w:w="6374" w:type="dxa"/>
            <w:shd w:val="clear" w:color="auto" w:fill="8DB3E2"/>
            <w:vAlign w:val="center"/>
          </w:tcPr>
          <w:p w14:paraId="4DD469BE" w14:textId="4D95EDF5" w:rsidR="00910468" w:rsidRPr="00EC6F95" w:rsidRDefault="00EF22DF" w:rsidP="00FB2473">
            <w:pPr>
              <w:tabs>
                <w:tab w:val="left" w:pos="-2977"/>
                <w:tab w:val="left" w:pos="271"/>
              </w:tabs>
              <w:snapToGrid w:val="0"/>
              <w:spacing w:after="60" w:line="240" w:lineRule="auto"/>
              <w:rPr>
                <w:sz w:val="18"/>
                <w:szCs w:val="18"/>
              </w:rPr>
            </w:pPr>
            <w:r w:rsidRPr="00EF22DF">
              <w:rPr>
                <w:b/>
                <w:bCs/>
                <w:sz w:val="18"/>
                <w:szCs w:val="18"/>
              </w:rPr>
              <w:t>Мониторинг и отчетность по гарантиям</w:t>
            </w:r>
          </w:p>
        </w:tc>
        <w:tc>
          <w:tcPr>
            <w:tcW w:w="1843" w:type="dxa"/>
            <w:shd w:val="clear" w:color="auto" w:fill="8DB3E2"/>
          </w:tcPr>
          <w:p w14:paraId="68E97098" w14:textId="77777777" w:rsidR="00910468" w:rsidRPr="00EC6F95" w:rsidRDefault="00910468" w:rsidP="00FB2473">
            <w:pPr>
              <w:snapToGrid w:val="0"/>
              <w:spacing w:after="60" w:line="240" w:lineRule="auto"/>
              <w:jc w:val="center"/>
              <w:rPr>
                <w:sz w:val="18"/>
                <w:szCs w:val="18"/>
              </w:rPr>
            </w:pPr>
          </w:p>
        </w:tc>
        <w:tc>
          <w:tcPr>
            <w:tcW w:w="6268" w:type="dxa"/>
            <w:shd w:val="clear" w:color="auto" w:fill="8DB3E2"/>
          </w:tcPr>
          <w:p w14:paraId="5E915780" w14:textId="77777777" w:rsidR="00910468" w:rsidRPr="00EC6F95" w:rsidRDefault="00910468" w:rsidP="00FB2473">
            <w:pPr>
              <w:snapToGrid w:val="0"/>
              <w:spacing w:after="60" w:line="240" w:lineRule="auto"/>
              <w:rPr>
                <w:b/>
                <w:sz w:val="18"/>
                <w:szCs w:val="18"/>
              </w:rPr>
            </w:pPr>
          </w:p>
        </w:tc>
      </w:tr>
      <w:tr w:rsidR="004E6A14" w:rsidRPr="00EC6F95" w14:paraId="50169698" w14:textId="77777777" w:rsidTr="001F6072">
        <w:trPr>
          <w:trHeight w:val="20"/>
        </w:trPr>
        <w:tc>
          <w:tcPr>
            <w:tcW w:w="6374" w:type="dxa"/>
            <w:tcBorders>
              <w:bottom w:val="single" w:sz="4" w:space="0" w:color="000000"/>
            </w:tcBorders>
          </w:tcPr>
          <w:p w14:paraId="2F9DD740" w14:textId="27192CAC" w:rsidR="00910468" w:rsidRPr="00977EAD" w:rsidRDefault="00977EAD" w:rsidP="00977EAD">
            <w:pPr>
              <w:pStyle w:val="aff7"/>
              <w:numPr>
                <w:ilvl w:val="0"/>
                <w:numId w:val="34"/>
              </w:numPr>
              <w:tabs>
                <w:tab w:val="left" w:pos="-2977"/>
                <w:tab w:val="left" w:pos="271"/>
              </w:tabs>
              <w:snapToGrid w:val="0"/>
              <w:spacing w:after="60" w:line="240" w:lineRule="auto"/>
              <w:ind w:left="271" w:hanging="180"/>
              <w:jc w:val="both"/>
              <w:rPr>
                <w:sz w:val="18"/>
                <w:szCs w:val="18"/>
              </w:rPr>
            </w:pPr>
            <w:r w:rsidRPr="00977EAD">
              <w:rPr>
                <w:sz w:val="18"/>
                <w:szCs w:val="18"/>
              </w:rPr>
              <w:t>Заемщик должен сделать следующее или обязать "Махсустранс" сделать следующее</w:t>
            </w:r>
            <w:r w:rsidR="00910468" w:rsidRPr="00977EAD">
              <w:rPr>
                <w:sz w:val="18"/>
                <w:szCs w:val="18"/>
              </w:rPr>
              <w:t>:</w:t>
            </w:r>
          </w:p>
          <w:p w14:paraId="31FC3CEB" w14:textId="77777777" w:rsidR="00264C77" w:rsidRPr="00264C77" w:rsidRDefault="00264C77" w:rsidP="00264C77">
            <w:pPr>
              <w:pStyle w:val="aff7"/>
              <w:numPr>
                <w:ilvl w:val="0"/>
                <w:numId w:val="31"/>
              </w:numPr>
              <w:tabs>
                <w:tab w:val="left" w:pos="-2977"/>
                <w:tab w:val="left" w:pos="271"/>
              </w:tabs>
              <w:snapToGrid w:val="0"/>
              <w:spacing w:after="60" w:line="240" w:lineRule="auto"/>
              <w:jc w:val="both"/>
              <w:rPr>
                <w:sz w:val="18"/>
                <w:szCs w:val="18"/>
              </w:rPr>
            </w:pPr>
            <w:r w:rsidRPr="00264C77">
              <w:rPr>
                <w:sz w:val="18"/>
                <w:szCs w:val="18"/>
              </w:rPr>
              <w:t xml:space="preserve">представлять АБР полугодовые отчеты по мониторингу гарантий </w:t>
            </w:r>
            <w:r w:rsidRPr="00264C77">
              <w:rPr>
                <w:sz w:val="18"/>
                <w:szCs w:val="18"/>
              </w:rPr>
              <w:lastRenderedPageBreak/>
              <w:t>и раскрывать соответствующую информацию из таких отчетов заинтересованным лицам незамедлительно после представления;</w:t>
            </w:r>
          </w:p>
          <w:p w14:paraId="34B9DD23" w14:textId="402CDC3F" w:rsidR="00264C77" w:rsidRPr="00264C77" w:rsidRDefault="00264C77" w:rsidP="00264C77">
            <w:pPr>
              <w:pStyle w:val="aff7"/>
              <w:numPr>
                <w:ilvl w:val="0"/>
                <w:numId w:val="31"/>
              </w:numPr>
              <w:tabs>
                <w:tab w:val="left" w:pos="-2977"/>
                <w:tab w:val="left" w:pos="271"/>
              </w:tabs>
              <w:snapToGrid w:val="0"/>
              <w:spacing w:after="60" w:line="240" w:lineRule="auto"/>
              <w:jc w:val="both"/>
              <w:rPr>
                <w:sz w:val="18"/>
                <w:szCs w:val="18"/>
              </w:rPr>
            </w:pPr>
            <w:r w:rsidRPr="00264C77">
              <w:rPr>
                <w:sz w:val="18"/>
                <w:szCs w:val="18"/>
              </w:rPr>
              <w:t xml:space="preserve">если в ходе строительства, реализации или эксплуатации Проекта возникают какие-либо непредвиденные экологические и/или социальные риски и воздействия, которые не были учтены в ПЭО, </w:t>
            </w:r>
            <w:r w:rsidRPr="00A27D02">
              <w:rPr>
                <w:sz w:val="18"/>
                <w:szCs w:val="18"/>
              </w:rPr>
              <w:t>П</w:t>
            </w:r>
            <w:r>
              <w:rPr>
                <w:sz w:val="18"/>
                <w:szCs w:val="18"/>
              </w:rPr>
              <w:t>УОС</w:t>
            </w:r>
            <w:r w:rsidRPr="00A27D02">
              <w:rPr>
                <w:sz w:val="18"/>
                <w:szCs w:val="18"/>
              </w:rPr>
              <w:t xml:space="preserve"> и </w:t>
            </w:r>
            <w:r>
              <w:rPr>
                <w:sz w:val="18"/>
                <w:szCs w:val="18"/>
              </w:rPr>
              <w:t>Плане по переселению</w:t>
            </w:r>
            <w:r w:rsidRPr="00264C77">
              <w:rPr>
                <w:sz w:val="18"/>
                <w:szCs w:val="18"/>
              </w:rPr>
              <w:t>, незамедлительно информировать АБР о возникновении таких рисков или воздействий, с подробным описанием события и предлагаемым планом корректирующих действий; и</w:t>
            </w:r>
          </w:p>
          <w:p w14:paraId="63A3AFFE" w14:textId="4C9F42F2" w:rsidR="00910468" w:rsidRPr="00264C77" w:rsidRDefault="00264C77" w:rsidP="00264C77">
            <w:pPr>
              <w:pStyle w:val="aff7"/>
              <w:numPr>
                <w:ilvl w:val="0"/>
                <w:numId w:val="31"/>
              </w:numPr>
              <w:tabs>
                <w:tab w:val="left" w:pos="-2977"/>
                <w:tab w:val="left" w:pos="271"/>
              </w:tabs>
              <w:snapToGrid w:val="0"/>
              <w:spacing w:after="60" w:line="240" w:lineRule="auto"/>
              <w:jc w:val="both"/>
              <w:rPr>
                <w:sz w:val="18"/>
                <w:szCs w:val="18"/>
              </w:rPr>
            </w:pPr>
            <w:r w:rsidRPr="00264C77">
              <w:rPr>
                <w:sz w:val="18"/>
                <w:szCs w:val="18"/>
              </w:rPr>
              <w:t xml:space="preserve">сообщать о любом фактическом или потенциальном нарушении соблюдения мер и требований, изложенных в </w:t>
            </w:r>
            <w:r w:rsidRPr="00A27D02">
              <w:rPr>
                <w:sz w:val="18"/>
                <w:szCs w:val="18"/>
              </w:rPr>
              <w:t>П</w:t>
            </w:r>
            <w:r>
              <w:rPr>
                <w:sz w:val="18"/>
                <w:szCs w:val="18"/>
              </w:rPr>
              <w:t>УОС</w:t>
            </w:r>
            <w:r w:rsidRPr="00A27D02">
              <w:rPr>
                <w:sz w:val="18"/>
                <w:szCs w:val="18"/>
              </w:rPr>
              <w:t xml:space="preserve"> и </w:t>
            </w:r>
            <w:r>
              <w:rPr>
                <w:sz w:val="18"/>
                <w:szCs w:val="18"/>
              </w:rPr>
              <w:t>Плане по переселению</w:t>
            </w:r>
            <w:r w:rsidRPr="00264C77">
              <w:rPr>
                <w:sz w:val="18"/>
                <w:szCs w:val="18"/>
              </w:rPr>
              <w:t>, незамедлительно после того, как стало известно о таком нарушении.</w:t>
            </w:r>
          </w:p>
        </w:tc>
        <w:tc>
          <w:tcPr>
            <w:tcW w:w="1843" w:type="dxa"/>
            <w:tcBorders>
              <w:bottom w:val="single" w:sz="4" w:space="0" w:color="000000"/>
            </w:tcBorders>
          </w:tcPr>
          <w:p w14:paraId="19A38C07" w14:textId="2C449ED3" w:rsidR="00910468" w:rsidRPr="00EC6F95" w:rsidRDefault="00AD05DA" w:rsidP="00FB2473">
            <w:pPr>
              <w:snapToGrid w:val="0"/>
              <w:spacing w:after="60" w:line="240" w:lineRule="auto"/>
              <w:jc w:val="center"/>
              <w:rPr>
                <w:sz w:val="18"/>
                <w:szCs w:val="18"/>
              </w:rPr>
            </w:pPr>
            <w:r>
              <w:rPr>
                <w:sz w:val="18"/>
                <w:szCs w:val="18"/>
              </w:rPr>
              <w:lastRenderedPageBreak/>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w:t>
            </w:r>
            <w:r>
              <w:rPr>
                <w:sz w:val="18"/>
                <w:szCs w:val="18"/>
              </w:rPr>
              <w:lastRenderedPageBreak/>
              <w:t>параграф</w:t>
            </w:r>
            <w:r w:rsidRPr="00EC6F95">
              <w:rPr>
                <w:sz w:val="18"/>
                <w:szCs w:val="18"/>
              </w:rPr>
              <w:t xml:space="preserve"> </w:t>
            </w:r>
            <w:r w:rsidR="00910468" w:rsidRPr="00EC6F95">
              <w:rPr>
                <w:sz w:val="18"/>
                <w:szCs w:val="18"/>
              </w:rPr>
              <w:t>11</w:t>
            </w:r>
          </w:p>
        </w:tc>
        <w:tc>
          <w:tcPr>
            <w:tcW w:w="6268" w:type="dxa"/>
            <w:tcBorders>
              <w:bottom w:val="single" w:sz="4" w:space="0" w:color="000000"/>
            </w:tcBorders>
            <w:shd w:val="clear" w:color="auto" w:fill="auto"/>
          </w:tcPr>
          <w:p w14:paraId="323F9979" w14:textId="4A60736C" w:rsidR="00910468" w:rsidRPr="00EC6F95" w:rsidRDefault="00AD05DA" w:rsidP="00FB2473">
            <w:pPr>
              <w:snapToGrid w:val="0"/>
              <w:spacing w:after="60" w:line="240" w:lineRule="auto"/>
              <w:rPr>
                <w:b/>
                <w:sz w:val="18"/>
                <w:szCs w:val="18"/>
              </w:rPr>
            </w:pPr>
            <w:r w:rsidRPr="00AD05DA">
              <w:rPr>
                <w:b/>
                <w:sz w:val="18"/>
                <w:szCs w:val="18"/>
              </w:rPr>
              <w:lastRenderedPageBreak/>
              <w:t>Выполнено</w:t>
            </w:r>
            <w:r w:rsidR="00910468" w:rsidRPr="00EC6F95">
              <w:rPr>
                <w:b/>
                <w:sz w:val="18"/>
                <w:szCs w:val="18"/>
              </w:rPr>
              <w:t xml:space="preserve">. </w:t>
            </w:r>
            <w:r w:rsidR="008443CD" w:rsidRPr="008443CD">
              <w:rPr>
                <w:b/>
                <w:sz w:val="18"/>
                <w:szCs w:val="18"/>
              </w:rPr>
              <w:t>Продолжается</w:t>
            </w:r>
          </w:p>
          <w:p w14:paraId="4CEF81E3" w14:textId="77777777" w:rsidR="00910468" w:rsidRPr="00EC6F95" w:rsidRDefault="00910468" w:rsidP="00FB2473">
            <w:pPr>
              <w:snapToGrid w:val="0"/>
              <w:spacing w:after="60" w:line="240" w:lineRule="auto"/>
              <w:rPr>
                <w:b/>
                <w:sz w:val="18"/>
                <w:szCs w:val="18"/>
              </w:rPr>
            </w:pPr>
          </w:p>
          <w:p w14:paraId="1B2D26AE" w14:textId="30C4BCA4" w:rsidR="00264C77" w:rsidRPr="00264C77" w:rsidRDefault="00264C77" w:rsidP="00264C77">
            <w:pPr>
              <w:pStyle w:val="aff7"/>
              <w:numPr>
                <w:ilvl w:val="0"/>
                <w:numId w:val="38"/>
              </w:numPr>
              <w:tabs>
                <w:tab w:val="left" w:pos="-2977"/>
                <w:tab w:val="left" w:pos="271"/>
              </w:tabs>
              <w:snapToGrid w:val="0"/>
              <w:spacing w:after="60" w:line="240" w:lineRule="auto"/>
              <w:rPr>
                <w:sz w:val="18"/>
                <w:szCs w:val="18"/>
              </w:rPr>
            </w:pPr>
            <w:r w:rsidRPr="00264C77">
              <w:rPr>
                <w:sz w:val="18"/>
                <w:szCs w:val="18"/>
              </w:rPr>
              <w:t xml:space="preserve">В 2020 году "Махсустранс" представил АБР следующие отчеты </w:t>
            </w:r>
            <w:r w:rsidRPr="00264C77">
              <w:rPr>
                <w:sz w:val="18"/>
                <w:szCs w:val="18"/>
              </w:rPr>
              <w:lastRenderedPageBreak/>
              <w:t xml:space="preserve">по мониторингу гарантий, которые были раскрыты на веб-сайте ИА </w:t>
            </w:r>
            <w:hyperlink r:id="rId26" w:history="1">
              <w:r w:rsidR="00E8617F" w:rsidRPr="00EE263A">
                <w:rPr>
                  <w:rStyle w:val="ac"/>
                  <w:sz w:val="18"/>
                  <w:szCs w:val="18"/>
                  <w:lang w:val="en-US"/>
                </w:rPr>
                <w:t>https</w:t>
              </w:r>
              <w:r w:rsidR="00E8617F" w:rsidRPr="00EE263A">
                <w:rPr>
                  <w:rStyle w:val="ac"/>
                  <w:sz w:val="18"/>
                  <w:szCs w:val="18"/>
                </w:rPr>
                <w:t>://</w:t>
              </w:r>
              <w:r w:rsidR="00E8617F" w:rsidRPr="00EE263A">
                <w:rPr>
                  <w:rStyle w:val="ac"/>
                  <w:sz w:val="18"/>
                  <w:szCs w:val="18"/>
                  <w:lang w:val="en-US"/>
                </w:rPr>
                <w:t>maxsustrans</w:t>
              </w:r>
              <w:r w:rsidR="00E8617F" w:rsidRPr="00EE263A">
                <w:rPr>
                  <w:rStyle w:val="ac"/>
                  <w:sz w:val="18"/>
                  <w:szCs w:val="18"/>
                </w:rPr>
                <w:t>.</w:t>
              </w:r>
              <w:r w:rsidR="00E8617F" w:rsidRPr="00EE263A">
                <w:rPr>
                  <w:rStyle w:val="ac"/>
                  <w:sz w:val="18"/>
                  <w:szCs w:val="18"/>
                  <w:lang w:val="en-US"/>
                </w:rPr>
                <w:t>uz</w:t>
              </w:r>
              <w:r w:rsidR="00E8617F" w:rsidRPr="00EE263A">
                <w:rPr>
                  <w:rStyle w:val="ac"/>
                  <w:sz w:val="18"/>
                  <w:szCs w:val="18"/>
                </w:rPr>
                <w:t>/</w:t>
              </w:r>
              <w:r w:rsidR="00E8617F" w:rsidRPr="00EE263A">
                <w:rPr>
                  <w:rStyle w:val="ac"/>
                  <w:sz w:val="18"/>
                  <w:szCs w:val="18"/>
                  <w:lang w:val="en-US"/>
                </w:rPr>
                <w:t>uz</w:t>
              </w:r>
              <w:r w:rsidR="00E8617F" w:rsidRPr="00EE263A">
                <w:rPr>
                  <w:rStyle w:val="ac"/>
                  <w:sz w:val="18"/>
                  <w:szCs w:val="18"/>
                </w:rPr>
                <w:t>/</w:t>
              </w:r>
              <w:r w:rsidR="00E8617F" w:rsidRPr="00EE263A">
                <w:rPr>
                  <w:rStyle w:val="ac"/>
                  <w:sz w:val="18"/>
                  <w:szCs w:val="18"/>
                  <w:lang w:val="en-US"/>
                </w:rPr>
                <w:t>project</w:t>
              </w:r>
              <w:r w:rsidR="00E8617F" w:rsidRPr="00EE263A">
                <w:rPr>
                  <w:rStyle w:val="ac"/>
                  <w:sz w:val="18"/>
                  <w:szCs w:val="18"/>
                </w:rPr>
                <w:t>/</w:t>
              </w:r>
              <w:r w:rsidR="00E8617F" w:rsidRPr="00EE263A">
                <w:rPr>
                  <w:rStyle w:val="ac"/>
                  <w:sz w:val="18"/>
                  <w:szCs w:val="18"/>
                  <w:lang w:val="en-US"/>
                </w:rPr>
                <w:t>dokumenty</w:t>
              </w:r>
              <w:r w:rsidR="00E8617F" w:rsidRPr="00EE263A">
                <w:rPr>
                  <w:rStyle w:val="ac"/>
                  <w:sz w:val="18"/>
                  <w:szCs w:val="18"/>
                </w:rPr>
                <w:t>-</w:t>
              </w:r>
              <w:r w:rsidR="00E8617F" w:rsidRPr="00EE263A">
                <w:rPr>
                  <w:rStyle w:val="ac"/>
                  <w:sz w:val="18"/>
                  <w:szCs w:val="18"/>
                  <w:lang w:val="en-US"/>
                </w:rPr>
                <w:t>po</w:t>
              </w:r>
              <w:r w:rsidR="00E8617F" w:rsidRPr="00EE263A">
                <w:rPr>
                  <w:rStyle w:val="ac"/>
                  <w:sz w:val="18"/>
                  <w:szCs w:val="18"/>
                </w:rPr>
                <w:t>-</w:t>
              </w:r>
              <w:r w:rsidR="00E8617F" w:rsidRPr="00EE263A">
                <w:rPr>
                  <w:rStyle w:val="ac"/>
                  <w:sz w:val="18"/>
                  <w:szCs w:val="18"/>
                  <w:lang w:val="en-US"/>
                </w:rPr>
                <w:t>proektu</w:t>
              </w:r>
              <w:r w:rsidR="00E8617F" w:rsidRPr="00EE263A">
                <w:rPr>
                  <w:rStyle w:val="ac"/>
                  <w:sz w:val="18"/>
                  <w:szCs w:val="18"/>
                </w:rPr>
                <w:t>:на</w:t>
              </w:r>
            </w:hyperlink>
            <w:r w:rsidR="00E8617F">
              <w:rPr>
                <w:sz w:val="18"/>
                <w:szCs w:val="18"/>
              </w:rPr>
              <w:t xml:space="preserve"> русском и английском языках:</w:t>
            </w:r>
          </w:p>
          <w:p w14:paraId="5302B78B" w14:textId="690B6EE2" w:rsidR="00264C77" w:rsidRDefault="00264C77" w:rsidP="00264C77">
            <w:pPr>
              <w:pStyle w:val="aff7"/>
              <w:tabs>
                <w:tab w:val="left" w:pos="-2977"/>
                <w:tab w:val="left" w:pos="271"/>
              </w:tabs>
              <w:snapToGrid w:val="0"/>
              <w:spacing w:after="60" w:line="240" w:lineRule="auto"/>
              <w:ind w:left="631"/>
              <w:rPr>
                <w:sz w:val="18"/>
                <w:szCs w:val="18"/>
              </w:rPr>
            </w:pPr>
            <w:r w:rsidRPr="00264C77">
              <w:rPr>
                <w:sz w:val="18"/>
                <w:szCs w:val="18"/>
              </w:rPr>
              <w:t xml:space="preserve">- Отчет о мониторинге окружающей среды за 1. </w:t>
            </w:r>
            <w:r w:rsidRPr="00E03668">
              <w:rPr>
                <w:sz w:val="18"/>
                <w:szCs w:val="18"/>
              </w:rPr>
              <w:t>Январь - июнь 2020 года и июль - декабрь 2020 года</w:t>
            </w:r>
          </w:p>
          <w:p w14:paraId="60E2F773" w14:textId="77777777" w:rsidR="00E8617F" w:rsidRPr="00FB6E69" w:rsidRDefault="00E8617F" w:rsidP="00E8617F">
            <w:pPr>
              <w:pStyle w:val="aff7"/>
              <w:numPr>
                <w:ilvl w:val="0"/>
                <w:numId w:val="35"/>
              </w:numPr>
              <w:tabs>
                <w:tab w:val="left" w:pos="187"/>
              </w:tabs>
              <w:snapToGrid w:val="0"/>
              <w:spacing w:after="0" w:line="240" w:lineRule="auto"/>
              <w:jc w:val="both"/>
              <w:rPr>
                <w:bCs/>
                <w:sz w:val="18"/>
                <w:szCs w:val="18"/>
              </w:rPr>
            </w:pPr>
            <w:r w:rsidRPr="00FB6E69">
              <w:rPr>
                <w:bCs/>
                <w:sz w:val="18"/>
                <w:szCs w:val="18"/>
              </w:rPr>
              <w:t xml:space="preserve">Оценка воздействия на окружающую среду для нового полигона, 2013 г. (русский язык) </w:t>
            </w:r>
          </w:p>
          <w:p w14:paraId="7E3BD542" w14:textId="77777777" w:rsidR="00E8617F" w:rsidRPr="00FB6E69" w:rsidRDefault="00E8617F" w:rsidP="00E8617F">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 июль-декабрь 2020 года</w:t>
            </w:r>
            <w:r w:rsidRPr="00FB6E69">
              <w:rPr>
                <w:sz w:val="18"/>
                <w:szCs w:val="18"/>
              </w:rPr>
              <w:t xml:space="preserve"> </w:t>
            </w:r>
          </w:p>
          <w:p w14:paraId="5871470D" w14:textId="77777777" w:rsidR="00E8617F" w:rsidRPr="00FB6E69" w:rsidRDefault="00E8617F" w:rsidP="00E8617F">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w:t>
            </w:r>
            <w:r w:rsidRPr="00FB6E69">
              <w:rPr>
                <w:sz w:val="18"/>
                <w:szCs w:val="18"/>
              </w:rPr>
              <w:t xml:space="preserve"> январь – июнь 2020 </w:t>
            </w:r>
            <w:r w:rsidRPr="00FB6E69">
              <w:rPr>
                <w:bCs/>
                <w:sz w:val="18"/>
                <w:szCs w:val="18"/>
              </w:rPr>
              <w:t>года</w:t>
            </w:r>
          </w:p>
          <w:p w14:paraId="0CBFA427" w14:textId="77777777" w:rsidR="00E8617F" w:rsidRPr="00FB6E69" w:rsidRDefault="00E8617F" w:rsidP="00E8617F">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 июль-декабрь 2019 года</w:t>
            </w:r>
          </w:p>
          <w:p w14:paraId="2F092B42" w14:textId="77777777" w:rsidR="00E8617F" w:rsidRPr="00FB6E69" w:rsidRDefault="00E8617F" w:rsidP="00E8617F">
            <w:pPr>
              <w:pStyle w:val="aff7"/>
              <w:numPr>
                <w:ilvl w:val="0"/>
                <w:numId w:val="35"/>
              </w:numPr>
              <w:tabs>
                <w:tab w:val="left" w:pos="187"/>
              </w:tabs>
              <w:snapToGrid w:val="0"/>
              <w:spacing w:after="0" w:line="240" w:lineRule="auto"/>
              <w:jc w:val="both"/>
              <w:rPr>
                <w:bCs/>
                <w:sz w:val="18"/>
                <w:szCs w:val="18"/>
              </w:rPr>
            </w:pPr>
            <w:r w:rsidRPr="00FB6E69">
              <w:rPr>
                <w:bCs/>
                <w:sz w:val="18"/>
                <w:szCs w:val="18"/>
              </w:rPr>
              <w:t xml:space="preserve">Полугодовой отчет по экологическому мониторингу за период </w:t>
            </w:r>
            <w:r w:rsidRPr="00FB6E69">
              <w:rPr>
                <w:sz w:val="18"/>
                <w:szCs w:val="18"/>
              </w:rPr>
              <w:t xml:space="preserve">январь – июнь </w:t>
            </w:r>
            <w:r w:rsidRPr="00FB6E69">
              <w:rPr>
                <w:bCs/>
                <w:sz w:val="18"/>
                <w:szCs w:val="18"/>
              </w:rPr>
              <w:t>2019 года</w:t>
            </w:r>
          </w:p>
          <w:p w14:paraId="0DCD5A92" w14:textId="77777777" w:rsidR="00E8617F" w:rsidRPr="00FB6E69" w:rsidRDefault="00E8617F" w:rsidP="00E8617F">
            <w:pPr>
              <w:pStyle w:val="aff7"/>
              <w:numPr>
                <w:ilvl w:val="0"/>
                <w:numId w:val="35"/>
              </w:numPr>
              <w:tabs>
                <w:tab w:val="left" w:pos="187"/>
              </w:tabs>
              <w:snapToGrid w:val="0"/>
              <w:spacing w:after="0" w:line="240" w:lineRule="auto"/>
              <w:jc w:val="both"/>
              <w:rPr>
                <w:bCs/>
                <w:sz w:val="18"/>
                <w:szCs w:val="18"/>
              </w:rPr>
            </w:pPr>
            <w:r w:rsidRPr="00FB6E69">
              <w:rPr>
                <w:bCs/>
                <w:sz w:val="18"/>
                <w:szCs w:val="18"/>
              </w:rPr>
              <w:t>Полугодовой отчет по экологическому мониторингу за период июль-декабрь 2018 года</w:t>
            </w:r>
          </w:p>
          <w:p w14:paraId="16CAFBF6" w14:textId="61C4AE10" w:rsidR="00E8617F" w:rsidRPr="005C6A14" w:rsidRDefault="005C6A14" w:rsidP="00E8617F">
            <w:pPr>
              <w:tabs>
                <w:tab w:val="left" w:pos="-2977"/>
                <w:tab w:val="left" w:pos="271"/>
              </w:tabs>
              <w:snapToGrid w:val="0"/>
              <w:spacing w:after="60" w:line="240" w:lineRule="auto"/>
              <w:jc w:val="both"/>
              <w:rPr>
                <w:color w:val="FF0000"/>
                <w:sz w:val="18"/>
                <w:szCs w:val="18"/>
              </w:rPr>
            </w:pPr>
            <w:r w:rsidRPr="00C95169">
              <w:rPr>
                <w:bCs/>
                <w:sz w:val="18"/>
                <w:szCs w:val="18"/>
              </w:rPr>
              <w:t>До настоящего времени документы, перечисленные вы</w:t>
            </w:r>
            <w:r>
              <w:rPr>
                <w:bCs/>
                <w:sz w:val="18"/>
                <w:szCs w:val="18"/>
              </w:rPr>
              <w:t xml:space="preserve">ше </w:t>
            </w:r>
            <w:r w:rsidRPr="00C95169">
              <w:rPr>
                <w:bCs/>
                <w:sz w:val="18"/>
                <w:szCs w:val="18"/>
              </w:rPr>
              <w:t xml:space="preserve">не обнародованы на узбекском языке. </w:t>
            </w:r>
            <w:r w:rsidRPr="00C95169">
              <w:rPr>
                <w:bCs/>
                <w:sz w:val="18"/>
                <w:szCs w:val="18"/>
                <w:lang w:val="en-US"/>
              </w:rPr>
              <w:t>Maxsustrans</w:t>
            </w:r>
            <w:r w:rsidRPr="00C95169">
              <w:rPr>
                <w:bCs/>
                <w:sz w:val="18"/>
                <w:szCs w:val="18"/>
              </w:rPr>
              <w:t xml:space="preserve"> подготовит и раскроет узбекский перевод указанных выше документов до 31 января 202</w:t>
            </w:r>
            <w:r>
              <w:rPr>
                <w:bCs/>
                <w:sz w:val="18"/>
                <w:szCs w:val="18"/>
              </w:rPr>
              <w:t>1</w:t>
            </w:r>
            <w:r w:rsidRPr="00C95169">
              <w:rPr>
                <w:bCs/>
                <w:sz w:val="18"/>
                <w:szCs w:val="18"/>
              </w:rPr>
              <w:t xml:space="preserve"> года</w:t>
            </w:r>
            <w:r w:rsidR="00E8617F" w:rsidRPr="005C6A14">
              <w:rPr>
                <w:color w:val="FF0000"/>
                <w:sz w:val="18"/>
                <w:szCs w:val="18"/>
              </w:rPr>
              <w:t>.</w:t>
            </w:r>
          </w:p>
          <w:p w14:paraId="4BA42ED0" w14:textId="370588FC" w:rsidR="00910468" w:rsidRPr="00EC6F95" w:rsidRDefault="008443CD" w:rsidP="008443CD">
            <w:pPr>
              <w:pStyle w:val="aff7"/>
              <w:numPr>
                <w:ilvl w:val="0"/>
                <w:numId w:val="38"/>
              </w:numPr>
              <w:tabs>
                <w:tab w:val="left" w:pos="-2977"/>
                <w:tab w:val="left" w:pos="271"/>
              </w:tabs>
              <w:snapToGrid w:val="0"/>
              <w:spacing w:after="60" w:line="240" w:lineRule="auto"/>
              <w:rPr>
                <w:sz w:val="18"/>
                <w:szCs w:val="18"/>
              </w:rPr>
            </w:pPr>
            <w:r w:rsidRPr="008443CD">
              <w:rPr>
                <w:sz w:val="18"/>
                <w:szCs w:val="18"/>
              </w:rPr>
              <w:t>Выполнено. Продолжается</w:t>
            </w:r>
            <w:r w:rsidR="00910468" w:rsidRPr="00EC6F95">
              <w:rPr>
                <w:sz w:val="18"/>
                <w:szCs w:val="18"/>
              </w:rPr>
              <w:t>;</w:t>
            </w:r>
          </w:p>
          <w:p w14:paraId="71B88D6E" w14:textId="5C15D315" w:rsidR="00910468" w:rsidRPr="00EC6F95" w:rsidRDefault="008443CD" w:rsidP="00E8617F">
            <w:pPr>
              <w:pStyle w:val="aff7"/>
              <w:numPr>
                <w:ilvl w:val="0"/>
                <w:numId w:val="38"/>
              </w:numPr>
              <w:tabs>
                <w:tab w:val="left" w:pos="-2977"/>
                <w:tab w:val="left" w:pos="271"/>
              </w:tabs>
              <w:snapToGrid w:val="0"/>
              <w:spacing w:after="60" w:line="240" w:lineRule="auto"/>
              <w:rPr>
                <w:bCs/>
                <w:sz w:val="18"/>
                <w:szCs w:val="18"/>
              </w:rPr>
            </w:pPr>
            <w:r w:rsidRPr="008443CD">
              <w:rPr>
                <w:sz w:val="18"/>
                <w:szCs w:val="18"/>
              </w:rPr>
              <w:t>Выполнено. Продолжается</w:t>
            </w:r>
            <w:r w:rsidR="00C96905" w:rsidRPr="00EC6F95">
              <w:rPr>
                <w:sz w:val="18"/>
                <w:szCs w:val="18"/>
                <w:lang w:val="en-US"/>
              </w:rPr>
              <w:t>.</w:t>
            </w:r>
          </w:p>
        </w:tc>
      </w:tr>
      <w:tr w:rsidR="004E6A14" w:rsidRPr="00EC6F95" w14:paraId="42F72DA4" w14:textId="77777777" w:rsidTr="001F6072">
        <w:trPr>
          <w:trHeight w:val="20"/>
        </w:trPr>
        <w:tc>
          <w:tcPr>
            <w:tcW w:w="6374" w:type="dxa"/>
            <w:shd w:val="clear" w:color="auto" w:fill="8DB3E2"/>
          </w:tcPr>
          <w:p w14:paraId="0D9C12C6" w14:textId="4171113F" w:rsidR="00910468" w:rsidRPr="00EC6F95" w:rsidRDefault="00EF22DF" w:rsidP="00FB2473">
            <w:pPr>
              <w:tabs>
                <w:tab w:val="left" w:pos="-2977"/>
                <w:tab w:val="left" w:pos="271"/>
              </w:tabs>
              <w:snapToGrid w:val="0"/>
              <w:spacing w:after="60" w:line="240" w:lineRule="auto"/>
              <w:rPr>
                <w:sz w:val="18"/>
                <w:szCs w:val="18"/>
              </w:rPr>
            </w:pPr>
            <w:r w:rsidRPr="00EF22DF">
              <w:rPr>
                <w:b/>
                <w:bCs/>
                <w:sz w:val="18"/>
                <w:szCs w:val="18"/>
              </w:rPr>
              <w:lastRenderedPageBreak/>
              <w:t>Список запрещенных инвестиций</w:t>
            </w:r>
          </w:p>
        </w:tc>
        <w:tc>
          <w:tcPr>
            <w:tcW w:w="1843" w:type="dxa"/>
            <w:shd w:val="clear" w:color="auto" w:fill="8DB3E2"/>
          </w:tcPr>
          <w:p w14:paraId="3788E955" w14:textId="77777777" w:rsidR="00910468" w:rsidRPr="00EC6F95" w:rsidRDefault="00910468" w:rsidP="00FB2473">
            <w:pPr>
              <w:snapToGrid w:val="0"/>
              <w:spacing w:after="60" w:line="240" w:lineRule="auto"/>
              <w:jc w:val="center"/>
              <w:rPr>
                <w:sz w:val="18"/>
                <w:szCs w:val="18"/>
              </w:rPr>
            </w:pPr>
          </w:p>
        </w:tc>
        <w:tc>
          <w:tcPr>
            <w:tcW w:w="6268" w:type="dxa"/>
            <w:shd w:val="clear" w:color="auto" w:fill="8DB3E2"/>
          </w:tcPr>
          <w:p w14:paraId="1A6C2C96" w14:textId="77777777" w:rsidR="00910468" w:rsidRPr="00EC6F95" w:rsidRDefault="00910468" w:rsidP="00FB2473">
            <w:pPr>
              <w:snapToGrid w:val="0"/>
              <w:spacing w:after="60" w:line="240" w:lineRule="auto"/>
              <w:rPr>
                <w:b/>
                <w:sz w:val="18"/>
                <w:szCs w:val="18"/>
              </w:rPr>
            </w:pPr>
          </w:p>
        </w:tc>
      </w:tr>
      <w:tr w:rsidR="004E6A14" w:rsidRPr="00EC6F95" w14:paraId="3922BE04" w14:textId="77777777" w:rsidTr="001F6072">
        <w:trPr>
          <w:trHeight w:val="20"/>
        </w:trPr>
        <w:tc>
          <w:tcPr>
            <w:tcW w:w="6374" w:type="dxa"/>
            <w:tcBorders>
              <w:bottom w:val="single" w:sz="4" w:space="0" w:color="000000"/>
            </w:tcBorders>
          </w:tcPr>
          <w:p w14:paraId="1F9EBA6E" w14:textId="3026FB57" w:rsidR="00910468" w:rsidRPr="00C61D95" w:rsidRDefault="00C61D95" w:rsidP="00C61D95">
            <w:pPr>
              <w:pStyle w:val="aff7"/>
              <w:numPr>
                <w:ilvl w:val="0"/>
                <w:numId w:val="34"/>
              </w:numPr>
              <w:tabs>
                <w:tab w:val="left" w:pos="-2977"/>
                <w:tab w:val="left" w:pos="271"/>
              </w:tabs>
              <w:snapToGrid w:val="0"/>
              <w:spacing w:after="60" w:line="240" w:lineRule="auto"/>
              <w:ind w:left="271" w:hanging="180"/>
              <w:jc w:val="both"/>
              <w:rPr>
                <w:sz w:val="18"/>
                <w:szCs w:val="18"/>
              </w:rPr>
            </w:pPr>
            <w:r w:rsidRPr="00C61D95">
              <w:rPr>
                <w:sz w:val="18"/>
                <w:szCs w:val="18"/>
              </w:rPr>
              <w:t xml:space="preserve">Заемщик должен обеспечить, чтобы средства Займа не </w:t>
            </w:r>
            <w:r w:rsidRPr="00E03668">
              <w:rPr>
                <w:sz w:val="18"/>
                <w:szCs w:val="18"/>
              </w:rPr>
              <w:t>использовались</w:t>
            </w:r>
            <w:r w:rsidRPr="00C61D95">
              <w:rPr>
                <w:sz w:val="18"/>
                <w:szCs w:val="18"/>
              </w:rPr>
              <w:t xml:space="preserve"> для финансирования любой деятельности, включенной в список запрещенной инвестиционной деятельности, приведенный в Приложении 5 СПС</w:t>
            </w:r>
            <w:r w:rsidR="00910468" w:rsidRPr="00C61D95">
              <w:rPr>
                <w:sz w:val="18"/>
                <w:szCs w:val="18"/>
              </w:rPr>
              <w:t>.</w:t>
            </w:r>
          </w:p>
        </w:tc>
        <w:tc>
          <w:tcPr>
            <w:tcW w:w="1843" w:type="dxa"/>
            <w:tcBorders>
              <w:bottom w:val="single" w:sz="4" w:space="0" w:color="000000"/>
            </w:tcBorders>
          </w:tcPr>
          <w:p w14:paraId="2762DD3D" w14:textId="4F537C13" w:rsidR="00910468" w:rsidRPr="00EC6F95" w:rsidRDefault="00AD05DA" w:rsidP="00FB2473">
            <w:pPr>
              <w:snapToGrid w:val="0"/>
              <w:spacing w:after="60" w:line="240" w:lineRule="auto"/>
              <w:jc w:val="center"/>
              <w:rPr>
                <w:sz w:val="18"/>
                <w:szCs w:val="18"/>
              </w:rPr>
            </w:pPr>
            <w:r>
              <w:rPr>
                <w:sz w:val="18"/>
                <w:szCs w:val="18"/>
              </w:rPr>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параграф</w:t>
            </w:r>
            <w:r w:rsidRPr="00EC6F95">
              <w:rPr>
                <w:sz w:val="18"/>
                <w:szCs w:val="18"/>
              </w:rPr>
              <w:t xml:space="preserve"> </w:t>
            </w:r>
            <w:r w:rsidR="00910468" w:rsidRPr="00EC6F95">
              <w:rPr>
                <w:sz w:val="18"/>
                <w:szCs w:val="18"/>
              </w:rPr>
              <w:t>12</w:t>
            </w:r>
          </w:p>
        </w:tc>
        <w:tc>
          <w:tcPr>
            <w:tcW w:w="6268" w:type="dxa"/>
            <w:tcBorders>
              <w:bottom w:val="single" w:sz="4" w:space="0" w:color="000000"/>
            </w:tcBorders>
            <w:shd w:val="clear" w:color="auto" w:fill="auto"/>
          </w:tcPr>
          <w:p w14:paraId="16CE2762" w14:textId="3A800827" w:rsidR="00910468" w:rsidRPr="00EC6F95" w:rsidRDefault="00AD05DA" w:rsidP="00FB2473">
            <w:pPr>
              <w:snapToGrid w:val="0"/>
              <w:spacing w:after="60" w:line="240" w:lineRule="auto"/>
              <w:rPr>
                <w:b/>
                <w:sz w:val="18"/>
                <w:szCs w:val="18"/>
              </w:rPr>
            </w:pPr>
            <w:r w:rsidRPr="00AD05DA">
              <w:rPr>
                <w:b/>
                <w:sz w:val="18"/>
                <w:szCs w:val="18"/>
              </w:rPr>
              <w:t>Выполнено</w:t>
            </w:r>
            <w:r w:rsidR="00910468" w:rsidRPr="00EC6F95">
              <w:rPr>
                <w:b/>
                <w:sz w:val="18"/>
                <w:szCs w:val="18"/>
              </w:rPr>
              <w:t>.</w:t>
            </w:r>
          </w:p>
          <w:p w14:paraId="7DC9933E" w14:textId="77777777" w:rsidR="00910468" w:rsidRPr="00EC6F95" w:rsidRDefault="00910468" w:rsidP="00FB2473">
            <w:pPr>
              <w:snapToGrid w:val="0"/>
              <w:spacing w:after="60" w:line="240" w:lineRule="auto"/>
              <w:rPr>
                <w:b/>
                <w:sz w:val="18"/>
                <w:szCs w:val="18"/>
              </w:rPr>
            </w:pPr>
          </w:p>
        </w:tc>
      </w:tr>
      <w:tr w:rsidR="004E6A14" w:rsidRPr="00EC6F95" w14:paraId="01BF8646" w14:textId="77777777" w:rsidTr="001F6072">
        <w:trPr>
          <w:trHeight w:val="20"/>
        </w:trPr>
        <w:tc>
          <w:tcPr>
            <w:tcW w:w="6374" w:type="dxa"/>
            <w:shd w:val="clear" w:color="auto" w:fill="8DB3E2"/>
          </w:tcPr>
          <w:p w14:paraId="04E0691D" w14:textId="77777777" w:rsidR="00910468" w:rsidRPr="00EC6F95" w:rsidRDefault="00910468" w:rsidP="00FB2473">
            <w:pPr>
              <w:tabs>
                <w:tab w:val="left" w:pos="-2977"/>
                <w:tab w:val="left" w:pos="271"/>
              </w:tabs>
              <w:snapToGrid w:val="0"/>
              <w:spacing w:after="60" w:line="240" w:lineRule="auto"/>
              <w:rPr>
                <w:sz w:val="18"/>
                <w:szCs w:val="18"/>
              </w:rPr>
            </w:pPr>
            <w:r w:rsidRPr="00EC6F95">
              <w:rPr>
                <w:b/>
                <w:sz w:val="18"/>
                <w:szCs w:val="18"/>
              </w:rPr>
              <w:t>Health and Labor Standards</w:t>
            </w:r>
          </w:p>
        </w:tc>
        <w:tc>
          <w:tcPr>
            <w:tcW w:w="1843" w:type="dxa"/>
            <w:shd w:val="clear" w:color="auto" w:fill="8DB3E2"/>
          </w:tcPr>
          <w:p w14:paraId="302D1FDB" w14:textId="77777777" w:rsidR="00910468" w:rsidRPr="00EC6F95" w:rsidRDefault="00910468" w:rsidP="00FB2473">
            <w:pPr>
              <w:snapToGrid w:val="0"/>
              <w:spacing w:after="60" w:line="240" w:lineRule="auto"/>
              <w:jc w:val="center"/>
              <w:rPr>
                <w:sz w:val="18"/>
                <w:szCs w:val="18"/>
              </w:rPr>
            </w:pPr>
          </w:p>
        </w:tc>
        <w:tc>
          <w:tcPr>
            <w:tcW w:w="6268" w:type="dxa"/>
            <w:shd w:val="clear" w:color="auto" w:fill="8DB3E2"/>
          </w:tcPr>
          <w:p w14:paraId="4E2BCF60" w14:textId="77777777" w:rsidR="00910468" w:rsidRPr="00EC6F95" w:rsidRDefault="00910468" w:rsidP="00FB2473">
            <w:pPr>
              <w:snapToGrid w:val="0"/>
              <w:spacing w:after="60" w:line="240" w:lineRule="auto"/>
              <w:rPr>
                <w:b/>
                <w:sz w:val="18"/>
                <w:szCs w:val="18"/>
              </w:rPr>
            </w:pPr>
          </w:p>
        </w:tc>
      </w:tr>
      <w:tr w:rsidR="004E6A14" w:rsidRPr="00EF22DF" w14:paraId="6F4B6232" w14:textId="77777777" w:rsidTr="001F6072">
        <w:trPr>
          <w:trHeight w:val="20"/>
        </w:trPr>
        <w:tc>
          <w:tcPr>
            <w:tcW w:w="6374" w:type="dxa"/>
            <w:tcBorders>
              <w:bottom w:val="single" w:sz="4" w:space="0" w:color="000000"/>
            </w:tcBorders>
          </w:tcPr>
          <w:p w14:paraId="2B8ECA3A" w14:textId="04DD45C7" w:rsidR="00910468" w:rsidRPr="00C61D95" w:rsidRDefault="00C61D95" w:rsidP="00C61D95">
            <w:pPr>
              <w:pStyle w:val="aff7"/>
              <w:numPr>
                <w:ilvl w:val="0"/>
                <w:numId w:val="34"/>
              </w:numPr>
              <w:tabs>
                <w:tab w:val="left" w:pos="-2977"/>
                <w:tab w:val="left" w:pos="271"/>
              </w:tabs>
              <w:snapToGrid w:val="0"/>
              <w:spacing w:after="60" w:line="240" w:lineRule="auto"/>
              <w:ind w:left="271" w:hanging="180"/>
              <w:jc w:val="both"/>
              <w:rPr>
                <w:sz w:val="18"/>
                <w:szCs w:val="18"/>
              </w:rPr>
            </w:pPr>
            <w:r w:rsidRPr="00C61D95">
              <w:rPr>
                <w:sz w:val="18"/>
                <w:szCs w:val="18"/>
              </w:rPr>
              <w:t xml:space="preserve">Заемщик </w:t>
            </w:r>
            <w:r>
              <w:rPr>
                <w:sz w:val="18"/>
                <w:szCs w:val="18"/>
              </w:rPr>
              <w:t>обяжет</w:t>
            </w:r>
            <w:r w:rsidRPr="00C61D95">
              <w:rPr>
                <w:sz w:val="18"/>
                <w:szCs w:val="18"/>
              </w:rPr>
              <w:t xml:space="preserve"> "Ма</w:t>
            </w:r>
            <w:r>
              <w:rPr>
                <w:sz w:val="18"/>
                <w:szCs w:val="18"/>
              </w:rPr>
              <w:t>х</w:t>
            </w:r>
            <w:r w:rsidRPr="00C61D95">
              <w:rPr>
                <w:sz w:val="18"/>
                <w:szCs w:val="18"/>
              </w:rPr>
              <w:t>сустранс" обеспечить, чтобы подрядчики, привлекаемые по контрактам на выполнение Работ</w:t>
            </w:r>
            <w:r w:rsidR="00910468" w:rsidRPr="00C61D95">
              <w:rPr>
                <w:sz w:val="18"/>
                <w:szCs w:val="18"/>
              </w:rPr>
              <w:t xml:space="preserve">: </w:t>
            </w:r>
          </w:p>
          <w:p w14:paraId="7B94AD02" w14:textId="77777777" w:rsidR="008E1D79" w:rsidRPr="008E1D79" w:rsidRDefault="008E1D79" w:rsidP="008E1D79">
            <w:pPr>
              <w:pStyle w:val="aff7"/>
              <w:numPr>
                <w:ilvl w:val="0"/>
                <w:numId w:val="32"/>
              </w:numPr>
              <w:tabs>
                <w:tab w:val="left" w:pos="-2977"/>
                <w:tab w:val="left" w:pos="271"/>
              </w:tabs>
              <w:snapToGrid w:val="0"/>
              <w:spacing w:after="60" w:line="240" w:lineRule="auto"/>
              <w:jc w:val="both"/>
              <w:rPr>
                <w:bCs/>
                <w:sz w:val="18"/>
                <w:szCs w:val="18"/>
              </w:rPr>
            </w:pPr>
            <w:r w:rsidRPr="008E1D79">
              <w:rPr>
                <w:bCs/>
                <w:sz w:val="18"/>
                <w:szCs w:val="18"/>
              </w:rPr>
              <w:t xml:space="preserve">соблюдать все применимые законы о труде; </w:t>
            </w:r>
          </w:p>
          <w:p w14:paraId="11BE1BBE" w14:textId="10E4E739" w:rsidR="008E1D79" w:rsidRPr="008E1D79" w:rsidRDefault="008E1D79" w:rsidP="008E1D79">
            <w:pPr>
              <w:pStyle w:val="aff7"/>
              <w:numPr>
                <w:ilvl w:val="0"/>
                <w:numId w:val="32"/>
              </w:numPr>
              <w:tabs>
                <w:tab w:val="left" w:pos="-2977"/>
                <w:tab w:val="left" w:pos="271"/>
              </w:tabs>
              <w:snapToGrid w:val="0"/>
              <w:spacing w:after="60" w:line="240" w:lineRule="auto"/>
              <w:jc w:val="both"/>
              <w:rPr>
                <w:bCs/>
                <w:sz w:val="18"/>
                <w:szCs w:val="18"/>
              </w:rPr>
            </w:pPr>
            <w:r w:rsidRPr="008E1D79">
              <w:rPr>
                <w:bCs/>
                <w:sz w:val="18"/>
                <w:szCs w:val="18"/>
              </w:rPr>
              <w:t xml:space="preserve"> прилагать все усилия для трудоустройства женщин и местного населения, включая малообеспеченных людей, проживающих в непосредственной близости от Строительной площадки; </w:t>
            </w:r>
          </w:p>
          <w:p w14:paraId="453AFECC" w14:textId="411D6E8B" w:rsidR="008E1D79" w:rsidRPr="008E1D79" w:rsidRDefault="008E1D79" w:rsidP="008E1D79">
            <w:pPr>
              <w:pStyle w:val="aff7"/>
              <w:numPr>
                <w:ilvl w:val="0"/>
                <w:numId w:val="32"/>
              </w:numPr>
              <w:tabs>
                <w:tab w:val="left" w:pos="-2977"/>
                <w:tab w:val="left" w:pos="271"/>
              </w:tabs>
              <w:snapToGrid w:val="0"/>
              <w:spacing w:after="60" w:line="240" w:lineRule="auto"/>
              <w:jc w:val="both"/>
              <w:rPr>
                <w:bCs/>
                <w:sz w:val="18"/>
                <w:szCs w:val="18"/>
              </w:rPr>
            </w:pPr>
            <w:r w:rsidRPr="008E1D79">
              <w:rPr>
                <w:bCs/>
                <w:sz w:val="18"/>
                <w:szCs w:val="18"/>
              </w:rPr>
              <w:lastRenderedPageBreak/>
              <w:t xml:space="preserve">обеспечивать равную оплату труда мужчин и женщин за работу равного типа; </w:t>
            </w:r>
          </w:p>
          <w:p w14:paraId="034DA97C" w14:textId="61AE19B1" w:rsidR="008E1D79" w:rsidRPr="008E1D79" w:rsidRDefault="008E1D79" w:rsidP="008E1D79">
            <w:pPr>
              <w:pStyle w:val="aff7"/>
              <w:numPr>
                <w:ilvl w:val="0"/>
                <w:numId w:val="32"/>
              </w:numPr>
              <w:tabs>
                <w:tab w:val="left" w:pos="-2977"/>
                <w:tab w:val="left" w:pos="271"/>
              </w:tabs>
              <w:snapToGrid w:val="0"/>
              <w:spacing w:after="60" w:line="240" w:lineRule="auto"/>
              <w:jc w:val="both"/>
              <w:rPr>
                <w:bCs/>
                <w:sz w:val="18"/>
                <w:szCs w:val="18"/>
              </w:rPr>
            </w:pPr>
            <w:r w:rsidRPr="008E1D79">
              <w:rPr>
                <w:bCs/>
                <w:sz w:val="18"/>
                <w:szCs w:val="18"/>
              </w:rPr>
              <w:t xml:space="preserve">предоставлять и надлежащим образом оборудовать средства первой помощи, здравоохранения, санитарии и личной гигиены для работников-мужчин и женщин на объектах Работ; </w:t>
            </w:r>
          </w:p>
          <w:p w14:paraId="556BB790" w14:textId="7C3347F3" w:rsidR="008E1D79" w:rsidRPr="008E1D79" w:rsidRDefault="008E1D79" w:rsidP="008E1D79">
            <w:pPr>
              <w:pStyle w:val="aff7"/>
              <w:numPr>
                <w:ilvl w:val="0"/>
                <w:numId w:val="32"/>
              </w:numPr>
              <w:tabs>
                <w:tab w:val="left" w:pos="-2977"/>
                <w:tab w:val="left" w:pos="271"/>
              </w:tabs>
              <w:snapToGrid w:val="0"/>
              <w:spacing w:after="60" w:line="240" w:lineRule="auto"/>
              <w:jc w:val="both"/>
              <w:rPr>
                <w:bCs/>
                <w:sz w:val="18"/>
                <w:szCs w:val="18"/>
              </w:rPr>
            </w:pPr>
            <w:r w:rsidRPr="008E1D79">
              <w:rPr>
                <w:bCs/>
                <w:sz w:val="18"/>
                <w:szCs w:val="18"/>
              </w:rPr>
              <w:t xml:space="preserve">максимально расширять обучение и трудоустройство женщин; </w:t>
            </w:r>
          </w:p>
          <w:p w14:paraId="206DEE07" w14:textId="33D84E31" w:rsidR="008E1D79" w:rsidRPr="008E1D79" w:rsidRDefault="008E1D79" w:rsidP="008E1D79">
            <w:pPr>
              <w:pStyle w:val="aff7"/>
              <w:numPr>
                <w:ilvl w:val="0"/>
                <w:numId w:val="32"/>
              </w:numPr>
              <w:tabs>
                <w:tab w:val="left" w:pos="-2977"/>
                <w:tab w:val="left" w:pos="271"/>
              </w:tabs>
              <w:snapToGrid w:val="0"/>
              <w:spacing w:after="60" w:line="240" w:lineRule="auto"/>
              <w:jc w:val="both"/>
              <w:rPr>
                <w:bCs/>
                <w:sz w:val="18"/>
                <w:szCs w:val="18"/>
              </w:rPr>
            </w:pPr>
            <w:r w:rsidRPr="008E1D79">
              <w:rPr>
                <w:bCs/>
                <w:sz w:val="18"/>
                <w:szCs w:val="18"/>
              </w:rPr>
              <w:t xml:space="preserve">проводить информационно-образовательную кампанию по заболеваниям, передающимся половым путем, и ВИЧ/СПИДу для строительных рабочих в рамках программы охраны здоровья и безопасности в кемпингах и прилегающих населенных пунктах во время выполнения Работ; и </w:t>
            </w:r>
          </w:p>
          <w:p w14:paraId="087A2C38" w14:textId="4759AF11" w:rsidR="00910468" w:rsidRPr="008E1D79" w:rsidRDefault="008E1D79" w:rsidP="000C6133">
            <w:pPr>
              <w:pStyle w:val="aff7"/>
              <w:numPr>
                <w:ilvl w:val="0"/>
                <w:numId w:val="32"/>
              </w:numPr>
              <w:tabs>
                <w:tab w:val="left" w:pos="-2977"/>
                <w:tab w:val="left" w:pos="271"/>
              </w:tabs>
              <w:snapToGrid w:val="0"/>
              <w:spacing w:after="60" w:line="240" w:lineRule="auto"/>
              <w:jc w:val="both"/>
              <w:rPr>
                <w:bCs/>
                <w:sz w:val="18"/>
                <w:szCs w:val="18"/>
              </w:rPr>
            </w:pPr>
            <w:r w:rsidRPr="008E1D79">
              <w:rPr>
                <w:bCs/>
                <w:sz w:val="18"/>
                <w:szCs w:val="18"/>
              </w:rPr>
              <w:t>воздерживаться от использования детского труда</w:t>
            </w:r>
            <w:r w:rsidR="00910468" w:rsidRPr="008E1D79">
              <w:rPr>
                <w:bCs/>
                <w:sz w:val="18"/>
                <w:szCs w:val="18"/>
              </w:rPr>
              <w:t xml:space="preserve">. </w:t>
            </w:r>
          </w:p>
          <w:p w14:paraId="42B384EF" w14:textId="34F3B580" w:rsidR="00910468" w:rsidRPr="008E1D79" w:rsidRDefault="008E1D79" w:rsidP="00FB2473">
            <w:pPr>
              <w:pStyle w:val="aff7"/>
              <w:tabs>
                <w:tab w:val="left" w:pos="-2977"/>
                <w:tab w:val="left" w:pos="271"/>
              </w:tabs>
              <w:snapToGrid w:val="0"/>
              <w:spacing w:after="60" w:line="240" w:lineRule="auto"/>
              <w:ind w:left="271"/>
              <w:jc w:val="both"/>
              <w:rPr>
                <w:sz w:val="18"/>
                <w:szCs w:val="18"/>
              </w:rPr>
            </w:pPr>
            <w:r w:rsidRPr="008E1D79">
              <w:rPr>
                <w:bCs/>
                <w:sz w:val="18"/>
                <w:szCs w:val="18"/>
              </w:rPr>
              <w:t>Соответствующие контракты на выполнение работ должны включать конкретные пункты об этих обязательствах</w:t>
            </w:r>
            <w:r w:rsidR="00910468" w:rsidRPr="008E1D79">
              <w:rPr>
                <w:bCs/>
                <w:sz w:val="18"/>
                <w:szCs w:val="18"/>
              </w:rPr>
              <w:t>.</w:t>
            </w:r>
          </w:p>
        </w:tc>
        <w:tc>
          <w:tcPr>
            <w:tcW w:w="1843" w:type="dxa"/>
            <w:tcBorders>
              <w:bottom w:val="single" w:sz="4" w:space="0" w:color="000000"/>
            </w:tcBorders>
          </w:tcPr>
          <w:p w14:paraId="7BFF9E96" w14:textId="2AB77997" w:rsidR="00910468" w:rsidRPr="00EC6F95" w:rsidRDefault="00AD05DA" w:rsidP="00FB2473">
            <w:pPr>
              <w:snapToGrid w:val="0"/>
              <w:spacing w:after="60" w:line="240" w:lineRule="auto"/>
              <w:jc w:val="center"/>
              <w:rPr>
                <w:sz w:val="18"/>
                <w:szCs w:val="18"/>
              </w:rPr>
            </w:pPr>
            <w:r>
              <w:rPr>
                <w:sz w:val="18"/>
                <w:szCs w:val="18"/>
              </w:rPr>
              <w:lastRenderedPageBreak/>
              <w:t>Заемное соглашение</w:t>
            </w:r>
            <w:r w:rsidRPr="00EC6F95">
              <w:rPr>
                <w:sz w:val="18"/>
                <w:szCs w:val="18"/>
              </w:rPr>
              <w:t xml:space="preserve"> </w:t>
            </w:r>
            <w:r>
              <w:rPr>
                <w:sz w:val="18"/>
                <w:szCs w:val="18"/>
              </w:rPr>
              <w:t xml:space="preserve">                 Пункт</w:t>
            </w:r>
            <w:r w:rsidRPr="00EC6F95">
              <w:rPr>
                <w:sz w:val="18"/>
                <w:szCs w:val="18"/>
              </w:rPr>
              <w:t xml:space="preserve"> </w:t>
            </w:r>
            <w:r>
              <w:rPr>
                <w:sz w:val="18"/>
                <w:szCs w:val="18"/>
              </w:rPr>
              <w:t>5</w:t>
            </w:r>
            <w:r w:rsidRPr="00EC6F95">
              <w:rPr>
                <w:sz w:val="18"/>
                <w:szCs w:val="18"/>
              </w:rPr>
              <w:t xml:space="preserve">, </w:t>
            </w:r>
            <w:r>
              <w:rPr>
                <w:sz w:val="18"/>
                <w:szCs w:val="18"/>
              </w:rPr>
              <w:t xml:space="preserve">                  параграф</w:t>
            </w:r>
            <w:r w:rsidRPr="00EC6F95">
              <w:rPr>
                <w:sz w:val="18"/>
                <w:szCs w:val="18"/>
              </w:rPr>
              <w:t xml:space="preserve"> </w:t>
            </w:r>
            <w:r w:rsidR="00910468" w:rsidRPr="00EC6F95">
              <w:rPr>
                <w:sz w:val="18"/>
                <w:szCs w:val="18"/>
              </w:rPr>
              <w:t>13</w:t>
            </w:r>
          </w:p>
        </w:tc>
        <w:tc>
          <w:tcPr>
            <w:tcW w:w="6268" w:type="dxa"/>
            <w:tcBorders>
              <w:bottom w:val="single" w:sz="4" w:space="0" w:color="000000"/>
            </w:tcBorders>
            <w:shd w:val="clear" w:color="auto" w:fill="auto"/>
          </w:tcPr>
          <w:p w14:paraId="1873D190" w14:textId="1F195377" w:rsidR="00910468" w:rsidRPr="00EC6F95" w:rsidRDefault="00AD05DA" w:rsidP="00FB2473">
            <w:pPr>
              <w:snapToGrid w:val="0"/>
              <w:spacing w:after="60" w:line="240" w:lineRule="auto"/>
              <w:rPr>
                <w:b/>
                <w:sz w:val="18"/>
                <w:szCs w:val="18"/>
              </w:rPr>
            </w:pPr>
            <w:r w:rsidRPr="00AD05DA">
              <w:rPr>
                <w:b/>
                <w:sz w:val="18"/>
                <w:szCs w:val="18"/>
              </w:rPr>
              <w:t>Выполнено</w:t>
            </w:r>
            <w:r w:rsidR="00910468" w:rsidRPr="00EC6F95">
              <w:rPr>
                <w:b/>
                <w:sz w:val="18"/>
                <w:szCs w:val="18"/>
              </w:rPr>
              <w:t xml:space="preserve">. </w:t>
            </w:r>
            <w:r w:rsidR="008443CD" w:rsidRPr="008443CD">
              <w:rPr>
                <w:b/>
                <w:sz w:val="18"/>
                <w:szCs w:val="18"/>
              </w:rPr>
              <w:t>Продолжается</w:t>
            </w:r>
          </w:p>
          <w:p w14:paraId="2E3B3889" w14:textId="0D4496B8" w:rsidR="00910468" w:rsidRPr="008E1D79" w:rsidRDefault="008E1D79" w:rsidP="008E1D79">
            <w:pPr>
              <w:pStyle w:val="aff7"/>
              <w:numPr>
                <w:ilvl w:val="0"/>
                <w:numId w:val="34"/>
              </w:numPr>
              <w:tabs>
                <w:tab w:val="left" w:pos="-2977"/>
                <w:tab w:val="left" w:pos="271"/>
              </w:tabs>
              <w:snapToGrid w:val="0"/>
              <w:spacing w:after="60" w:line="240" w:lineRule="auto"/>
              <w:ind w:left="271" w:hanging="180"/>
              <w:jc w:val="both"/>
              <w:rPr>
                <w:sz w:val="18"/>
                <w:szCs w:val="18"/>
              </w:rPr>
            </w:pPr>
            <w:r w:rsidRPr="008E1D79">
              <w:rPr>
                <w:sz w:val="18"/>
                <w:szCs w:val="18"/>
              </w:rPr>
              <w:t>В договоре на выполнение работ № ГУП/Махсустранс/НКБ-</w:t>
            </w:r>
            <w:r w:rsidRPr="008E1D79">
              <w:rPr>
                <w:sz w:val="18"/>
                <w:szCs w:val="18"/>
                <w:lang w:val="en-US"/>
              </w:rPr>
              <w:t>W</w:t>
            </w:r>
            <w:r w:rsidRPr="008E1D79">
              <w:rPr>
                <w:sz w:val="18"/>
                <w:szCs w:val="18"/>
              </w:rPr>
              <w:t>4 "Восстановление гаража" от 07.12.2020, в пункте 81 указано следующее</w:t>
            </w:r>
            <w:r w:rsidR="00910468" w:rsidRPr="008E1D79">
              <w:rPr>
                <w:sz w:val="18"/>
                <w:szCs w:val="18"/>
              </w:rPr>
              <w:t>:</w:t>
            </w:r>
          </w:p>
          <w:p w14:paraId="33368C34" w14:textId="1BDBA65A" w:rsidR="008E1D79" w:rsidRPr="008E1D79" w:rsidRDefault="008E1D79" w:rsidP="008E1D79">
            <w:pPr>
              <w:pStyle w:val="aff7"/>
              <w:tabs>
                <w:tab w:val="left" w:pos="-2977"/>
                <w:tab w:val="left" w:pos="271"/>
              </w:tabs>
              <w:snapToGrid w:val="0"/>
              <w:spacing w:after="60" w:line="240" w:lineRule="auto"/>
              <w:ind w:left="631"/>
              <w:rPr>
                <w:bCs/>
                <w:sz w:val="18"/>
                <w:szCs w:val="18"/>
              </w:rPr>
            </w:pPr>
            <w:r>
              <w:rPr>
                <w:bCs/>
                <w:sz w:val="18"/>
                <w:szCs w:val="18"/>
              </w:rPr>
              <w:t>(</w:t>
            </w:r>
            <w:r>
              <w:rPr>
                <w:bCs/>
                <w:sz w:val="18"/>
                <w:szCs w:val="18"/>
                <w:lang w:val="en-US"/>
              </w:rPr>
              <w:t>a</w:t>
            </w:r>
            <w:r>
              <w:rPr>
                <w:bCs/>
                <w:sz w:val="18"/>
                <w:szCs w:val="18"/>
              </w:rPr>
              <w:t xml:space="preserve">) </w:t>
            </w:r>
            <w:r w:rsidRPr="008E1D79">
              <w:rPr>
                <w:bCs/>
                <w:sz w:val="18"/>
                <w:szCs w:val="18"/>
              </w:rPr>
              <w:t>соблюдать все применимые законы о труде;</w:t>
            </w:r>
          </w:p>
          <w:p w14:paraId="4EAD6BD3" w14:textId="77777777" w:rsidR="008E1D79" w:rsidRPr="00E03668" w:rsidRDefault="008E1D79" w:rsidP="008E1D79">
            <w:pPr>
              <w:pStyle w:val="aff7"/>
              <w:tabs>
                <w:tab w:val="left" w:pos="-2977"/>
                <w:tab w:val="left" w:pos="271"/>
              </w:tabs>
              <w:snapToGrid w:val="0"/>
              <w:spacing w:after="60" w:line="240" w:lineRule="auto"/>
              <w:ind w:left="631"/>
              <w:rPr>
                <w:bCs/>
                <w:sz w:val="18"/>
                <w:szCs w:val="18"/>
              </w:rPr>
            </w:pPr>
            <w:r w:rsidRPr="00E03668">
              <w:rPr>
                <w:bCs/>
                <w:sz w:val="18"/>
                <w:szCs w:val="18"/>
              </w:rPr>
              <w:t>(</w:t>
            </w:r>
            <w:r w:rsidRPr="008E1D79">
              <w:rPr>
                <w:bCs/>
                <w:sz w:val="18"/>
                <w:szCs w:val="18"/>
                <w:lang w:val="en-US"/>
              </w:rPr>
              <w:t>b</w:t>
            </w:r>
            <w:r w:rsidRPr="00E03668">
              <w:rPr>
                <w:bCs/>
                <w:sz w:val="18"/>
                <w:szCs w:val="18"/>
              </w:rPr>
              <w:t xml:space="preserve">) прилагать все усилия для найма женщин и местных </w:t>
            </w:r>
            <w:r w:rsidRPr="00E03668">
              <w:rPr>
                <w:bCs/>
                <w:sz w:val="18"/>
                <w:szCs w:val="18"/>
              </w:rPr>
              <w:lastRenderedPageBreak/>
              <w:t>жителей, включая малоимущих, проживающих в непосредственной близости от Объекта;</w:t>
            </w:r>
          </w:p>
          <w:p w14:paraId="6E0E5BAF" w14:textId="77777777" w:rsidR="008E1D79" w:rsidRPr="008E1D79" w:rsidRDefault="008E1D79" w:rsidP="008E1D79">
            <w:pPr>
              <w:pStyle w:val="aff7"/>
              <w:tabs>
                <w:tab w:val="left" w:pos="-2977"/>
                <w:tab w:val="left" w:pos="271"/>
              </w:tabs>
              <w:snapToGrid w:val="0"/>
              <w:spacing w:after="60" w:line="240" w:lineRule="auto"/>
              <w:ind w:left="631"/>
              <w:rPr>
                <w:bCs/>
                <w:sz w:val="18"/>
                <w:szCs w:val="18"/>
              </w:rPr>
            </w:pPr>
            <w:r w:rsidRPr="008E1D79">
              <w:rPr>
                <w:bCs/>
                <w:sz w:val="18"/>
                <w:szCs w:val="18"/>
              </w:rPr>
              <w:t>(</w:t>
            </w:r>
            <w:r w:rsidRPr="008E1D79">
              <w:rPr>
                <w:bCs/>
                <w:sz w:val="18"/>
                <w:szCs w:val="18"/>
                <w:lang w:val="en-US"/>
              </w:rPr>
              <w:t>c</w:t>
            </w:r>
            <w:r w:rsidRPr="008E1D79">
              <w:rPr>
                <w:bCs/>
                <w:sz w:val="18"/>
                <w:szCs w:val="18"/>
              </w:rPr>
              <w:t>) обеспечить равную оплату труда мужчин и женщин за работу одного и того же типа;</w:t>
            </w:r>
          </w:p>
          <w:p w14:paraId="37E04734" w14:textId="77777777" w:rsidR="008E1D79" w:rsidRPr="008E1D79" w:rsidRDefault="008E1D79" w:rsidP="008E1D79">
            <w:pPr>
              <w:pStyle w:val="aff7"/>
              <w:tabs>
                <w:tab w:val="left" w:pos="-2977"/>
                <w:tab w:val="left" w:pos="271"/>
              </w:tabs>
              <w:snapToGrid w:val="0"/>
              <w:spacing w:after="60" w:line="240" w:lineRule="auto"/>
              <w:ind w:left="631"/>
              <w:rPr>
                <w:bCs/>
                <w:sz w:val="18"/>
                <w:szCs w:val="18"/>
              </w:rPr>
            </w:pPr>
            <w:r w:rsidRPr="008E1D79">
              <w:rPr>
                <w:bCs/>
                <w:sz w:val="18"/>
                <w:szCs w:val="18"/>
              </w:rPr>
              <w:t>(</w:t>
            </w:r>
            <w:r w:rsidRPr="008E1D79">
              <w:rPr>
                <w:bCs/>
                <w:sz w:val="18"/>
                <w:szCs w:val="18"/>
                <w:lang w:val="en-US"/>
              </w:rPr>
              <w:t>d</w:t>
            </w:r>
            <w:r w:rsidRPr="008E1D79">
              <w:rPr>
                <w:bCs/>
                <w:sz w:val="18"/>
                <w:szCs w:val="18"/>
              </w:rPr>
              <w:t>) обеспечить и надлежащим образом оборудовать на рабочих площадках помещения для оказания первой помощи, здравоохранения, санитарии и личной гигиены для мужчин и женщин;</w:t>
            </w:r>
          </w:p>
          <w:p w14:paraId="32186ED5" w14:textId="77777777" w:rsidR="008E1D79" w:rsidRPr="008E1D79" w:rsidRDefault="008E1D79" w:rsidP="008E1D79">
            <w:pPr>
              <w:pStyle w:val="aff7"/>
              <w:tabs>
                <w:tab w:val="left" w:pos="-2977"/>
                <w:tab w:val="left" w:pos="271"/>
              </w:tabs>
              <w:snapToGrid w:val="0"/>
              <w:spacing w:after="60" w:line="240" w:lineRule="auto"/>
              <w:ind w:left="631"/>
              <w:rPr>
                <w:bCs/>
                <w:sz w:val="18"/>
                <w:szCs w:val="18"/>
              </w:rPr>
            </w:pPr>
            <w:r w:rsidRPr="008E1D79">
              <w:rPr>
                <w:bCs/>
                <w:sz w:val="18"/>
                <w:szCs w:val="18"/>
              </w:rPr>
              <w:t>(</w:t>
            </w:r>
            <w:r w:rsidRPr="008E1D79">
              <w:rPr>
                <w:bCs/>
                <w:sz w:val="18"/>
                <w:szCs w:val="18"/>
                <w:lang w:val="en-US"/>
              </w:rPr>
              <w:t>e</w:t>
            </w:r>
            <w:r w:rsidRPr="008E1D79">
              <w:rPr>
                <w:bCs/>
                <w:sz w:val="18"/>
                <w:szCs w:val="18"/>
              </w:rPr>
              <w:t>) максимально повышать квалификацию и трудоустройство женщин;</w:t>
            </w:r>
          </w:p>
          <w:p w14:paraId="6E60AC28" w14:textId="77777777" w:rsidR="008E1D79" w:rsidRPr="008E1D79" w:rsidRDefault="008E1D79" w:rsidP="008E1D79">
            <w:pPr>
              <w:pStyle w:val="aff7"/>
              <w:tabs>
                <w:tab w:val="left" w:pos="-2977"/>
                <w:tab w:val="left" w:pos="271"/>
              </w:tabs>
              <w:snapToGrid w:val="0"/>
              <w:spacing w:after="60" w:line="240" w:lineRule="auto"/>
              <w:ind w:left="631"/>
              <w:rPr>
                <w:bCs/>
                <w:sz w:val="18"/>
                <w:szCs w:val="18"/>
              </w:rPr>
            </w:pPr>
            <w:r w:rsidRPr="008E1D79">
              <w:rPr>
                <w:bCs/>
                <w:sz w:val="18"/>
                <w:szCs w:val="18"/>
              </w:rPr>
              <w:t>(</w:t>
            </w:r>
            <w:r w:rsidRPr="008E1D79">
              <w:rPr>
                <w:bCs/>
                <w:sz w:val="18"/>
                <w:szCs w:val="18"/>
                <w:lang w:val="en-US"/>
              </w:rPr>
              <w:t>f</w:t>
            </w:r>
            <w:r w:rsidRPr="008E1D79">
              <w:rPr>
                <w:bCs/>
                <w:sz w:val="18"/>
                <w:szCs w:val="18"/>
              </w:rPr>
              <w:t>) проводить информационно-образовательную кампанию по заболеваниям, передающимся половым путем, и ВИЧ/СПИДу для строительных рабочих в рамках программы охраны здоровья и безопасности в кемпингах и окружающих населенных пунктах во время работы; и</w:t>
            </w:r>
          </w:p>
          <w:p w14:paraId="2AFB5593" w14:textId="0DB95F03" w:rsidR="008E1D79" w:rsidRPr="008E1D79" w:rsidRDefault="008E1D79" w:rsidP="008E1D79">
            <w:pPr>
              <w:pStyle w:val="aff7"/>
              <w:tabs>
                <w:tab w:val="left" w:pos="-2977"/>
                <w:tab w:val="left" w:pos="271"/>
              </w:tabs>
              <w:snapToGrid w:val="0"/>
              <w:spacing w:after="60" w:line="240" w:lineRule="auto"/>
              <w:ind w:left="631"/>
              <w:rPr>
                <w:bCs/>
                <w:sz w:val="18"/>
                <w:szCs w:val="18"/>
              </w:rPr>
            </w:pPr>
            <w:r w:rsidRPr="008E1D79">
              <w:rPr>
                <w:bCs/>
                <w:sz w:val="18"/>
                <w:szCs w:val="18"/>
              </w:rPr>
              <w:t>(</w:t>
            </w:r>
            <w:r w:rsidRPr="008E1D79">
              <w:rPr>
                <w:bCs/>
                <w:sz w:val="18"/>
                <w:szCs w:val="18"/>
                <w:lang w:val="en-US"/>
              </w:rPr>
              <w:t>g</w:t>
            </w:r>
            <w:r w:rsidRPr="008E1D79">
              <w:rPr>
                <w:bCs/>
                <w:sz w:val="18"/>
                <w:szCs w:val="18"/>
              </w:rPr>
              <w:t>) воздерживаться от использования детского труда.</w:t>
            </w:r>
          </w:p>
          <w:p w14:paraId="52259E35" w14:textId="4B4166BA" w:rsidR="00910468" w:rsidRPr="00E03668" w:rsidRDefault="00910468" w:rsidP="008E1D79">
            <w:pPr>
              <w:tabs>
                <w:tab w:val="left" w:pos="-2977"/>
                <w:tab w:val="left" w:pos="271"/>
              </w:tabs>
              <w:snapToGrid w:val="0"/>
              <w:spacing w:after="60" w:line="240" w:lineRule="auto"/>
              <w:rPr>
                <w:bCs/>
                <w:sz w:val="18"/>
                <w:szCs w:val="18"/>
              </w:rPr>
            </w:pPr>
          </w:p>
          <w:p w14:paraId="2DC164F9" w14:textId="50791D9C" w:rsidR="00910468" w:rsidRPr="00EF22DF" w:rsidRDefault="008E1D79" w:rsidP="00FB2473">
            <w:pPr>
              <w:pStyle w:val="aff7"/>
              <w:tabs>
                <w:tab w:val="left" w:pos="-2977"/>
                <w:tab w:val="left" w:pos="271"/>
              </w:tabs>
              <w:snapToGrid w:val="0"/>
              <w:spacing w:after="60" w:line="240" w:lineRule="auto"/>
              <w:ind w:left="0"/>
              <w:rPr>
                <w:b/>
                <w:sz w:val="18"/>
                <w:szCs w:val="18"/>
              </w:rPr>
            </w:pPr>
            <w:r w:rsidRPr="00EF22DF">
              <w:rPr>
                <w:bCs/>
                <w:sz w:val="18"/>
                <w:szCs w:val="18"/>
              </w:rPr>
              <w:t>Подрядчик - ООО "Индиго Барака Сервис", Ташкент, Узбекистан</w:t>
            </w:r>
            <w:r w:rsidR="00910468" w:rsidRPr="00EF22DF">
              <w:rPr>
                <w:bCs/>
                <w:sz w:val="18"/>
                <w:szCs w:val="18"/>
              </w:rPr>
              <w:t>.</w:t>
            </w:r>
          </w:p>
        </w:tc>
      </w:tr>
    </w:tbl>
    <w:p w14:paraId="68A7EBA0" w14:textId="77777777" w:rsidR="00916A40" w:rsidRPr="00EF22DF" w:rsidRDefault="00916A40" w:rsidP="00FB2473">
      <w:pPr>
        <w:snapToGrid w:val="0"/>
        <w:spacing w:line="240" w:lineRule="auto"/>
        <w:sectPr w:rsidR="00916A40" w:rsidRPr="00EF22DF" w:rsidSect="00910468">
          <w:pgSz w:w="16839" w:h="11907" w:orient="landscape" w:code="9"/>
          <w:pgMar w:top="1134" w:right="1276" w:bottom="1701" w:left="1134" w:header="720" w:footer="720" w:gutter="0"/>
          <w:cols w:space="720"/>
          <w:titlePg/>
          <w:docGrid w:linePitch="360"/>
        </w:sectPr>
      </w:pPr>
    </w:p>
    <w:p w14:paraId="7A8FC4AF" w14:textId="7042D564" w:rsidR="002F265F" w:rsidRPr="00467993" w:rsidRDefault="00C86098" w:rsidP="008B7A11">
      <w:pPr>
        <w:pStyle w:val="1"/>
        <w:jc w:val="left"/>
        <w:rPr>
          <w:sz w:val="24"/>
          <w:szCs w:val="24"/>
        </w:rPr>
      </w:pPr>
      <w:bookmarkStart w:id="310" w:name="_Toc87362782"/>
      <w:bookmarkStart w:id="311" w:name="_Toc73179431"/>
      <w:bookmarkStart w:id="312" w:name="_Toc80878478"/>
      <w:r w:rsidRPr="00C86098">
        <w:rPr>
          <w:sz w:val="24"/>
          <w:szCs w:val="24"/>
        </w:rPr>
        <w:lastRenderedPageBreak/>
        <w:t>ДЕЯТЕЛЬНОСТЬ ПО ОХРАНЕ ОКРУЖАЮЩЕЙ СРЕДЫ</w:t>
      </w:r>
      <w:bookmarkEnd w:id="310"/>
      <w:r w:rsidRPr="00C86098">
        <w:rPr>
          <w:sz w:val="24"/>
          <w:szCs w:val="24"/>
        </w:rPr>
        <w:t xml:space="preserve"> </w:t>
      </w:r>
      <w:bookmarkEnd w:id="296"/>
      <w:bookmarkEnd w:id="311"/>
      <w:bookmarkEnd w:id="312"/>
    </w:p>
    <w:p w14:paraId="142D06B6" w14:textId="792F9921" w:rsidR="002F265F" w:rsidRPr="00EA3FAA" w:rsidRDefault="008B7A11" w:rsidP="008B7A11">
      <w:pPr>
        <w:pStyle w:val="2"/>
      </w:pPr>
      <w:bookmarkStart w:id="313" w:name="_Toc518294833"/>
      <w:bookmarkStart w:id="314" w:name="_Toc519601673"/>
      <w:bookmarkStart w:id="315" w:name="_Toc520458858"/>
      <w:bookmarkStart w:id="316" w:name="_Toc520459102"/>
      <w:bookmarkStart w:id="317" w:name="_Toc520459192"/>
      <w:bookmarkStart w:id="318" w:name="_Toc520459237"/>
      <w:bookmarkStart w:id="319" w:name="_Toc521679279"/>
      <w:bookmarkStart w:id="320" w:name="_Toc522012658"/>
      <w:bookmarkStart w:id="321" w:name="_Toc522012917"/>
      <w:bookmarkStart w:id="322" w:name="_Toc522012957"/>
      <w:bookmarkStart w:id="323" w:name="_Toc522013125"/>
      <w:bookmarkStart w:id="324" w:name="_Toc522013214"/>
      <w:bookmarkStart w:id="325" w:name="_Toc522013253"/>
      <w:bookmarkStart w:id="326" w:name="_Toc522013292"/>
      <w:bookmarkStart w:id="327" w:name="_Toc522013331"/>
      <w:bookmarkStart w:id="328" w:name="_Toc522013379"/>
      <w:bookmarkStart w:id="329" w:name="_Toc522013418"/>
      <w:bookmarkStart w:id="330" w:name="_Toc522013516"/>
      <w:bookmarkStart w:id="331" w:name="_Toc522013558"/>
      <w:bookmarkStart w:id="332" w:name="_Toc522013602"/>
      <w:bookmarkStart w:id="333" w:name="_Toc522013693"/>
      <w:bookmarkStart w:id="334" w:name="_Toc522013935"/>
      <w:bookmarkStart w:id="335" w:name="_Toc522014037"/>
      <w:bookmarkStart w:id="336" w:name="_Toc522014372"/>
      <w:bookmarkStart w:id="337" w:name="_Toc522014420"/>
      <w:bookmarkStart w:id="338" w:name="_Toc522014537"/>
      <w:bookmarkStart w:id="339" w:name="_Toc522014757"/>
      <w:bookmarkStart w:id="340" w:name="_Toc522014916"/>
      <w:bookmarkStart w:id="341" w:name="_Toc522015003"/>
      <w:bookmarkStart w:id="342" w:name="_Toc522015050"/>
      <w:bookmarkStart w:id="343" w:name="_Toc522191836"/>
      <w:bookmarkStart w:id="344" w:name="_Toc525815322"/>
      <w:bookmarkStart w:id="345" w:name="_Toc534792280"/>
      <w:bookmarkStart w:id="346" w:name="_Toc11242362"/>
      <w:bookmarkStart w:id="347" w:name="_Toc12286301"/>
      <w:bookmarkStart w:id="348" w:name="_Toc20407115"/>
      <w:bookmarkStart w:id="349" w:name="_Toc29825129"/>
      <w:bookmarkStart w:id="350" w:name="_Toc60754061"/>
      <w:bookmarkStart w:id="351" w:name="_Toc61279828"/>
      <w:bookmarkStart w:id="352" w:name="_Toc61281684"/>
      <w:bookmarkStart w:id="353" w:name="_Toc61286776"/>
      <w:bookmarkStart w:id="354" w:name="_Toc61454326"/>
      <w:bookmarkStart w:id="355" w:name="_Toc69211955"/>
      <w:bookmarkStart w:id="356" w:name="_Toc69212168"/>
      <w:bookmarkStart w:id="357" w:name="_Toc72327832"/>
      <w:bookmarkStart w:id="358" w:name="_Toc87362783"/>
      <w:bookmarkStart w:id="359" w:name="_Toc505585310"/>
      <w:bookmarkStart w:id="360" w:name="_Toc73179432"/>
      <w:bookmarkStart w:id="361" w:name="_Toc8087847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8B7A11">
        <w:rPr>
          <w:sz w:val="24"/>
          <w:szCs w:val="24"/>
        </w:rPr>
        <w:t xml:space="preserve">Общее описание </w:t>
      </w:r>
      <w:r w:rsidRPr="00EA3FAA">
        <w:rPr>
          <w:sz w:val="24"/>
          <w:szCs w:val="24"/>
        </w:rPr>
        <w:t>деятельности по охране окружающей среды</w:t>
      </w:r>
      <w:bookmarkEnd w:id="358"/>
      <w:r w:rsidRPr="00EA3FAA">
        <w:rPr>
          <w:sz w:val="24"/>
          <w:szCs w:val="24"/>
          <w:lang w:val="ru-RU"/>
        </w:rPr>
        <w:t xml:space="preserve"> </w:t>
      </w:r>
      <w:bookmarkEnd w:id="359"/>
      <w:bookmarkEnd w:id="360"/>
      <w:bookmarkEnd w:id="361"/>
    </w:p>
    <w:p w14:paraId="568B6B45" w14:textId="72A4F223" w:rsidR="006A6B73" w:rsidRPr="00EA3FAA" w:rsidRDefault="00394930" w:rsidP="00394930">
      <w:pPr>
        <w:numPr>
          <w:ilvl w:val="0"/>
          <w:numId w:val="7"/>
        </w:numPr>
        <w:shd w:val="clear" w:color="auto" w:fill="FFFFFF"/>
        <w:adjustRightInd w:val="0"/>
        <w:snapToGrid w:val="0"/>
        <w:spacing w:before="240" w:after="240" w:line="240" w:lineRule="auto"/>
        <w:ind w:left="0" w:firstLine="0"/>
        <w:jc w:val="both"/>
        <w:rPr>
          <w:lang w:val="en-US"/>
        </w:rPr>
      </w:pPr>
      <w:bookmarkStart w:id="362" w:name="_Toc505585311"/>
      <w:r w:rsidRPr="00EA3FAA">
        <w:t xml:space="preserve">За отчетный период никаких изменений в организационной структуре проекта не произошло. </w:t>
      </w:r>
      <w:r w:rsidRPr="00EA3FAA">
        <w:rPr>
          <w:lang w:val="en-US"/>
        </w:rPr>
        <w:t xml:space="preserve">Консультант </w:t>
      </w:r>
      <w:r w:rsidRPr="00EA3FAA">
        <w:t>ГРП</w:t>
      </w:r>
      <w:r w:rsidRPr="00EA3FAA">
        <w:rPr>
          <w:lang w:val="en-US"/>
        </w:rPr>
        <w:t xml:space="preserve"> </w:t>
      </w:r>
      <w:r w:rsidRPr="00EA3FAA">
        <w:t>мониторил</w:t>
      </w:r>
      <w:r w:rsidRPr="00EA3FAA">
        <w:rPr>
          <w:lang w:val="en-US"/>
        </w:rPr>
        <w:t xml:space="preserve"> и контролировал процесс реализации проекта</w:t>
      </w:r>
      <w:r w:rsidR="0049599C" w:rsidRPr="00EA3FAA">
        <w:rPr>
          <w:lang w:val="en-US"/>
        </w:rPr>
        <w:t>.</w:t>
      </w:r>
    </w:p>
    <w:p w14:paraId="42F740D3" w14:textId="3D68A29B" w:rsidR="00002231" w:rsidRPr="00EA3FAA" w:rsidRDefault="00EA3FAA" w:rsidP="00EA3FAA">
      <w:pPr>
        <w:numPr>
          <w:ilvl w:val="0"/>
          <w:numId w:val="7"/>
        </w:numPr>
        <w:shd w:val="clear" w:color="auto" w:fill="FFFFFF"/>
        <w:adjustRightInd w:val="0"/>
        <w:snapToGrid w:val="0"/>
        <w:spacing w:before="240" w:after="240" w:line="240" w:lineRule="auto"/>
        <w:ind w:left="0" w:firstLine="0"/>
        <w:jc w:val="both"/>
      </w:pPr>
      <w:r w:rsidRPr="00EA3FAA">
        <w:t xml:space="preserve">В течение отчетного периода </w:t>
      </w:r>
      <w:r w:rsidRPr="00EA3FAA">
        <w:rPr>
          <w:u w:val="single"/>
        </w:rPr>
        <w:t>национальный консультант ГРП по окружающей среде</w:t>
      </w:r>
      <w:r w:rsidRPr="00EA3FAA">
        <w:t xml:space="preserve"> подготовил отчет (ы) по мониторингу окружающей среды, требуемый ГРП и АБР, и посетил проектный район для проведения визуальной оценки земель, выделенный для нужд проекта в июле 2020 года. Как указано в таблице 7 настоящего отчета (пункт </w:t>
      </w:r>
      <w:r w:rsidRPr="00EA3FAA">
        <w:rPr>
          <w:i/>
        </w:rPr>
        <w:t>«Людские и финансовые ресурсы для осуществления требований к гарантиям»),</w:t>
      </w:r>
      <w:r w:rsidRPr="00EA3FAA">
        <w:t xml:space="preserve"> для осуществления ПУОС и мониторинга природоохранной деятельности компания </w:t>
      </w:r>
      <w:r w:rsidRPr="00EA3FAA">
        <w:rPr>
          <w:lang w:val="en-US"/>
        </w:rPr>
        <w:t>Maxsustrans</w:t>
      </w:r>
      <w:r w:rsidRPr="00EA3FAA">
        <w:t xml:space="preserve"> приняла на работу</w:t>
      </w:r>
      <w:r w:rsidR="00015FEC" w:rsidRPr="00EA3FAA">
        <w:t>:</w:t>
      </w:r>
      <w:r w:rsidR="0041456A" w:rsidRPr="00EA3FAA">
        <w:t xml:space="preserve"> </w:t>
      </w:r>
    </w:p>
    <w:p w14:paraId="732223D0" w14:textId="66184977" w:rsidR="00002231" w:rsidRPr="00EA3FAA" w:rsidRDefault="00EA3FAA" w:rsidP="00553B65">
      <w:pPr>
        <w:pStyle w:val="aff7"/>
        <w:numPr>
          <w:ilvl w:val="0"/>
          <w:numId w:val="53"/>
        </w:numPr>
        <w:shd w:val="clear" w:color="auto" w:fill="FFFFFF"/>
        <w:adjustRightInd w:val="0"/>
        <w:snapToGrid w:val="0"/>
        <w:spacing w:before="240" w:after="240" w:line="240" w:lineRule="auto"/>
        <w:jc w:val="both"/>
      </w:pPr>
      <w:r w:rsidRPr="00EA3FAA">
        <w:t>международного специалиста-эколога Ираклия Кавиладзе и после завершения его работы в январе 2017 г</w:t>
      </w:r>
      <w:r w:rsidR="0041456A" w:rsidRPr="00EA3FAA">
        <w:t xml:space="preserve">, </w:t>
      </w:r>
    </w:p>
    <w:p w14:paraId="78744E87" w14:textId="5D9B1190" w:rsidR="00EA3FAA" w:rsidRPr="001C03E9" w:rsidRDefault="00EA3FAA" w:rsidP="00553B65">
      <w:pPr>
        <w:pStyle w:val="aff7"/>
        <w:numPr>
          <w:ilvl w:val="0"/>
          <w:numId w:val="53"/>
        </w:numPr>
        <w:shd w:val="clear" w:color="auto" w:fill="FFFFFF"/>
        <w:adjustRightInd w:val="0"/>
        <w:snapToGrid w:val="0"/>
        <w:spacing w:before="240" w:after="240" w:line="240" w:lineRule="auto"/>
        <w:jc w:val="both"/>
      </w:pPr>
      <w:r w:rsidRPr="00EA3FAA">
        <w:t>национальный консультант ГРП по окружающей среде (СП «</w:t>
      </w:r>
      <w:r w:rsidRPr="00EA3FAA">
        <w:rPr>
          <w:lang w:val="en-US"/>
        </w:rPr>
        <w:t>H</w:t>
      </w:r>
      <w:r w:rsidRPr="00EA3FAA">
        <w:t>.</w:t>
      </w:r>
      <w:r w:rsidRPr="00EA3FAA">
        <w:rPr>
          <w:lang w:val="en-US"/>
        </w:rPr>
        <w:t>P</w:t>
      </w:r>
      <w:r w:rsidRPr="00EA3FAA">
        <w:t xml:space="preserve">. </w:t>
      </w:r>
      <w:r w:rsidRPr="00EA3FAA">
        <w:rPr>
          <w:lang w:val="en-US"/>
        </w:rPr>
        <w:t>Gauff</w:t>
      </w:r>
      <w:r w:rsidRPr="00EA3FAA">
        <w:t xml:space="preserve"> </w:t>
      </w:r>
      <w:r w:rsidRPr="00EA3FAA">
        <w:rPr>
          <w:lang w:val="en-US"/>
        </w:rPr>
        <w:t>Eng</w:t>
      </w:r>
      <w:r w:rsidRPr="00EA3FAA">
        <w:t xml:space="preserve">. </w:t>
      </w:r>
      <w:r w:rsidRPr="001C03E9">
        <w:t xml:space="preserve">&amp; </w:t>
      </w:r>
      <w:r w:rsidRPr="00EA3FAA">
        <w:rPr>
          <w:lang w:val="en-US"/>
        </w:rPr>
        <w:t>Infratech</w:t>
      </w:r>
      <w:r w:rsidRPr="001C03E9">
        <w:t xml:space="preserve"> </w:t>
      </w:r>
      <w:r w:rsidRPr="00EA3FAA">
        <w:rPr>
          <w:lang w:val="en-US"/>
        </w:rPr>
        <w:t>Consulting</w:t>
      </w:r>
      <w:r w:rsidRPr="001C03E9">
        <w:t xml:space="preserve"> </w:t>
      </w:r>
      <w:r w:rsidRPr="00EA3FAA">
        <w:rPr>
          <w:lang w:val="en-US"/>
        </w:rPr>
        <w:t>SDN</w:t>
      </w:r>
      <w:r w:rsidRPr="001C03E9">
        <w:t xml:space="preserve"> </w:t>
      </w:r>
      <w:r w:rsidRPr="00EA3FAA">
        <w:rPr>
          <w:lang w:val="en-US"/>
        </w:rPr>
        <w:t>Ltd</w:t>
      </w:r>
      <w:r w:rsidRPr="001C03E9">
        <w:t xml:space="preserve">».) продолжает контролировать и отчитываться о природоохранной деятельности с августа 2017 года до </w:t>
      </w:r>
      <w:r w:rsidRPr="00EA3FAA">
        <w:t>настоящего</w:t>
      </w:r>
      <w:r w:rsidRPr="001C03E9">
        <w:t xml:space="preserve"> времени, и</w:t>
      </w:r>
    </w:p>
    <w:p w14:paraId="5FC1D116" w14:textId="364D4BA4" w:rsidR="0041456A" w:rsidRPr="00EA3FAA" w:rsidRDefault="00EA3FAA" w:rsidP="00553B65">
      <w:pPr>
        <w:pStyle w:val="aff7"/>
        <w:numPr>
          <w:ilvl w:val="0"/>
          <w:numId w:val="53"/>
        </w:numPr>
        <w:shd w:val="clear" w:color="auto" w:fill="FFFFFF"/>
        <w:adjustRightInd w:val="0"/>
        <w:snapToGrid w:val="0"/>
        <w:spacing w:before="240" w:after="240" w:line="240" w:lineRule="auto"/>
        <w:jc w:val="both"/>
      </w:pPr>
      <w:r w:rsidRPr="00EA3FAA">
        <w:t>начиная с января 2022 года (начало Работ на новом участке) международный специалист по охране окружающей среды по проектированию и надзору за санитарными полигонами (</w:t>
      </w:r>
      <w:r w:rsidRPr="00EA3FAA">
        <w:rPr>
          <w:lang w:val="en-US"/>
        </w:rPr>
        <w:t>China</w:t>
      </w:r>
      <w:r w:rsidRPr="00EA3FAA">
        <w:t xml:space="preserve"> </w:t>
      </w:r>
      <w:r w:rsidRPr="00EA3FAA">
        <w:rPr>
          <w:lang w:val="en-US"/>
        </w:rPr>
        <w:t>Urban</w:t>
      </w:r>
      <w:r w:rsidRPr="00EA3FAA">
        <w:t xml:space="preserve"> </w:t>
      </w:r>
      <w:r w:rsidRPr="00EA3FAA">
        <w:rPr>
          <w:lang w:val="en-US"/>
        </w:rPr>
        <w:t>Construction</w:t>
      </w:r>
      <w:r w:rsidRPr="00EA3FAA">
        <w:t xml:space="preserve"> </w:t>
      </w:r>
      <w:r w:rsidRPr="00EA3FAA">
        <w:rPr>
          <w:lang w:val="en-US"/>
        </w:rPr>
        <w:t>Design</w:t>
      </w:r>
      <w:r w:rsidRPr="00EA3FAA">
        <w:t xml:space="preserve"> &amp; </w:t>
      </w:r>
      <w:r w:rsidRPr="00EA3FAA">
        <w:rPr>
          <w:lang w:val="en-US"/>
        </w:rPr>
        <w:t>Research</w:t>
      </w:r>
      <w:r w:rsidRPr="00EA3FAA">
        <w:t xml:space="preserve"> </w:t>
      </w:r>
      <w:r w:rsidRPr="00EA3FAA">
        <w:rPr>
          <w:lang w:val="en-US"/>
        </w:rPr>
        <w:t>Institute</w:t>
      </w:r>
      <w:r w:rsidRPr="00EA3FAA">
        <w:t xml:space="preserve"> </w:t>
      </w:r>
      <w:r w:rsidRPr="00EA3FAA">
        <w:rPr>
          <w:lang w:val="en-US"/>
        </w:rPr>
        <w:t>Co</w:t>
      </w:r>
      <w:r w:rsidRPr="00EA3FAA">
        <w:t xml:space="preserve">., </w:t>
      </w:r>
      <w:r w:rsidRPr="00EA3FAA">
        <w:rPr>
          <w:lang w:val="en-US"/>
        </w:rPr>
        <w:t>Ltd</w:t>
      </w:r>
      <w:r w:rsidRPr="00EA3FAA">
        <w:t xml:space="preserve">.) будет отвечать за мониторинг внедрения ПУОС (т.е. </w:t>
      </w:r>
      <w:r w:rsidR="00ED15B4" w:rsidRPr="00644675">
        <w:t>ПООСКО</w:t>
      </w:r>
      <w:r w:rsidRPr="00EA3FAA">
        <w:t xml:space="preserve">) и отчитываться перед </w:t>
      </w:r>
      <w:r w:rsidRPr="00EA3FAA">
        <w:rPr>
          <w:lang w:val="en-US"/>
        </w:rPr>
        <w:t>Maxsustrans</w:t>
      </w:r>
      <w:r w:rsidRPr="00EA3FAA">
        <w:t>/ГРП/АБР соответственно</w:t>
      </w:r>
      <w:r w:rsidR="00E772A5" w:rsidRPr="00EA3FAA">
        <w:t xml:space="preserve">. </w:t>
      </w:r>
    </w:p>
    <w:p w14:paraId="0959CB02" w14:textId="6D019873" w:rsidR="002F265F" w:rsidRPr="00DE2EE5" w:rsidRDefault="00DE2EE5" w:rsidP="00ED15B4">
      <w:pPr>
        <w:pStyle w:val="2"/>
        <w:snapToGrid w:val="0"/>
        <w:ind w:left="432" w:hanging="432"/>
        <w:rPr>
          <w:sz w:val="24"/>
          <w:szCs w:val="24"/>
        </w:rPr>
      </w:pPr>
      <w:bookmarkStart w:id="363" w:name="_Toc73179433"/>
      <w:bookmarkStart w:id="364" w:name="_Toc80878480"/>
      <w:bookmarkStart w:id="365" w:name="_Toc87362784"/>
      <w:r w:rsidRPr="006C7903">
        <w:rPr>
          <w:color w:val="000000"/>
          <w:sz w:val="24"/>
          <w:szCs w:val="24"/>
          <w:lang w:val="ru-RU"/>
        </w:rPr>
        <w:t xml:space="preserve">Инспектирование </w:t>
      </w:r>
      <w:r w:rsidRPr="00DE2EE5">
        <w:rPr>
          <w:color w:val="000000"/>
          <w:sz w:val="24"/>
          <w:szCs w:val="24"/>
          <w:lang w:val="ru-RU"/>
        </w:rPr>
        <w:t>объекта и аудит</w:t>
      </w:r>
      <w:bookmarkEnd w:id="362"/>
      <w:bookmarkEnd w:id="363"/>
      <w:bookmarkEnd w:id="364"/>
      <w:bookmarkEnd w:id="365"/>
    </w:p>
    <w:p w14:paraId="55781CD5" w14:textId="77777777" w:rsidR="00AC5363" w:rsidRPr="00DE2EE5"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366" w:name="_Toc80270705"/>
      <w:bookmarkStart w:id="367" w:name="_Toc80878168"/>
      <w:bookmarkStart w:id="368" w:name="_Toc80878242"/>
      <w:bookmarkStart w:id="369" w:name="_Toc80878481"/>
      <w:bookmarkStart w:id="370" w:name="_Toc80976993"/>
      <w:bookmarkStart w:id="371" w:name="_Toc80977113"/>
      <w:bookmarkStart w:id="372" w:name="_Toc80977185"/>
      <w:bookmarkStart w:id="373" w:name="_Toc84412349"/>
      <w:bookmarkStart w:id="374" w:name="_Toc84412408"/>
      <w:bookmarkStart w:id="375" w:name="_Toc84412466"/>
      <w:bookmarkStart w:id="376" w:name="_Toc84412524"/>
      <w:bookmarkStart w:id="377" w:name="_Toc84414252"/>
      <w:bookmarkStart w:id="378" w:name="_Toc85116609"/>
      <w:bookmarkStart w:id="379" w:name="_Toc8736278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AB64CD8" w14:textId="77777777" w:rsidR="00AC5363" w:rsidRPr="00DE2EE5"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380" w:name="_Toc80270706"/>
      <w:bookmarkStart w:id="381" w:name="_Toc80878169"/>
      <w:bookmarkStart w:id="382" w:name="_Toc80878243"/>
      <w:bookmarkStart w:id="383" w:name="_Toc80878482"/>
      <w:bookmarkStart w:id="384" w:name="_Toc80976994"/>
      <w:bookmarkStart w:id="385" w:name="_Toc80977114"/>
      <w:bookmarkStart w:id="386" w:name="_Toc80977186"/>
      <w:bookmarkStart w:id="387" w:name="_Toc84412350"/>
      <w:bookmarkStart w:id="388" w:name="_Toc84412409"/>
      <w:bookmarkStart w:id="389" w:name="_Toc84412467"/>
      <w:bookmarkStart w:id="390" w:name="_Toc84412525"/>
      <w:bookmarkStart w:id="391" w:name="_Toc84414253"/>
      <w:bookmarkStart w:id="392" w:name="_Toc85116610"/>
      <w:bookmarkStart w:id="393" w:name="_Toc87362786"/>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24F9A207" w14:textId="77777777" w:rsidR="00AC5363" w:rsidRPr="00DE2EE5"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394" w:name="_Toc80270707"/>
      <w:bookmarkStart w:id="395" w:name="_Toc80878170"/>
      <w:bookmarkStart w:id="396" w:name="_Toc80878244"/>
      <w:bookmarkStart w:id="397" w:name="_Toc80878483"/>
      <w:bookmarkStart w:id="398" w:name="_Toc80976995"/>
      <w:bookmarkStart w:id="399" w:name="_Toc80977115"/>
      <w:bookmarkStart w:id="400" w:name="_Toc80977187"/>
      <w:bookmarkStart w:id="401" w:name="_Toc84412351"/>
      <w:bookmarkStart w:id="402" w:name="_Toc84412410"/>
      <w:bookmarkStart w:id="403" w:name="_Toc84412468"/>
      <w:bookmarkStart w:id="404" w:name="_Toc84412526"/>
      <w:bookmarkStart w:id="405" w:name="_Toc84414254"/>
      <w:bookmarkStart w:id="406" w:name="_Toc85116611"/>
      <w:bookmarkStart w:id="407" w:name="_Toc87362787"/>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2E6B295E" w14:textId="77777777" w:rsidR="00AC5363" w:rsidRPr="00DE2EE5" w:rsidRDefault="00AC5363" w:rsidP="00AC5363">
      <w:pPr>
        <w:pStyle w:val="aff7"/>
        <w:keepNext/>
        <w:numPr>
          <w:ilvl w:val="0"/>
          <w:numId w:val="11"/>
        </w:numPr>
        <w:snapToGrid w:val="0"/>
        <w:spacing w:after="240" w:line="240" w:lineRule="auto"/>
        <w:jc w:val="both"/>
        <w:outlineLvl w:val="2"/>
        <w:rPr>
          <w:rFonts w:eastAsia="Calibri"/>
          <w:b/>
          <w:vanish/>
          <w:sz w:val="20"/>
          <w:szCs w:val="20"/>
          <w:lang w:val="x-none" w:eastAsia="x-none"/>
        </w:rPr>
      </w:pPr>
      <w:bookmarkStart w:id="408" w:name="_Toc80270708"/>
      <w:bookmarkStart w:id="409" w:name="_Toc80878171"/>
      <w:bookmarkStart w:id="410" w:name="_Toc80878245"/>
      <w:bookmarkStart w:id="411" w:name="_Toc80878484"/>
      <w:bookmarkStart w:id="412" w:name="_Toc80976996"/>
      <w:bookmarkStart w:id="413" w:name="_Toc80977116"/>
      <w:bookmarkStart w:id="414" w:name="_Toc80977188"/>
      <w:bookmarkStart w:id="415" w:name="_Toc84412352"/>
      <w:bookmarkStart w:id="416" w:name="_Toc84412411"/>
      <w:bookmarkStart w:id="417" w:name="_Toc84412469"/>
      <w:bookmarkStart w:id="418" w:name="_Toc84412527"/>
      <w:bookmarkStart w:id="419" w:name="_Toc84414255"/>
      <w:bookmarkStart w:id="420" w:name="_Toc85116612"/>
      <w:bookmarkStart w:id="421" w:name="_Toc87362788"/>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15C76EA9" w14:textId="77777777" w:rsidR="00AC5363" w:rsidRPr="00DE2EE5" w:rsidRDefault="00AC5363" w:rsidP="00AC5363">
      <w:pPr>
        <w:pStyle w:val="aff7"/>
        <w:keepNext/>
        <w:numPr>
          <w:ilvl w:val="1"/>
          <w:numId w:val="11"/>
        </w:numPr>
        <w:snapToGrid w:val="0"/>
        <w:spacing w:after="240" w:line="240" w:lineRule="auto"/>
        <w:jc w:val="both"/>
        <w:outlineLvl w:val="2"/>
        <w:rPr>
          <w:rFonts w:eastAsia="Calibri"/>
          <w:b/>
          <w:vanish/>
          <w:sz w:val="20"/>
          <w:szCs w:val="20"/>
          <w:lang w:val="x-none" w:eastAsia="x-none"/>
        </w:rPr>
      </w:pPr>
      <w:bookmarkStart w:id="422" w:name="_Toc80270709"/>
      <w:bookmarkStart w:id="423" w:name="_Toc80878172"/>
      <w:bookmarkStart w:id="424" w:name="_Toc80878246"/>
      <w:bookmarkStart w:id="425" w:name="_Toc80878485"/>
      <w:bookmarkStart w:id="426" w:name="_Toc80976997"/>
      <w:bookmarkStart w:id="427" w:name="_Toc80977117"/>
      <w:bookmarkStart w:id="428" w:name="_Toc80977189"/>
      <w:bookmarkStart w:id="429" w:name="_Toc84412353"/>
      <w:bookmarkStart w:id="430" w:name="_Toc84412412"/>
      <w:bookmarkStart w:id="431" w:name="_Toc84412470"/>
      <w:bookmarkStart w:id="432" w:name="_Toc84412528"/>
      <w:bookmarkStart w:id="433" w:name="_Toc84414256"/>
      <w:bookmarkStart w:id="434" w:name="_Toc85116613"/>
      <w:bookmarkStart w:id="435" w:name="_Toc87362789"/>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053202BD" w14:textId="77777777" w:rsidR="00AC5363" w:rsidRPr="00DE2EE5" w:rsidRDefault="00AC5363" w:rsidP="00AC5363">
      <w:pPr>
        <w:pStyle w:val="aff7"/>
        <w:keepNext/>
        <w:numPr>
          <w:ilvl w:val="1"/>
          <w:numId w:val="11"/>
        </w:numPr>
        <w:snapToGrid w:val="0"/>
        <w:spacing w:after="240" w:line="240" w:lineRule="auto"/>
        <w:jc w:val="both"/>
        <w:outlineLvl w:val="2"/>
        <w:rPr>
          <w:rFonts w:eastAsia="Calibri"/>
          <w:b/>
          <w:vanish/>
          <w:sz w:val="20"/>
          <w:szCs w:val="20"/>
          <w:lang w:val="x-none" w:eastAsia="x-none"/>
        </w:rPr>
      </w:pPr>
      <w:bookmarkStart w:id="436" w:name="_Toc80270710"/>
      <w:bookmarkStart w:id="437" w:name="_Toc80878173"/>
      <w:bookmarkStart w:id="438" w:name="_Toc80878247"/>
      <w:bookmarkStart w:id="439" w:name="_Toc80878486"/>
      <w:bookmarkStart w:id="440" w:name="_Toc80976998"/>
      <w:bookmarkStart w:id="441" w:name="_Toc80977118"/>
      <w:bookmarkStart w:id="442" w:name="_Toc80977190"/>
      <w:bookmarkStart w:id="443" w:name="_Toc84412354"/>
      <w:bookmarkStart w:id="444" w:name="_Toc84412413"/>
      <w:bookmarkStart w:id="445" w:name="_Toc84412471"/>
      <w:bookmarkStart w:id="446" w:name="_Toc84412529"/>
      <w:bookmarkStart w:id="447" w:name="_Toc84414257"/>
      <w:bookmarkStart w:id="448" w:name="_Toc85116614"/>
      <w:bookmarkStart w:id="449" w:name="_Toc87362790"/>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61740DED" w14:textId="2AF44DD4" w:rsidR="007825E4" w:rsidRPr="00DF48F9" w:rsidRDefault="00DF48F9" w:rsidP="00DF48F9">
      <w:pPr>
        <w:numPr>
          <w:ilvl w:val="0"/>
          <w:numId w:val="7"/>
        </w:numPr>
        <w:shd w:val="clear" w:color="auto" w:fill="FFFFFF"/>
        <w:adjustRightInd w:val="0"/>
        <w:snapToGrid w:val="0"/>
        <w:spacing w:before="120" w:after="120" w:line="240" w:lineRule="auto"/>
        <w:ind w:left="0" w:firstLine="0"/>
        <w:jc w:val="both"/>
      </w:pPr>
      <w:r w:rsidRPr="00DF48F9">
        <w:t xml:space="preserve">На момент представления отчета (30.06.2021) аудит по контракту </w:t>
      </w:r>
      <w:r w:rsidRPr="00DF48F9">
        <w:rPr>
          <w:lang w:val="en-US"/>
        </w:rPr>
        <w:t>CW</w:t>
      </w:r>
      <w:r w:rsidRPr="00DF48F9">
        <w:t>2 – Восстановление перегрузочной станции не проводился, выполнено всего 5% работ. Подрядчик не приступил к основной части работ, только мобилизация и незначительные подготовительные работы на площадке</w:t>
      </w:r>
      <w:r w:rsidR="007825E4" w:rsidRPr="00DF48F9">
        <w:t>.</w:t>
      </w:r>
    </w:p>
    <w:p w14:paraId="29ACAC29" w14:textId="6CC29252" w:rsidR="007825E4" w:rsidRPr="00DF48F9" w:rsidRDefault="00DF48F9" w:rsidP="007825E4">
      <w:pPr>
        <w:shd w:val="clear" w:color="auto" w:fill="FFFFFF"/>
        <w:spacing w:after="0"/>
        <w:jc w:val="both"/>
        <w:rPr>
          <w:b/>
          <w:bCs/>
          <w:lang w:val="en-US"/>
        </w:rPr>
      </w:pPr>
      <w:r w:rsidRPr="00DF48F9">
        <w:rPr>
          <w:rFonts w:eastAsiaTheme="minorHAnsi"/>
          <w:b/>
          <w:bCs/>
          <w:lang w:val="en-GB" w:eastAsia="es-ES"/>
        </w:rPr>
        <w:t>Восстановление гаража (Контракт</w:t>
      </w:r>
      <w:r w:rsidR="007825E4" w:rsidRPr="00DF48F9">
        <w:rPr>
          <w:b/>
          <w:bCs/>
          <w:lang w:val="en-US"/>
        </w:rPr>
        <w:t xml:space="preserve"> CW4)</w:t>
      </w:r>
    </w:p>
    <w:p w14:paraId="60555D23" w14:textId="656E86AD" w:rsidR="007825E4" w:rsidRPr="00DF48F9" w:rsidRDefault="00DF48F9" w:rsidP="004B5F5F">
      <w:pPr>
        <w:numPr>
          <w:ilvl w:val="0"/>
          <w:numId w:val="7"/>
        </w:numPr>
        <w:shd w:val="clear" w:color="auto" w:fill="FFFFFF"/>
        <w:adjustRightInd w:val="0"/>
        <w:snapToGrid w:val="0"/>
        <w:spacing w:before="120" w:after="120" w:line="240" w:lineRule="auto"/>
        <w:ind w:left="0" w:firstLine="0"/>
        <w:jc w:val="both"/>
      </w:pPr>
      <w:r w:rsidRPr="00DF48F9">
        <w:t xml:space="preserve">Г-н Карандаев, консультант по поддержке ГРП, специалист по окружающей среде, посетил Мирабадские и Бектемирские гаражи, строительные работы по контракту </w:t>
      </w:r>
      <w:r w:rsidRPr="00DF48F9">
        <w:rPr>
          <w:lang w:val="en-US"/>
        </w:rPr>
        <w:t>No</w:t>
      </w:r>
      <w:r w:rsidRPr="00DF48F9">
        <w:t xml:space="preserve">. </w:t>
      </w:r>
      <w:r w:rsidRPr="00DF48F9">
        <w:rPr>
          <w:lang w:val="en-US"/>
        </w:rPr>
        <w:t>SUE</w:t>
      </w:r>
      <w:r w:rsidRPr="00DF48F9">
        <w:t>/</w:t>
      </w:r>
      <w:r w:rsidRPr="00DF48F9">
        <w:rPr>
          <w:lang w:val="en-US"/>
        </w:rPr>
        <w:t>Maxsustrans</w:t>
      </w:r>
      <w:r w:rsidRPr="00DF48F9">
        <w:t>/</w:t>
      </w:r>
      <w:r w:rsidRPr="00DF48F9">
        <w:rPr>
          <w:lang w:val="en-US"/>
        </w:rPr>
        <w:t>NCB</w:t>
      </w:r>
      <w:r w:rsidRPr="00DF48F9">
        <w:t>-</w:t>
      </w:r>
      <w:r w:rsidRPr="00DF48F9">
        <w:rPr>
          <w:lang w:val="en-US"/>
        </w:rPr>
        <w:t>W</w:t>
      </w:r>
      <w:r w:rsidRPr="00DF48F9">
        <w:t>4 - «</w:t>
      </w:r>
      <w:r w:rsidRPr="00DF48F9">
        <w:rPr>
          <w:rFonts w:eastAsiaTheme="minorHAnsi"/>
          <w:bCs/>
          <w:lang w:eastAsia="es-ES"/>
        </w:rPr>
        <w:t>Восстановление гаража</w:t>
      </w:r>
      <w:r w:rsidRPr="00DF48F9">
        <w:t xml:space="preserve">», подписанному 7 декабря 2020 года, началась 16 декабря 2020 года. Господин Карандаев провел визуальную оценку воздействий, связанных с реконструкцией гаража в феврале, марте и мае 2021 года. Строительные работы идут в обоих гаражах </w:t>
      </w:r>
      <w:r w:rsidRPr="00DF48F9">
        <w:rPr>
          <w:lang w:val="en-US"/>
        </w:rPr>
        <w:t>Maxsustrans</w:t>
      </w:r>
      <w:r w:rsidRPr="00DF48F9">
        <w:t>: Мирабадском и Бектемирском районе. На данный момент на обоих объектах ведутся строительные работы. Приняты необходимые меры предосторожности для обеспечения эффективности экологически приемлемых систем сбора, транспортировки и вывозу мусора.</w:t>
      </w:r>
    </w:p>
    <w:p w14:paraId="45E2E30D" w14:textId="77777777" w:rsidR="007825E4" w:rsidRPr="00DF48F9" w:rsidRDefault="007825E4" w:rsidP="007825E4">
      <w:pPr>
        <w:shd w:val="clear" w:color="auto" w:fill="FFFFFF"/>
        <w:adjustRightInd w:val="0"/>
        <w:snapToGrid w:val="0"/>
        <w:spacing w:before="120" w:after="120" w:line="240" w:lineRule="auto"/>
        <w:jc w:val="both"/>
        <w:rPr>
          <w:color w:val="000000" w:themeColor="text1"/>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85"/>
      </w:tblGrid>
      <w:tr w:rsidR="007825E4" w:rsidRPr="00DF2955" w14:paraId="45D2D76E" w14:textId="77777777" w:rsidTr="00C95169">
        <w:trPr>
          <w:trHeight w:val="20"/>
        </w:trPr>
        <w:tc>
          <w:tcPr>
            <w:tcW w:w="4644" w:type="dxa"/>
          </w:tcPr>
          <w:p w14:paraId="2C2D53AC" w14:textId="77777777" w:rsidR="007825E4" w:rsidRPr="00DF2955" w:rsidRDefault="007825E4" w:rsidP="00C95169">
            <w:pPr>
              <w:spacing w:after="0"/>
              <w:jc w:val="both"/>
              <w:rPr>
                <w:b/>
                <w:color w:val="FF0000"/>
              </w:rPr>
            </w:pPr>
            <w:r w:rsidRPr="009412CB">
              <w:rPr>
                <w:b/>
                <w:noProof/>
                <w:color w:val="FF0000"/>
              </w:rPr>
              <w:lastRenderedPageBreak/>
              <w:drawing>
                <wp:inline distT="0" distB="0" distL="0" distR="0" wp14:anchorId="52270AE2" wp14:editId="3ED972E4">
                  <wp:extent cx="2926080" cy="2194560"/>
                  <wp:effectExtent l="0" t="0" r="7620" b="0"/>
                  <wp:docPr id="149" name="Рисунок 149" descr="C:\Users\User\Desktop\site visit_гаражи\photo_2021-01-25_14-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te visit_гаражи\photo_2021-01-25_14-24-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c>
          <w:tcPr>
            <w:tcW w:w="4644" w:type="dxa"/>
          </w:tcPr>
          <w:p w14:paraId="61EFC12D" w14:textId="77777777" w:rsidR="007825E4" w:rsidRPr="00DF2955" w:rsidRDefault="007825E4" w:rsidP="00C95169">
            <w:pPr>
              <w:spacing w:after="0"/>
              <w:jc w:val="both"/>
              <w:rPr>
                <w:b/>
                <w:color w:val="FF0000"/>
              </w:rPr>
            </w:pPr>
            <w:r w:rsidRPr="009412CB">
              <w:rPr>
                <w:b/>
                <w:noProof/>
                <w:color w:val="FF0000"/>
              </w:rPr>
              <w:drawing>
                <wp:inline distT="0" distB="0" distL="0" distR="0" wp14:anchorId="37197928" wp14:editId="6749D5AF">
                  <wp:extent cx="2409825" cy="2194539"/>
                  <wp:effectExtent l="0" t="0" r="0" b="0"/>
                  <wp:docPr id="150" name="Рисунок 150" descr="C:\Users\User\Desktop\site visit_гаражи\photo_2021-02-07_09-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te visit_гаражи\photo_2021-02-07_09-22-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547" cy="2197018"/>
                          </a:xfrm>
                          <a:prstGeom prst="rect">
                            <a:avLst/>
                          </a:prstGeom>
                          <a:noFill/>
                          <a:ln>
                            <a:noFill/>
                          </a:ln>
                        </pic:spPr>
                      </pic:pic>
                    </a:graphicData>
                  </a:graphic>
                </wp:inline>
              </w:drawing>
            </w:r>
          </w:p>
        </w:tc>
      </w:tr>
      <w:tr w:rsidR="007825E4" w:rsidRPr="004B5F5F" w14:paraId="4AA37234" w14:textId="77777777" w:rsidTr="00C95169">
        <w:trPr>
          <w:trHeight w:val="20"/>
        </w:trPr>
        <w:tc>
          <w:tcPr>
            <w:tcW w:w="4644" w:type="dxa"/>
          </w:tcPr>
          <w:p w14:paraId="449F6902" w14:textId="586A8B34" w:rsidR="007825E4" w:rsidRPr="005D4EC2" w:rsidRDefault="00403BE8" w:rsidP="00C95169">
            <w:pPr>
              <w:pStyle w:val="affc"/>
              <w:spacing w:after="0"/>
              <w:rPr>
                <w:color w:val="000000" w:themeColor="text1"/>
                <w:sz w:val="20"/>
                <w:szCs w:val="20"/>
                <w:lang w:val="en-US"/>
              </w:rPr>
            </w:pPr>
            <w:r>
              <w:rPr>
                <w:color w:val="000000" w:themeColor="text1"/>
                <w:sz w:val="20"/>
                <w:szCs w:val="20"/>
              </w:rPr>
              <w:t>Фото</w:t>
            </w:r>
            <w:r w:rsidR="007825E4" w:rsidRPr="005D4EC2">
              <w:rPr>
                <w:color w:val="000000" w:themeColor="text1"/>
                <w:sz w:val="20"/>
                <w:szCs w:val="20"/>
                <w:lang w:val="en-US"/>
              </w:rPr>
              <w:t xml:space="preserve"> </w:t>
            </w:r>
            <w:r w:rsidR="007825E4" w:rsidRPr="005D4EC2">
              <w:rPr>
                <w:color w:val="000000" w:themeColor="text1"/>
                <w:sz w:val="20"/>
                <w:szCs w:val="20"/>
                <w:lang w:val="en-US"/>
              </w:rPr>
              <w:fldChar w:fldCharType="begin"/>
            </w:r>
            <w:r w:rsidR="007825E4" w:rsidRPr="005D4EC2">
              <w:rPr>
                <w:color w:val="000000" w:themeColor="text1"/>
                <w:sz w:val="20"/>
                <w:szCs w:val="20"/>
                <w:lang w:val="en-US"/>
              </w:rPr>
              <w:instrText xml:space="preserve"> SEQ Photo \* ARABIC </w:instrText>
            </w:r>
            <w:r w:rsidR="007825E4" w:rsidRPr="005D4EC2">
              <w:rPr>
                <w:color w:val="000000" w:themeColor="text1"/>
                <w:sz w:val="20"/>
                <w:szCs w:val="20"/>
                <w:lang w:val="en-US"/>
              </w:rPr>
              <w:fldChar w:fldCharType="separate"/>
            </w:r>
            <w:r w:rsidR="007825E4">
              <w:rPr>
                <w:noProof/>
                <w:color w:val="000000" w:themeColor="text1"/>
                <w:sz w:val="20"/>
                <w:szCs w:val="20"/>
                <w:lang w:val="en-US"/>
              </w:rPr>
              <w:t>5</w:t>
            </w:r>
            <w:r w:rsidR="007825E4" w:rsidRPr="005D4EC2">
              <w:rPr>
                <w:color w:val="000000" w:themeColor="text1"/>
                <w:sz w:val="20"/>
                <w:szCs w:val="20"/>
                <w:lang w:val="en-US"/>
              </w:rPr>
              <w:fldChar w:fldCharType="end"/>
            </w:r>
            <w:r w:rsidR="007825E4" w:rsidRPr="005D4EC2">
              <w:rPr>
                <w:color w:val="000000" w:themeColor="text1"/>
                <w:sz w:val="20"/>
                <w:szCs w:val="20"/>
                <w:lang w:val="en-US"/>
              </w:rPr>
              <w:t xml:space="preserve"> </w:t>
            </w:r>
            <w:r w:rsidR="007825E4" w:rsidRPr="000038F2">
              <w:rPr>
                <w:color w:val="000000" w:themeColor="text1"/>
                <w:sz w:val="20"/>
                <w:szCs w:val="20"/>
                <w:lang w:val="en-US"/>
              </w:rPr>
              <w:t>Rehabilitation</w:t>
            </w:r>
            <w:r w:rsidR="007825E4" w:rsidRPr="005D4EC2">
              <w:rPr>
                <w:color w:val="000000" w:themeColor="text1"/>
                <w:sz w:val="20"/>
                <w:szCs w:val="20"/>
                <w:lang w:val="en-US"/>
              </w:rPr>
              <w:t xml:space="preserve"> work. Roof of Bektemir Administrative and household complex</w:t>
            </w:r>
          </w:p>
        </w:tc>
        <w:tc>
          <w:tcPr>
            <w:tcW w:w="4644" w:type="dxa"/>
          </w:tcPr>
          <w:p w14:paraId="328C4798" w14:textId="69955730" w:rsidR="007825E4" w:rsidRPr="005D4EC2" w:rsidRDefault="00403BE8" w:rsidP="00C95169">
            <w:pPr>
              <w:pStyle w:val="affc"/>
              <w:spacing w:after="0"/>
              <w:rPr>
                <w:color w:val="000000" w:themeColor="text1"/>
                <w:sz w:val="20"/>
                <w:szCs w:val="20"/>
                <w:lang w:val="en-US"/>
              </w:rPr>
            </w:pPr>
            <w:r>
              <w:rPr>
                <w:color w:val="000000" w:themeColor="text1"/>
                <w:sz w:val="20"/>
                <w:szCs w:val="20"/>
              </w:rPr>
              <w:t>Фото</w:t>
            </w:r>
            <w:r w:rsidR="007825E4" w:rsidRPr="005D4EC2">
              <w:rPr>
                <w:color w:val="000000" w:themeColor="text1"/>
                <w:sz w:val="20"/>
                <w:szCs w:val="20"/>
                <w:lang w:val="en-US"/>
              </w:rPr>
              <w:t xml:space="preserve"> </w:t>
            </w:r>
            <w:r w:rsidR="007825E4" w:rsidRPr="005D4EC2">
              <w:rPr>
                <w:color w:val="000000" w:themeColor="text1"/>
                <w:sz w:val="20"/>
                <w:szCs w:val="20"/>
                <w:lang w:val="en-US"/>
              </w:rPr>
              <w:fldChar w:fldCharType="begin"/>
            </w:r>
            <w:r w:rsidR="007825E4" w:rsidRPr="005D4EC2">
              <w:rPr>
                <w:color w:val="000000" w:themeColor="text1"/>
                <w:sz w:val="20"/>
                <w:szCs w:val="20"/>
                <w:lang w:val="en-US"/>
              </w:rPr>
              <w:instrText xml:space="preserve"> SEQ Photo \* ARABIC </w:instrText>
            </w:r>
            <w:r w:rsidR="007825E4" w:rsidRPr="005D4EC2">
              <w:rPr>
                <w:color w:val="000000" w:themeColor="text1"/>
                <w:sz w:val="20"/>
                <w:szCs w:val="20"/>
                <w:lang w:val="en-US"/>
              </w:rPr>
              <w:fldChar w:fldCharType="separate"/>
            </w:r>
            <w:r w:rsidR="007825E4">
              <w:rPr>
                <w:noProof/>
                <w:color w:val="000000" w:themeColor="text1"/>
                <w:sz w:val="20"/>
                <w:szCs w:val="20"/>
                <w:lang w:val="en-US"/>
              </w:rPr>
              <w:t>6</w:t>
            </w:r>
            <w:r w:rsidR="007825E4" w:rsidRPr="005D4EC2">
              <w:rPr>
                <w:color w:val="000000" w:themeColor="text1"/>
                <w:sz w:val="20"/>
                <w:szCs w:val="20"/>
                <w:lang w:val="en-US"/>
              </w:rPr>
              <w:fldChar w:fldCharType="end"/>
            </w:r>
            <w:r w:rsidR="007825E4" w:rsidRPr="005D4EC2">
              <w:rPr>
                <w:color w:val="000000" w:themeColor="text1"/>
                <w:sz w:val="20"/>
                <w:szCs w:val="20"/>
                <w:lang w:val="en-US"/>
              </w:rPr>
              <w:t xml:space="preserve"> New Roof of Bektemir Administrative</w:t>
            </w:r>
            <w:r w:rsidR="007825E4">
              <w:rPr>
                <w:color w:val="000000" w:themeColor="text1"/>
                <w:sz w:val="20"/>
                <w:szCs w:val="20"/>
                <w:lang w:val="en-US"/>
              </w:rPr>
              <w:t xml:space="preserve"> </w:t>
            </w:r>
            <w:r w:rsidR="007825E4" w:rsidRPr="005D4EC2">
              <w:rPr>
                <w:color w:val="000000" w:themeColor="text1"/>
                <w:sz w:val="20"/>
                <w:szCs w:val="20"/>
                <w:lang w:val="en-US"/>
              </w:rPr>
              <w:t xml:space="preserve">and household complex </w:t>
            </w:r>
          </w:p>
        </w:tc>
      </w:tr>
      <w:tr w:rsidR="007825E4" w:rsidRPr="005D4EC2" w14:paraId="4A98C098" w14:textId="77777777" w:rsidTr="00C95169">
        <w:trPr>
          <w:trHeight w:val="20"/>
        </w:trPr>
        <w:tc>
          <w:tcPr>
            <w:tcW w:w="4644" w:type="dxa"/>
          </w:tcPr>
          <w:p w14:paraId="7B610283" w14:textId="77777777" w:rsidR="007825E4" w:rsidRPr="005D4EC2" w:rsidRDefault="007825E4" w:rsidP="00C95169">
            <w:pPr>
              <w:pStyle w:val="affc"/>
              <w:spacing w:after="0"/>
              <w:rPr>
                <w:color w:val="000000" w:themeColor="text1"/>
                <w:sz w:val="20"/>
                <w:szCs w:val="20"/>
                <w:lang w:val="en-US"/>
              </w:rPr>
            </w:pPr>
            <w:r w:rsidRPr="009412CB">
              <w:rPr>
                <w:noProof/>
                <w:color w:val="000000" w:themeColor="text1"/>
                <w:sz w:val="20"/>
                <w:szCs w:val="20"/>
              </w:rPr>
              <w:drawing>
                <wp:inline distT="0" distB="0" distL="0" distR="0" wp14:anchorId="169798D5" wp14:editId="50CED954">
                  <wp:extent cx="2834640" cy="3792970"/>
                  <wp:effectExtent l="0" t="0" r="3810" b="0"/>
                  <wp:docPr id="30" name="Рисунок 30" descr="C:\Users\User\Desktop\site visit_гаражи\photo_2021-02-12_16-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te visit_гаражи\photo_2021-02-12_16-35-2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6071"/>
                          <a:stretch/>
                        </pic:blipFill>
                        <pic:spPr bwMode="auto">
                          <a:xfrm>
                            <a:off x="0" y="0"/>
                            <a:ext cx="2834640" cy="3792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4" w:type="dxa"/>
          </w:tcPr>
          <w:p w14:paraId="53AA62AF" w14:textId="77777777" w:rsidR="007825E4" w:rsidRPr="005D4EC2" w:rsidRDefault="007825E4" w:rsidP="00C95169">
            <w:pPr>
              <w:pStyle w:val="affc"/>
              <w:spacing w:after="0"/>
              <w:rPr>
                <w:color w:val="000000" w:themeColor="text1"/>
                <w:sz w:val="20"/>
                <w:szCs w:val="20"/>
                <w:lang w:val="en-US"/>
              </w:rPr>
            </w:pPr>
            <w:r w:rsidRPr="009412CB">
              <w:rPr>
                <w:noProof/>
                <w:color w:val="000000" w:themeColor="text1"/>
                <w:sz w:val="20"/>
                <w:szCs w:val="20"/>
              </w:rPr>
              <w:drawing>
                <wp:inline distT="0" distB="0" distL="0" distR="0" wp14:anchorId="2A743CF7" wp14:editId="48539437">
                  <wp:extent cx="2834640" cy="3779521"/>
                  <wp:effectExtent l="0" t="0" r="3810" b="0"/>
                  <wp:docPr id="31" name="Рисунок 31" descr="C:\Users\User\Desktop\site visit_гаражи\photo_2021-01-19_18-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te visit_гаражи\photo_2021-01-19_18-04-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4640" cy="3779521"/>
                          </a:xfrm>
                          <a:prstGeom prst="rect">
                            <a:avLst/>
                          </a:prstGeom>
                          <a:noFill/>
                          <a:ln>
                            <a:noFill/>
                          </a:ln>
                        </pic:spPr>
                      </pic:pic>
                    </a:graphicData>
                  </a:graphic>
                </wp:inline>
              </w:drawing>
            </w:r>
          </w:p>
        </w:tc>
      </w:tr>
      <w:tr w:rsidR="007825E4" w:rsidRPr="009E5A39" w14:paraId="4551A294" w14:textId="77777777" w:rsidTr="00C95169">
        <w:trPr>
          <w:trHeight w:val="20"/>
        </w:trPr>
        <w:tc>
          <w:tcPr>
            <w:tcW w:w="4644" w:type="dxa"/>
          </w:tcPr>
          <w:p w14:paraId="61216C12" w14:textId="637773C6" w:rsidR="007825E4" w:rsidRPr="004A3271" w:rsidRDefault="00403BE8" w:rsidP="00C95169">
            <w:pPr>
              <w:pStyle w:val="affc"/>
              <w:spacing w:after="0"/>
              <w:rPr>
                <w:b w:val="0"/>
                <w:bCs w:val="0"/>
                <w:color w:val="000000" w:themeColor="text1"/>
                <w:sz w:val="20"/>
                <w:szCs w:val="20"/>
              </w:rPr>
            </w:pPr>
            <w:r>
              <w:rPr>
                <w:color w:val="000000" w:themeColor="text1"/>
                <w:sz w:val="20"/>
                <w:szCs w:val="20"/>
              </w:rPr>
              <w:t>Фото</w:t>
            </w:r>
            <w:r w:rsidR="007825E4" w:rsidRPr="004A3271">
              <w:rPr>
                <w:color w:val="000000" w:themeColor="text1"/>
                <w:sz w:val="20"/>
                <w:szCs w:val="20"/>
              </w:rPr>
              <w:t xml:space="preserve"> </w:t>
            </w:r>
            <w:r w:rsidR="007825E4" w:rsidRPr="005D4EC2">
              <w:rPr>
                <w:color w:val="000000" w:themeColor="text1"/>
                <w:sz w:val="20"/>
                <w:szCs w:val="20"/>
                <w:lang w:val="en-US"/>
              </w:rPr>
              <w:fldChar w:fldCharType="begin"/>
            </w:r>
            <w:r w:rsidR="007825E4" w:rsidRPr="004A3271">
              <w:rPr>
                <w:color w:val="000000" w:themeColor="text1"/>
                <w:sz w:val="20"/>
                <w:szCs w:val="20"/>
              </w:rPr>
              <w:instrText xml:space="preserve"> </w:instrText>
            </w:r>
            <w:r w:rsidR="007825E4" w:rsidRPr="005D4EC2">
              <w:rPr>
                <w:color w:val="000000" w:themeColor="text1"/>
                <w:sz w:val="20"/>
                <w:szCs w:val="20"/>
                <w:lang w:val="en-US"/>
              </w:rPr>
              <w:instrText>SEQ</w:instrText>
            </w:r>
            <w:r w:rsidR="007825E4" w:rsidRPr="004A3271">
              <w:rPr>
                <w:color w:val="000000" w:themeColor="text1"/>
                <w:sz w:val="20"/>
                <w:szCs w:val="20"/>
              </w:rPr>
              <w:instrText xml:space="preserve"> </w:instrText>
            </w:r>
            <w:r w:rsidR="007825E4" w:rsidRPr="005D4EC2">
              <w:rPr>
                <w:color w:val="000000" w:themeColor="text1"/>
                <w:sz w:val="20"/>
                <w:szCs w:val="20"/>
                <w:lang w:val="en-US"/>
              </w:rPr>
              <w:instrText>Photo</w:instrText>
            </w:r>
            <w:r w:rsidR="007825E4" w:rsidRPr="004A3271">
              <w:rPr>
                <w:color w:val="000000" w:themeColor="text1"/>
                <w:sz w:val="20"/>
                <w:szCs w:val="20"/>
              </w:rPr>
              <w:instrText xml:space="preserve"> \* </w:instrText>
            </w:r>
            <w:r w:rsidR="007825E4" w:rsidRPr="005D4EC2">
              <w:rPr>
                <w:color w:val="000000" w:themeColor="text1"/>
                <w:sz w:val="20"/>
                <w:szCs w:val="20"/>
                <w:lang w:val="en-US"/>
              </w:rPr>
              <w:instrText>ARABIC</w:instrText>
            </w:r>
            <w:r w:rsidR="007825E4" w:rsidRPr="004A3271">
              <w:rPr>
                <w:color w:val="000000" w:themeColor="text1"/>
                <w:sz w:val="20"/>
                <w:szCs w:val="20"/>
              </w:rPr>
              <w:instrText xml:space="preserve"> </w:instrText>
            </w:r>
            <w:r w:rsidR="007825E4" w:rsidRPr="005D4EC2">
              <w:rPr>
                <w:color w:val="000000" w:themeColor="text1"/>
                <w:sz w:val="20"/>
                <w:szCs w:val="20"/>
                <w:lang w:val="en-US"/>
              </w:rPr>
              <w:fldChar w:fldCharType="separate"/>
            </w:r>
            <w:r w:rsidR="007825E4" w:rsidRPr="004A3271">
              <w:rPr>
                <w:noProof/>
                <w:color w:val="000000" w:themeColor="text1"/>
                <w:sz w:val="20"/>
                <w:szCs w:val="20"/>
              </w:rPr>
              <w:t>7</w:t>
            </w:r>
            <w:r w:rsidR="007825E4" w:rsidRPr="005D4EC2">
              <w:rPr>
                <w:color w:val="000000" w:themeColor="text1"/>
                <w:sz w:val="20"/>
                <w:szCs w:val="20"/>
                <w:lang w:val="en-US"/>
              </w:rPr>
              <w:fldChar w:fldCharType="end"/>
            </w:r>
            <w:r w:rsidR="007825E4" w:rsidRPr="004A3271">
              <w:rPr>
                <w:color w:val="000000" w:themeColor="text1"/>
                <w:sz w:val="20"/>
                <w:szCs w:val="20"/>
              </w:rPr>
              <w:t xml:space="preserve"> </w:t>
            </w:r>
            <w:r w:rsidR="004A3271" w:rsidRPr="004A3271">
              <w:rPr>
                <w:color w:val="000000" w:themeColor="text1"/>
                <w:sz w:val="20"/>
                <w:szCs w:val="20"/>
              </w:rPr>
              <w:t>Подготовительная работа. Расчистка территории</w:t>
            </w:r>
          </w:p>
        </w:tc>
        <w:tc>
          <w:tcPr>
            <w:tcW w:w="4644" w:type="dxa"/>
          </w:tcPr>
          <w:p w14:paraId="5A3BDB1C" w14:textId="42FC409D" w:rsidR="007825E4" w:rsidRPr="004B5F5F" w:rsidRDefault="004A3271" w:rsidP="00C95169">
            <w:pPr>
              <w:pStyle w:val="affc"/>
              <w:spacing w:after="0"/>
              <w:rPr>
                <w:b w:val="0"/>
                <w:bCs w:val="0"/>
                <w:color w:val="000000" w:themeColor="text1"/>
                <w:sz w:val="20"/>
                <w:szCs w:val="20"/>
              </w:rPr>
            </w:pPr>
            <w:r>
              <w:rPr>
                <w:color w:val="000000" w:themeColor="text1"/>
                <w:sz w:val="20"/>
                <w:szCs w:val="20"/>
              </w:rPr>
              <w:t>Фото</w:t>
            </w:r>
            <w:r w:rsidR="007825E4" w:rsidRPr="004B5F5F">
              <w:rPr>
                <w:color w:val="000000" w:themeColor="text1"/>
                <w:sz w:val="20"/>
                <w:szCs w:val="20"/>
              </w:rPr>
              <w:t xml:space="preserve"> </w:t>
            </w:r>
            <w:r w:rsidR="007825E4" w:rsidRPr="005D4EC2">
              <w:rPr>
                <w:color w:val="000000" w:themeColor="text1"/>
                <w:sz w:val="20"/>
                <w:szCs w:val="20"/>
                <w:lang w:val="en-US"/>
              </w:rPr>
              <w:fldChar w:fldCharType="begin"/>
            </w:r>
            <w:r w:rsidR="007825E4" w:rsidRPr="004B5F5F">
              <w:rPr>
                <w:color w:val="000000" w:themeColor="text1"/>
                <w:sz w:val="20"/>
                <w:szCs w:val="20"/>
              </w:rPr>
              <w:instrText xml:space="preserve"> </w:instrText>
            </w:r>
            <w:r w:rsidR="007825E4" w:rsidRPr="005D4EC2">
              <w:rPr>
                <w:color w:val="000000" w:themeColor="text1"/>
                <w:sz w:val="20"/>
                <w:szCs w:val="20"/>
                <w:lang w:val="en-US"/>
              </w:rPr>
              <w:instrText>SEQ</w:instrText>
            </w:r>
            <w:r w:rsidR="007825E4" w:rsidRPr="004B5F5F">
              <w:rPr>
                <w:color w:val="000000" w:themeColor="text1"/>
                <w:sz w:val="20"/>
                <w:szCs w:val="20"/>
              </w:rPr>
              <w:instrText xml:space="preserve"> </w:instrText>
            </w:r>
            <w:r w:rsidR="007825E4" w:rsidRPr="005D4EC2">
              <w:rPr>
                <w:color w:val="000000" w:themeColor="text1"/>
                <w:sz w:val="20"/>
                <w:szCs w:val="20"/>
                <w:lang w:val="en-US"/>
              </w:rPr>
              <w:instrText>Photo</w:instrText>
            </w:r>
            <w:r w:rsidR="007825E4" w:rsidRPr="004B5F5F">
              <w:rPr>
                <w:color w:val="000000" w:themeColor="text1"/>
                <w:sz w:val="20"/>
                <w:szCs w:val="20"/>
              </w:rPr>
              <w:instrText xml:space="preserve"> \* </w:instrText>
            </w:r>
            <w:r w:rsidR="007825E4" w:rsidRPr="005D4EC2">
              <w:rPr>
                <w:color w:val="000000" w:themeColor="text1"/>
                <w:sz w:val="20"/>
                <w:szCs w:val="20"/>
                <w:lang w:val="en-US"/>
              </w:rPr>
              <w:instrText>ARABIC</w:instrText>
            </w:r>
            <w:r w:rsidR="007825E4" w:rsidRPr="004B5F5F">
              <w:rPr>
                <w:color w:val="000000" w:themeColor="text1"/>
                <w:sz w:val="20"/>
                <w:szCs w:val="20"/>
              </w:rPr>
              <w:instrText xml:space="preserve"> </w:instrText>
            </w:r>
            <w:r w:rsidR="007825E4" w:rsidRPr="005D4EC2">
              <w:rPr>
                <w:color w:val="000000" w:themeColor="text1"/>
                <w:sz w:val="20"/>
                <w:szCs w:val="20"/>
                <w:lang w:val="en-US"/>
              </w:rPr>
              <w:fldChar w:fldCharType="separate"/>
            </w:r>
            <w:r w:rsidR="007825E4" w:rsidRPr="004B5F5F">
              <w:rPr>
                <w:noProof/>
                <w:color w:val="000000" w:themeColor="text1"/>
                <w:sz w:val="20"/>
                <w:szCs w:val="20"/>
              </w:rPr>
              <w:t>8</w:t>
            </w:r>
            <w:r w:rsidR="007825E4" w:rsidRPr="005D4EC2">
              <w:rPr>
                <w:color w:val="000000" w:themeColor="text1"/>
                <w:sz w:val="20"/>
                <w:szCs w:val="20"/>
                <w:lang w:val="en-US"/>
              </w:rPr>
              <w:fldChar w:fldCharType="end"/>
            </w:r>
            <w:r w:rsidR="007825E4" w:rsidRPr="004B5F5F">
              <w:rPr>
                <w:color w:val="000000" w:themeColor="text1"/>
                <w:sz w:val="20"/>
                <w:szCs w:val="20"/>
              </w:rPr>
              <w:t xml:space="preserve"> </w:t>
            </w:r>
            <w:r w:rsidRPr="004B5F5F">
              <w:rPr>
                <w:color w:val="000000" w:themeColor="text1"/>
                <w:sz w:val="20"/>
                <w:szCs w:val="20"/>
              </w:rPr>
              <w:t>Подготовительная работа. Расчистка территории</w:t>
            </w:r>
          </w:p>
        </w:tc>
      </w:tr>
      <w:tr w:rsidR="007825E4" w:rsidRPr="004A3271" w14:paraId="26743F24" w14:textId="77777777" w:rsidTr="00C95169">
        <w:trPr>
          <w:trHeight w:val="20"/>
        </w:trPr>
        <w:tc>
          <w:tcPr>
            <w:tcW w:w="4644" w:type="dxa"/>
          </w:tcPr>
          <w:p w14:paraId="67D6E6B3" w14:textId="77777777" w:rsidR="007825E4" w:rsidRPr="004A3271" w:rsidRDefault="007825E4" w:rsidP="00C95169">
            <w:pPr>
              <w:pStyle w:val="affc"/>
              <w:spacing w:after="0"/>
              <w:rPr>
                <w:color w:val="000000" w:themeColor="text1"/>
                <w:sz w:val="20"/>
                <w:szCs w:val="20"/>
                <w:lang w:val="en-US"/>
              </w:rPr>
            </w:pPr>
            <w:r w:rsidRPr="0096528C">
              <w:rPr>
                <w:noProof/>
                <w:color w:val="000000" w:themeColor="text1"/>
                <w:sz w:val="20"/>
                <w:szCs w:val="20"/>
              </w:rPr>
              <w:drawing>
                <wp:inline distT="0" distB="0" distL="0" distR="0" wp14:anchorId="4969DC92" wp14:editId="7D3F97AA">
                  <wp:extent cx="3022600" cy="2266950"/>
                  <wp:effectExtent l="0" t="0" r="6350" b="0"/>
                  <wp:docPr id="128" name="Рисунок 128" descr="C:\Users\User\Desktop\site visit_гаражи\photo_2021-02-03_09-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te visit_гаражи\photo_2021-02-03_09-26-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8332" cy="2271249"/>
                          </a:xfrm>
                          <a:prstGeom prst="rect">
                            <a:avLst/>
                          </a:prstGeom>
                          <a:noFill/>
                          <a:ln>
                            <a:noFill/>
                          </a:ln>
                        </pic:spPr>
                      </pic:pic>
                    </a:graphicData>
                  </a:graphic>
                </wp:inline>
              </w:drawing>
            </w:r>
          </w:p>
        </w:tc>
        <w:tc>
          <w:tcPr>
            <w:tcW w:w="4644" w:type="dxa"/>
          </w:tcPr>
          <w:p w14:paraId="3A5D4030" w14:textId="77777777" w:rsidR="007825E4" w:rsidRPr="005D4EC2" w:rsidRDefault="007825E4" w:rsidP="00C95169">
            <w:pPr>
              <w:pStyle w:val="affc"/>
              <w:spacing w:after="0"/>
              <w:rPr>
                <w:color w:val="000000" w:themeColor="text1"/>
                <w:sz w:val="20"/>
                <w:szCs w:val="20"/>
                <w:lang w:val="en-US"/>
              </w:rPr>
            </w:pPr>
            <w:r w:rsidRPr="0096528C">
              <w:rPr>
                <w:noProof/>
                <w:color w:val="000000" w:themeColor="text1"/>
                <w:sz w:val="20"/>
                <w:szCs w:val="20"/>
              </w:rPr>
              <w:drawing>
                <wp:inline distT="0" distB="0" distL="0" distR="0" wp14:anchorId="0BAA51AB" wp14:editId="200BB8CE">
                  <wp:extent cx="3085513" cy="2264898"/>
                  <wp:effectExtent l="0" t="0" r="635" b="2540"/>
                  <wp:docPr id="129" name="Рисунок 129" descr="C:\Users\User\Desktop\site visit_гаражи\photo_2021-02-08_06-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ite visit_гаражи\photo_2021-02-08_06-35-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2265329"/>
                          </a:xfrm>
                          <a:prstGeom prst="rect">
                            <a:avLst/>
                          </a:prstGeom>
                          <a:noFill/>
                          <a:ln>
                            <a:noFill/>
                          </a:ln>
                        </pic:spPr>
                      </pic:pic>
                    </a:graphicData>
                  </a:graphic>
                </wp:inline>
              </w:drawing>
            </w:r>
          </w:p>
        </w:tc>
      </w:tr>
      <w:tr w:rsidR="007825E4" w:rsidRPr="004A3271" w14:paraId="3A7C6B24" w14:textId="77777777" w:rsidTr="00C95169">
        <w:trPr>
          <w:trHeight w:val="20"/>
        </w:trPr>
        <w:tc>
          <w:tcPr>
            <w:tcW w:w="4644" w:type="dxa"/>
          </w:tcPr>
          <w:p w14:paraId="54A7096A" w14:textId="76F1443F" w:rsidR="007825E4" w:rsidRPr="005D4EC2" w:rsidRDefault="004A3271" w:rsidP="00C95169">
            <w:pPr>
              <w:pStyle w:val="affc"/>
              <w:spacing w:after="0"/>
              <w:rPr>
                <w:b w:val="0"/>
                <w:bCs w:val="0"/>
                <w:color w:val="000000" w:themeColor="text1"/>
                <w:sz w:val="20"/>
                <w:szCs w:val="20"/>
                <w:lang w:val="en-US"/>
              </w:rPr>
            </w:pPr>
            <w:r>
              <w:rPr>
                <w:color w:val="000000" w:themeColor="text1"/>
                <w:sz w:val="20"/>
                <w:szCs w:val="20"/>
              </w:rPr>
              <w:t>Фото</w:t>
            </w:r>
            <w:r w:rsidR="007825E4" w:rsidRPr="005D4EC2">
              <w:rPr>
                <w:color w:val="000000" w:themeColor="text1"/>
                <w:sz w:val="20"/>
                <w:szCs w:val="20"/>
                <w:lang w:val="en-US"/>
              </w:rPr>
              <w:t xml:space="preserve"> </w:t>
            </w:r>
            <w:r w:rsidR="007825E4" w:rsidRPr="005D4EC2">
              <w:rPr>
                <w:color w:val="000000" w:themeColor="text1"/>
                <w:sz w:val="20"/>
                <w:szCs w:val="20"/>
                <w:lang w:val="en-US"/>
              </w:rPr>
              <w:fldChar w:fldCharType="begin"/>
            </w:r>
            <w:r w:rsidR="007825E4" w:rsidRPr="005D4EC2">
              <w:rPr>
                <w:color w:val="000000" w:themeColor="text1"/>
                <w:sz w:val="20"/>
                <w:szCs w:val="20"/>
                <w:lang w:val="en-US"/>
              </w:rPr>
              <w:instrText xml:space="preserve"> SEQ Photo \* ARABIC </w:instrText>
            </w:r>
            <w:r w:rsidR="007825E4" w:rsidRPr="005D4EC2">
              <w:rPr>
                <w:color w:val="000000" w:themeColor="text1"/>
                <w:sz w:val="20"/>
                <w:szCs w:val="20"/>
                <w:lang w:val="en-US"/>
              </w:rPr>
              <w:fldChar w:fldCharType="separate"/>
            </w:r>
            <w:r w:rsidR="007825E4">
              <w:rPr>
                <w:noProof/>
                <w:color w:val="000000" w:themeColor="text1"/>
                <w:sz w:val="20"/>
                <w:szCs w:val="20"/>
                <w:lang w:val="en-US"/>
              </w:rPr>
              <w:t>9</w:t>
            </w:r>
            <w:r w:rsidR="007825E4" w:rsidRPr="005D4EC2">
              <w:rPr>
                <w:color w:val="000000" w:themeColor="text1"/>
                <w:sz w:val="20"/>
                <w:szCs w:val="20"/>
                <w:lang w:val="en-US"/>
              </w:rPr>
              <w:fldChar w:fldCharType="end"/>
            </w:r>
            <w:r w:rsidR="007825E4" w:rsidRPr="004A3271">
              <w:rPr>
                <w:color w:val="000000" w:themeColor="text1"/>
                <w:sz w:val="20"/>
                <w:szCs w:val="20"/>
                <w:lang w:val="en-US"/>
              </w:rPr>
              <w:t xml:space="preserve"> </w:t>
            </w:r>
            <w:r w:rsidRPr="004A3271">
              <w:rPr>
                <w:color w:val="000000" w:themeColor="text1"/>
                <w:sz w:val="20"/>
                <w:szCs w:val="20"/>
                <w:lang w:val="en-US"/>
              </w:rPr>
              <w:t>Заливка фундамента</w:t>
            </w:r>
          </w:p>
        </w:tc>
        <w:tc>
          <w:tcPr>
            <w:tcW w:w="4644" w:type="dxa"/>
          </w:tcPr>
          <w:p w14:paraId="27211056" w14:textId="397C958F" w:rsidR="007825E4" w:rsidRPr="004A3271" w:rsidRDefault="004A3271" w:rsidP="00C95169">
            <w:pPr>
              <w:pStyle w:val="affc"/>
              <w:spacing w:after="0"/>
              <w:rPr>
                <w:b w:val="0"/>
                <w:bCs w:val="0"/>
                <w:color w:val="000000" w:themeColor="text1"/>
                <w:sz w:val="20"/>
                <w:szCs w:val="20"/>
              </w:rPr>
            </w:pPr>
            <w:r>
              <w:rPr>
                <w:color w:val="000000" w:themeColor="text1"/>
                <w:sz w:val="20"/>
                <w:szCs w:val="20"/>
              </w:rPr>
              <w:t>Фото</w:t>
            </w:r>
            <w:r w:rsidR="007825E4" w:rsidRPr="004A3271">
              <w:rPr>
                <w:color w:val="000000" w:themeColor="text1"/>
                <w:sz w:val="20"/>
                <w:szCs w:val="20"/>
              </w:rPr>
              <w:t xml:space="preserve"> </w:t>
            </w:r>
            <w:r w:rsidR="007825E4" w:rsidRPr="005D4EC2">
              <w:rPr>
                <w:color w:val="000000" w:themeColor="text1"/>
                <w:sz w:val="20"/>
                <w:szCs w:val="20"/>
                <w:lang w:val="en-US"/>
              </w:rPr>
              <w:fldChar w:fldCharType="begin"/>
            </w:r>
            <w:r w:rsidR="007825E4" w:rsidRPr="004A3271">
              <w:rPr>
                <w:color w:val="000000" w:themeColor="text1"/>
                <w:sz w:val="20"/>
                <w:szCs w:val="20"/>
              </w:rPr>
              <w:instrText xml:space="preserve"> </w:instrText>
            </w:r>
            <w:r w:rsidR="007825E4" w:rsidRPr="005D4EC2">
              <w:rPr>
                <w:color w:val="000000" w:themeColor="text1"/>
                <w:sz w:val="20"/>
                <w:szCs w:val="20"/>
                <w:lang w:val="en-US"/>
              </w:rPr>
              <w:instrText>SEQ</w:instrText>
            </w:r>
            <w:r w:rsidR="007825E4" w:rsidRPr="004A3271">
              <w:rPr>
                <w:color w:val="000000" w:themeColor="text1"/>
                <w:sz w:val="20"/>
                <w:szCs w:val="20"/>
              </w:rPr>
              <w:instrText xml:space="preserve"> </w:instrText>
            </w:r>
            <w:r w:rsidR="007825E4" w:rsidRPr="005D4EC2">
              <w:rPr>
                <w:color w:val="000000" w:themeColor="text1"/>
                <w:sz w:val="20"/>
                <w:szCs w:val="20"/>
                <w:lang w:val="en-US"/>
              </w:rPr>
              <w:instrText>Photo</w:instrText>
            </w:r>
            <w:r w:rsidR="007825E4" w:rsidRPr="004A3271">
              <w:rPr>
                <w:color w:val="000000" w:themeColor="text1"/>
                <w:sz w:val="20"/>
                <w:szCs w:val="20"/>
              </w:rPr>
              <w:instrText xml:space="preserve"> \* </w:instrText>
            </w:r>
            <w:r w:rsidR="007825E4" w:rsidRPr="005D4EC2">
              <w:rPr>
                <w:color w:val="000000" w:themeColor="text1"/>
                <w:sz w:val="20"/>
                <w:szCs w:val="20"/>
                <w:lang w:val="en-US"/>
              </w:rPr>
              <w:instrText>ARABIC</w:instrText>
            </w:r>
            <w:r w:rsidR="007825E4" w:rsidRPr="004A3271">
              <w:rPr>
                <w:color w:val="000000" w:themeColor="text1"/>
                <w:sz w:val="20"/>
                <w:szCs w:val="20"/>
              </w:rPr>
              <w:instrText xml:space="preserve"> </w:instrText>
            </w:r>
            <w:r w:rsidR="007825E4" w:rsidRPr="005D4EC2">
              <w:rPr>
                <w:color w:val="000000" w:themeColor="text1"/>
                <w:sz w:val="20"/>
                <w:szCs w:val="20"/>
                <w:lang w:val="en-US"/>
              </w:rPr>
              <w:fldChar w:fldCharType="separate"/>
            </w:r>
            <w:r w:rsidR="007825E4" w:rsidRPr="004A3271">
              <w:rPr>
                <w:noProof/>
                <w:color w:val="000000" w:themeColor="text1"/>
                <w:sz w:val="20"/>
                <w:szCs w:val="20"/>
              </w:rPr>
              <w:t>10</w:t>
            </w:r>
            <w:r w:rsidR="007825E4" w:rsidRPr="005D4EC2">
              <w:rPr>
                <w:color w:val="000000" w:themeColor="text1"/>
                <w:sz w:val="20"/>
                <w:szCs w:val="20"/>
                <w:lang w:val="en-US"/>
              </w:rPr>
              <w:fldChar w:fldCharType="end"/>
            </w:r>
            <w:r w:rsidR="007825E4" w:rsidRPr="004A3271">
              <w:rPr>
                <w:color w:val="000000" w:themeColor="text1"/>
                <w:sz w:val="20"/>
                <w:szCs w:val="20"/>
              </w:rPr>
              <w:t xml:space="preserve"> </w:t>
            </w:r>
            <w:r w:rsidRPr="004A3271">
              <w:rPr>
                <w:color w:val="000000" w:themeColor="text1"/>
                <w:sz w:val="20"/>
                <w:szCs w:val="20"/>
              </w:rPr>
              <w:t>Строительные работы (гаражи, автомойка)</w:t>
            </w:r>
          </w:p>
        </w:tc>
      </w:tr>
    </w:tbl>
    <w:p w14:paraId="5FA2E13B" w14:textId="70364282" w:rsidR="00897D51" w:rsidRPr="004A3271" w:rsidRDefault="00897D51" w:rsidP="007825E4">
      <w:pPr>
        <w:shd w:val="clear" w:color="auto" w:fill="FFFFFF"/>
        <w:adjustRightInd w:val="0"/>
        <w:snapToGrid w:val="0"/>
        <w:spacing w:before="120" w:after="120" w:line="240" w:lineRule="auto"/>
        <w:jc w:val="both"/>
      </w:pPr>
    </w:p>
    <w:p w14:paraId="7C94A125" w14:textId="24796D6D" w:rsidR="0095094F" w:rsidRPr="004A3271" w:rsidRDefault="003313D4" w:rsidP="00CF7C90">
      <w:pPr>
        <w:pStyle w:val="2"/>
        <w:snapToGrid w:val="0"/>
        <w:ind w:left="432" w:hanging="432"/>
        <w:rPr>
          <w:sz w:val="24"/>
          <w:szCs w:val="24"/>
        </w:rPr>
      </w:pPr>
      <w:bookmarkStart w:id="450" w:name="_Toc87362791"/>
      <w:bookmarkStart w:id="451" w:name="_Toc73179437"/>
      <w:bookmarkStart w:id="452" w:name="_Toc80878487"/>
      <w:bookmarkStart w:id="453" w:name="_Toc505585312"/>
      <w:r w:rsidRPr="00BB0B94">
        <w:rPr>
          <w:color w:val="000000"/>
          <w:sz w:val="24"/>
          <w:szCs w:val="24"/>
          <w:lang w:val="ru-RU"/>
        </w:rPr>
        <w:t>Миссия АБР</w:t>
      </w:r>
      <w:bookmarkEnd w:id="450"/>
      <w:r w:rsidRPr="005C09A7">
        <w:rPr>
          <w:sz w:val="24"/>
          <w:szCs w:val="24"/>
        </w:rPr>
        <w:t xml:space="preserve"> </w:t>
      </w:r>
      <w:bookmarkEnd w:id="451"/>
      <w:bookmarkEnd w:id="452"/>
    </w:p>
    <w:p w14:paraId="629B9BC1" w14:textId="1F77E3C6" w:rsidR="00AE320A" w:rsidRPr="004A3271" w:rsidRDefault="004A3271" w:rsidP="004A3271">
      <w:pPr>
        <w:numPr>
          <w:ilvl w:val="0"/>
          <w:numId w:val="7"/>
        </w:numPr>
        <w:shd w:val="clear" w:color="auto" w:fill="FFFFFF"/>
        <w:adjustRightInd w:val="0"/>
        <w:snapToGrid w:val="0"/>
        <w:spacing w:before="120" w:after="120" w:line="240" w:lineRule="auto"/>
        <w:ind w:left="0" w:firstLine="0"/>
        <w:jc w:val="both"/>
        <w:rPr>
          <w:sz w:val="20"/>
        </w:rPr>
      </w:pPr>
      <w:r w:rsidRPr="004A3271">
        <w:t xml:space="preserve">В этот период не было никаких полевых миссий АБР, связанных с охраной окружающей среды. Вместе с тем в ходе видеоконференции с группой АБР, проведенной в отчетном периоде, были обсуждены вопросы соблюдения гарантий на старом полигоне в связи с началом строительных работ (восстановление почвы) корейской компанией </w:t>
      </w:r>
      <w:r w:rsidRPr="004A3271">
        <w:rPr>
          <w:lang w:val="en-US"/>
        </w:rPr>
        <w:t>Sejin</w:t>
      </w:r>
      <w:r w:rsidRPr="004A3271">
        <w:t>.</w:t>
      </w:r>
    </w:p>
    <w:p w14:paraId="06B317CE" w14:textId="2B0FFE01" w:rsidR="00382EBA" w:rsidRPr="005C09A7" w:rsidRDefault="003313D4" w:rsidP="00CF7C90">
      <w:pPr>
        <w:pStyle w:val="2"/>
        <w:snapToGrid w:val="0"/>
        <w:ind w:left="432" w:hanging="432"/>
        <w:rPr>
          <w:sz w:val="24"/>
          <w:szCs w:val="24"/>
        </w:rPr>
      </w:pPr>
      <w:bookmarkStart w:id="454" w:name="_Toc73179438"/>
      <w:bookmarkStart w:id="455" w:name="_Toc80878488"/>
      <w:bookmarkStart w:id="456" w:name="_Toc87362792"/>
      <w:r w:rsidRPr="004A3271">
        <w:rPr>
          <w:sz w:val="24"/>
          <w:szCs w:val="24"/>
          <w:lang w:val="ru-RU"/>
        </w:rPr>
        <w:t xml:space="preserve">Отслеживание проблем </w:t>
      </w:r>
      <w:r w:rsidRPr="0044221E">
        <w:rPr>
          <w:color w:val="000000"/>
          <w:sz w:val="24"/>
          <w:szCs w:val="24"/>
          <w:lang w:val="ru-RU"/>
        </w:rPr>
        <w:t>(на основе уведомлений о несоответствии</w:t>
      </w:r>
      <w:r w:rsidR="00382EBA" w:rsidRPr="005C09A7">
        <w:rPr>
          <w:sz w:val="24"/>
          <w:szCs w:val="24"/>
        </w:rPr>
        <w:t>)</w:t>
      </w:r>
      <w:bookmarkEnd w:id="454"/>
      <w:bookmarkEnd w:id="455"/>
      <w:bookmarkEnd w:id="456"/>
    </w:p>
    <w:bookmarkEnd w:id="453"/>
    <w:p w14:paraId="175F6FB9" w14:textId="4EB08E0B" w:rsidR="00287CC8" w:rsidRPr="000E4FBD" w:rsidRDefault="000E4FBD" w:rsidP="000E4FBD">
      <w:pPr>
        <w:numPr>
          <w:ilvl w:val="0"/>
          <w:numId w:val="7"/>
        </w:numPr>
        <w:shd w:val="clear" w:color="auto" w:fill="FFFFFF"/>
        <w:adjustRightInd w:val="0"/>
        <w:snapToGrid w:val="0"/>
        <w:spacing w:before="120" w:after="120" w:line="240" w:lineRule="auto"/>
        <w:ind w:left="0" w:firstLine="0"/>
        <w:jc w:val="both"/>
      </w:pPr>
      <w:r w:rsidRPr="000E4FBD">
        <w:t xml:space="preserve">За предыдущий период мониторинга (до </w:t>
      </w:r>
      <w:r w:rsidR="00E7418D">
        <w:t>декабря</w:t>
      </w:r>
      <w:r w:rsidRPr="000E4FBD">
        <w:t xml:space="preserve"> 2020 года) проблем не выявлено</w:t>
      </w:r>
      <w:r w:rsidR="00287CC8" w:rsidRPr="000E4FBD">
        <w:t>).</w:t>
      </w:r>
    </w:p>
    <w:p w14:paraId="434DD02B" w14:textId="79455D26" w:rsidR="00287CC8" w:rsidRPr="00D91AE4" w:rsidRDefault="000E4FBD" w:rsidP="00287CC8">
      <w:pPr>
        <w:shd w:val="clear" w:color="auto" w:fill="FFFFFF"/>
        <w:spacing w:after="120"/>
        <w:jc w:val="center"/>
        <w:rPr>
          <w:b/>
          <w:sz w:val="20"/>
          <w:szCs w:val="20"/>
        </w:rPr>
      </w:pPr>
      <w:bookmarkStart w:id="457" w:name="_Toc61883061"/>
      <w:bookmarkStart w:id="458" w:name="_Toc63266646"/>
      <w:bookmarkStart w:id="459" w:name="_Toc80878533"/>
      <w:bookmarkStart w:id="460" w:name="_Toc87362822"/>
      <w:r w:rsidRPr="00D91AE4">
        <w:rPr>
          <w:b/>
          <w:sz w:val="20"/>
          <w:szCs w:val="20"/>
        </w:rPr>
        <w:t>Таблица</w:t>
      </w:r>
      <w:r w:rsidR="00287CC8" w:rsidRPr="00D91AE4">
        <w:rPr>
          <w:b/>
          <w:sz w:val="20"/>
          <w:szCs w:val="20"/>
        </w:rPr>
        <w:t xml:space="preserve"> </w:t>
      </w:r>
      <w:r w:rsidR="00287CC8" w:rsidRPr="00D91AE4">
        <w:rPr>
          <w:b/>
          <w:sz w:val="20"/>
          <w:szCs w:val="20"/>
        </w:rPr>
        <w:fldChar w:fldCharType="begin"/>
      </w:r>
      <w:r w:rsidR="00287CC8" w:rsidRPr="00D91AE4">
        <w:rPr>
          <w:b/>
          <w:sz w:val="20"/>
          <w:szCs w:val="20"/>
        </w:rPr>
        <w:instrText xml:space="preserve"> </w:instrText>
      </w:r>
      <w:r w:rsidR="00287CC8" w:rsidRPr="00D91AE4">
        <w:rPr>
          <w:b/>
          <w:sz w:val="20"/>
          <w:szCs w:val="20"/>
          <w:lang w:val="en-US"/>
        </w:rPr>
        <w:instrText>SEQ</w:instrText>
      </w:r>
      <w:r w:rsidR="00287CC8" w:rsidRPr="00D91AE4">
        <w:rPr>
          <w:b/>
          <w:sz w:val="20"/>
          <w:szCs w:val="20"/>
        </w:rPr>
        <w:instrText xml:space="preserve"> </w:instrText>
      </w:r>
      <w:r w:rsidR="00287CC8" w:rsidRPr="00D91AE4">
        <w:rPr>
          <w:b/>
          <w:sz w:val="20"/>
          <w:szCs w:val="20"/>
          <w:lang w:val="en-US"/>
        </w:rPr>
        <w:instrText>Table</w:instrText>
      </w:r>
      <w:r w:rsidR="00287CC8" w:rsidRPr="00D91AE4">
        <w:rPr>
          <w:b/>
          <w:sz w:val="20"/>
          <w:szCs w:val="20"/>
        </w:rPr>
        <w:instrText xml:space="preserve"> \* </w:instrText>
      </w:r>
      <w:r w:rsidR="00287CC8" w:rsidRPr="00D91AE4">
        <w:rPr>
          <w:b/>
          <w:sz w:val="20"/>
          <w:szCs w:val="20"/>
          <w:lang w:val="en-US"/>
        </w:rPr>
        <w:instrText>ARABIC</w:instrText>
      </w:r>
      <w:r w:rsidR="00287CC8" w:rsidRPr="00D91AE4">
        <w:rPr>
          <w:b/>
          <w:sz w:val="20"/>
          <w:szCs w:val="20"/>
        </w:rPr>
        <w:instrText xml:space="preserve"> </w:instrText>
      </w:r>
      <w:r w:rsidR="00287CC8" w:rsidRPr="00D91AE4">
        <w:rPr>
          <w:b/>
          <w:sz w:val="20"/>
          <w:szCs w:val="20"/>
        </w:rPr>
        <w:fldChar w:fldCharType="separate"/>
      </w:r>
      <w:r w:rsidR="00E7418D" w:rsidRPr="00E7418D">
        <w:rPr>
          <w:b/>
          <w:noProof/>
          <w:sz w:val="20"/>
          <w:szCs w:val="20"/>
        </w:rPr>
        <w:t>8</w:t>
      </w:r>
      <w:r w:rsidR="00287CC8" w:rsidRPr="00D91AE4">
        <w:rPr>
          <w:b/>
          <w:sz w:val="20"/>
          <w:szCs w:val="20"/>
        </w:rPr>
        <w:fldChar w:fldCharType="end"/>
      </w:r>
      <w:r w:rsidR="00287CC8" w:rsidRPr="00D91AE4">
        <w:rPr>
          <w:b/>
          <w:sz w:val="20"/>
          <w:szCs w:val="20"/>
        </w:rPr>
        <w:t xml:space="preserve">. </w:t>
      </w:r>
      <w:r w:rsidRPr="00D91AE4">
        <w:rPr>
          <w:b/>
          <w:sz w:val="20"/>
          <w:szCs w:val="20"/>
        </w:rPr>
        <w:t xml:space="preserve">Вопросы, выявленные в течение предыдущего периода мониторинга (до </w:t>
      </w:r>
      <w:r w:rsidR="00E7418D">
        <w:rPr>
          <w:b/>
          <w:sz w:val="20"/>
          <w:szCs w:val="20"/>
        </w:rPr>
        <w:t>декабря</w:t>
      </w:r>
      <w:r w:rsidRPr="00D91AE4">
        <w:rPr>
          <w:b/>
          <w:sz w:val="20"/>
          <w:szCs w:val="20"/>
        </w:rPr>
        <w:t xml:space="preserve"> 2020г.</w:t>
      </w:r>
      <w:r w:rsidR="00287CC8" w:rsidRPr="00D91AE4">
        <w:rPr>
          <w:b/>
          <w:sz w:val="20"/>
          <w:szCs w:val="20"/>
        </w:rPr>
        <w:t>)</w:t>
      </w:r>
      <w:bookmarkEnd w:id="457"/>
      <w:bookmarkEnd w:id="458"/>
      <w:bookmarkEnd w:id="459"/>
      <w:r w:rsidR="000B6BB8">
        <w:rPr>
          <w:rStyle w:val="aff3"/>
          <w:b/>
          <w:sz w:val="20"/>
          <w:szCs w:val="20"/>
        </w:rPr>
        <w:footnoteReference w:id="4"/>
      </w:r>
      <w:bookmarkEnd w:id="460"/>
    </w:p>
    <w:tbl>
      <w:tblPr>
        <w:tblW w:w="10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2"/>
        <w:gridCol w:w="1440"/>
        <w:gridCol w:w="950"/>
        <w:gridCol w:w="1579"/>
        <w:gridCol w:w="1515"/>
      </w:tblGrid>
      <w:tr w:rsidR="006549A3" w:rsidRPr="00644675" w14:paraId="23A4C536" w14:textId="77777777" w:rsidTr="006549A3">
        <w:tc>
          <w:tcPr>
            <w:tcW w:w="1985" w:type="dxa"/>
            <w:shd w:val="clear" w:color="auto" w:fill="E7E6E6"/>
            <w:vAlign w:val="center"/>
          </w:tcPr>
          <w:p w14:paraId="1B37D1CC" w14:textId="34763E05" w:rsidR="006549A3" w:rsidRPr="00285B3C" w:rsidRDefault="006549A3" w:rsidP="006549A3">
            <w:pPr>
              <w:pStyle w:val="ADBnormal"/>
              <w:spacing w:before="60" w:after="60"/>
              <w:jc w:val="center"/>
              <w:rPr>
                <w:rFonts w:cs="Arial"/>
                <w:i/>
                <w:iCs/>
                <w:sz w:val="20"/>
                <w:szCs w:val="20"/>
                <w:highlight w:val="yellow"/>
              </w:rPr>
            </w:pPr>
            <w:r>
              <w:rPr>
                <w:rFonts w:cs="Arial"/>
                <w:i/>
                <w:iCs/>
                <w:sz w:val="20"/>
                <w:szCs w:val="20"/>
                <w:lang w:val="ru-RU"/>
              </w:rPr>
              <w:t>П</w:t>
            </w:r>
            <w:r w:rsidRPr="00644675">
              <w:rPr>
                <w:rFonts w:cs="Arial"/>
                <w:i/>
                <w:iCs/>
                <w:sz w:val="20"/>
                <w:szCs w:val="20"/>
              </w:rPr>
              <w:t>роблема</w:t>
            </w:r>
          </w:p>
        </w:tc>
        <w:tc>
          <w:tcPr>
            <w:tcW w:w="2552" w:type="dxa"/>
            <w:shd w:val="clear" w:color="auto" w:fill="E7E6E6"/>
            <w:vAlign w:val="center"/>
          </w:tcPr>
          <w:p w14:paraId="47784039" w14:textId="70B0EA3B" w:rsidR="006549A3" w:rsidRPr="00285B3C" w:rsidRDefault="006549A3" w:rsidP="006549A3">
            <w:pPr>
              <w:pStyle w:val="ADBnormal"/>
              <w:spacing w:before="60" w:after="60"/>
              <w:jc w:val="center"/>
              <w:rPr>
                <w:rFonts w:cs="Arial"/>
                <w:i/>
                <w:iCs/>
                <w:sz w:val="20"/>
                <w:szCs w:val="20"/>
                <w:highlight w:val="yellow"/>
              </w:rPr>
            </w:pPr>
            <w:r>
              <w:rPr>
                <w:rFonts w:cs="Arial"/>
                <w:i/>
                <w:iCs/>
                <w:sz w:val="20"/>
                <w:szCs w:val="20"/>
                <w:lang w:val="ru-RU"/>
              </w:rPr>
              <w:t>Н</w:t>
            </w:r>
            <w:r w:rsidRPr="00644675">
              <w:rPr>
                <w:rFonts w:cs="Arial"/>
                <w:i/>
                <w:iCs/>
                <w:sz w:val="20"/>
                <w:szCs w:val="20"/>
              </w:rPr>
              <w:t>еобходимое действие</w:t>
            </w:r>
          </w:p>
        </w:tc>
        <w:tc>
          <w:tcPr>
            <w:tcW w:w="1440" w:type="dxa"/>
            <w:shd w:val="clear" w:color="auto" w:fill="E7E6E6"/>
            <w:vAlign w:val="center"/>
          </w:tcPr>
          <w:p w14:paraId="6B449EA0" w14:textId="4E16C242" w:rsidR="006549A3" w:rsidRPr="00285B3C" w:rsidRDefault="006549A3" w:rsidP="006549A3">
            <w:pPr>
              <w:pStyle w:val="ADBnormal"/>
              <w:spacing w:before="60" w:after="60"/>
              <w:jc w:val="center"/>
              <w:rPr>
                <w:rFonts w:cs="Arial"/>
                <w:i/>
                <w:iCs/>
                <w:sz w:val="20"/>
                <w:szCs w:val="20"/>
                <w:highlight w:val="yellow"/>
              </w:rPr>
            </w:pPr>
            <w:r>
              <w:rPr>
                <w:rFonts w:cs="Arial"/>
                <w:i/>
                <w:iCs/>
                <w:sz w:val="20"/>
                <w:szCs w:val="20"/>
                <w:lang w:val="ru-RU"/>
              </w:rPr>
              <w:t>О</w:t>
            </w:r>
            <w:r w:rsidRPr="00644675">
              <w:rPr>
                <w:rFonts w:cs="Arial"/>
                <w:i/>
                <w:iCs/>
                <w:sz w:val="20"/>
                <w:szCs w:val="20"/>
              </w:rPr>
              <w:t>тветственность</w:t>
            </w:r>
          </w:p>
        </w:tc>
        <w:tc>
          <w:tcPr>
            <w:tcW w:w="950" w:type="dxa"/>
            <w:shd w:val="clear" w:color="auto" w:fill="E7E6E6"/>
            <w:vAlign w:val="center"/>
          </w:tcPr>
          <w:p w14:paraId="42864AC0" w14:textId="5A273C4F" w:rsidR="006549A3" w:rsidRPr="00285B3C" w:rsidRDefault="006549A3" w:rsidP="006549A3">
            <w:pPr>
              <w:pStyle w:val="ADBnormal"/>
              <w:spacing w:before="60" w:after="60"/>
              <w:jc w:val="center"/>
              <w:rPr>
                <w:rFonts w:cs="Arial"/>
                <w:i/>
                <w:iCs/>
                <w:sz w:val="20"/>
                <w:szCs w:val="20"/>
                <w:highlight w:val="yellow"/>
              </w:rPr>
            </w:pPr>
            <w:r w:rsidRPr="00644675">
              <w:rPr>
                <w:rFonts w:cs="Arial"/>
                <w:i/>
                <w:iCs/>
                <w:sz w:val="20"/>
                <w:szCs w:val="20"/>
              </w:rPr>
              <w:t>Время (целевые даты)</w:t>
            </w:r>
          </w:p>
        </w:tc>
        <w:tc>
          <w:tcPr>
            <w:tcW w:w="1579" w:type="dxa"/>
            <w:shd w:val="clear" w:color="auto" w:fill="E7E6E6"/>
            <w:vAlign w:val="center"/>
          </w:tcPr>
          <w:p w14:paraId="34EE6D82" w14:textId="30443BFC" w:rsidR="006549A3" w:rsidRPr="004B5F5F" w:rsidRDefault="006549A3" w:rsidP="006549A3">
            <w:pPr>
              <w:pStyle w:val="ADBnormal"/>
              <w:spacing w:before="60" w:after="60"/>
              <w:jc w:val="center"/>
              <w:rPr>
                <w:rFonts w:cs="Arial"/>
                <w:i/>
                <w:iCs/>
                <w:sz w:val="20"/>
                <w:szCs w:val="20"/>
                <w:highlight w:val="yellow"/>
                <w:lang w:val="ru-RU"/>
              </w:rPr>
            </w:pPr>
            <w:r w:rsidRPr="00644675">
              <w:rPr>
                <w:rFonts w:cs="Arial"/>
                <w:i/>
                <w:iCs/>
                <w:sz w:val="20"/>
                <w:szCs w:val="20"/>
                <w:lang w:val="ru-RU"/>
              </w:rPr>
              <w:t>Описание разрешения и времени (фактическое)</w:t>
            </w:r>
          </w:p>
        </w:tc>
        <w:tc>
          <w:tcPr>
            <w:tcW w:w="1515" w:type="dxa"/>
            <w:shd w:val="clear" w:color="auto" w:fill="E7E6E6"/>
            <w:vAlign w:val="center"/>
          </w:tcPr>
          <w:p w14:paraId="39EBF230" w14:textId="44BE07BE" w:rsidR="006549A3" w:rsidRPr="00644675" w:rsidRDefault="006549A3" w:rsidP="006549A3">
            <w:pPr>
              <w:pStyle w:val="ADBnormal"/>
              <w:spacing w:before="60" w:after="60"/>
              <w:jc w:val="center"/>
              <w:rPr>
                <w:rFonts w:cs="Arial"/>
                <w:i/>
                <w:iCs/>
                <w:sz w:val="20"/>
                <w:szCs w:val="20"/>
                <w:highlight w:val="yellow"/>
                <w:lang w:val="ru-RU"/>
              </w:rPr>
            </w:pPr>
            <w:r w:rsidRPr="00644675">
              <w:rPr>
                <w:rFonts w:cs="Arial"/>
                <w:i/>
                <w:iCs/>
                <w:sz w:val="20"/>
                <w:szCs w:val="20"/>
                <w:lang w:val="ru-RU"/>
              </w:rPr>
              <w:t>Если решение еще не принято, укажите причину и укажите дальнейшие необходимые действия и сроки.</w:t>
            </w:r>
          </w:p>
        </w:tc>
      </w:tr>
      <w:tr w:rsidR="006549A3" w:rsidRPr="00F02005" w14:paraId="74B0C8A1" w14:textId="77777777" w:rsidTr="006549A3">
        <w:tc>
          <w:tcPr>
            <w:tcW w:w="1985" w:type="dxa"/>
          </w:tcPr>
          <w:p w14:paraId="032E6517" w14:textId="688CD9F3" w:rsidR="006549A3" w:rsidRPr="00E7418D" w:rsidRDefault="006549A3" w:rsidP="006549A3">
            <w:pPr>
              <w:pStyle w:val="ADBnormal"/>
              <w:spacing w:before="60" w:after="60"/>
              <w:rPr>
                <w:rFonts w:cs="Arial"/>
                <w:sz w:val="20"/>
                <w:szCs w:val="20"/>
                <w:lang w:val="ru-RU"/>
              </w:rPr>
            </w:pPr>
            <w:r w:rsidRPr="00E7418D">
              <w:rPr>
                <w:sz w:val="18"/>
                <w:szCs w:val="18"/>
                <w:lang w:val="ru-RU"/>
              </w:rPr>
              <w:t xml:space="preserve">ОВОС строительства нового полигона ТБО, предусмотренный национальным законодательством, не был </w:t>
            </w:r>
            <w:r>
              <w:rPr>
                <w:sz w:val="18"/>
                <w:szCs w:val="18"/>
                <w:lang w:val="ru-RU"/>
              </w:rPr>
              <w:t>обновлен</w:t>
            </w:r>
            <w:r>
              <w:rPr>
                <w:rStyle w:val="aff3"/>
                <w:sz w:val="18"/>
                <w:szCs w:val="18"/>
                <w:lang w:val="ru-RU"/>
              </w:rPr>
              <w:footnoteReference w:id="5"/>
            </w:r>
            <w:r w:rsidRPr="00E7418D">
              <w:rPr>
                <w:sz w:val="18"/>
                <w:szCs w:val="18"/>
                <w:lang w:val="ru-RU"/>
              </w:rPr>
              <w:t>.</w:t>
            </w:r>
          </w:p>
        </w:tc>
        <w:tc>
          <w:tcPr>
            <w:tcW w:w="2552" w:type="dxa"/>
          </w:tcPr>
          <w:p w14:paraId="25E8C6E0" w14:textId="61793D15" w:rsidR="006549A3" w:rsidRPr="00E7418D" w:rsidRDefault="006549A3" w:rsidP="006549A3">
            <w:pPr>
              <w:pStyle w:val="ADBnormal"/>
              <w:spacing w:before="60" w:after="60"/>
              <w:rPr>
                <w:rFonts w:cs="Arial"/>
                <w:sz w:val="20"/>
                <w:szCs w:val="20"/>
                <w:lang w:val="ru-RU"/>
              </w:rPr>
            </w:pPr>
            <w:r w:rsidRPr="00E7418D">
              <w:rPr>
                <w:sz w:val="18"/>
                <w:szCs w:val="18"/>
                <w:lang w:val="ru-RU"/>
              </w:rPr>
              <w:t xml:space="preserve">ОВОС строительства нового полигона ТБО должен быть </w:t>
            </w:r>
            <w:r>
              <w:rPr>
                <w:sz w:val="18"/>
                <w:szCs w:val="18"/>
                <w:lang w:val="ru-RU"/>
              </w:rPr>
              <w:t>обновлен</w:t>
            </w:r>
            <w:r w:rsidRPr="00E7418D">
              <w:rPr>
                <w:sz w:val="18"/>
                <w:szCs w:val="18"/>
                <w:lang w:val="ru-RU"/>
              </w:rPr>
              <w:t xml:space="preserve"> для дальнейшего утверждения Государственным комитетом по экологии и охране окружающей среды (ГКЭООС) до начала строительных работ.</w:t>
            </w:r>
          </w:p>
        </w:tc>
        <w:tc>
          <w:tcPr>
            <w:tcW w:w="1440" w:type="dxa"/>
          </w:tcPr>
          <w:p w14:paraId="6E223699" w14:textId="36BE237A" w:rsidR="006549A3" w:rsidRPr="00E7418D" w:rsidRDefault="006549A3" w:rsidP="006549A3">
            <w:pPr>
              <w:pStyle w:val="ADBnormal"/>
              <w:spacing w:before="60" w:after="60"/>
              <w:rPr>
                <w:rFonts w:cs="Arial"/>
                <w:sz w:val="20"/>
                <w:szCs w:val="20"/>
                <w:lang w:val="ru-RU"/>
              </w:rPr>
            </w:pPr>
            <w:r w:rsidRPr="003619FF">
              <w:rPr>
                <w:sz w:val="18"/>
                <w:szCs w:val="18"/>
                <w:lang w:val="en-US"/>
              </w:rPr>
              <w:t>Maxsustrans</w:t>
            </w:r>
            <w:r w:rsidRPr="00E7418D">
              <w:rPr>
                <w:sz w:val="18"/>
                <w:szCs w:val="18"/>
                <w:lang w:val="ru-RU"/>
              </w:rPr>
              <w:t xml:space="preserve"> совместно с нанятой местной фирмой и при поддержке </w:t>
            </w:r>
            <w:r w:rsidRPr="003619FF">
              <w:rPr>
                <w:sz w:val="18"/>
                <w:szCs w:val="18"/>
                <w:lang w:val="en-US"/>
              </w:rPr>
              <w:t>CUCD</w:t>
            </w:r>
          </w:p>
        </w:tc>
        <w:tc>
          <w:tcPr>
            <w:tcW w:w="950" w:type="dxa"/>
          </w:tcPr>
          <w:p w14:paraId="31957768" w14:textId="3763D8A3" w:rsidR="006549A3" w:rsidRPr="00F02005" w:rsidRDefault="006549A3" w:rsidP="006549A3">
            <w:pPr>
              <w:pStyle w:val="ADBnormal"/>
              <w:spacing w:before="60" w:after="60"/>
              <w:rPr>
                <w:rFonts w:cs="Arial"/>
                <w:sz w:val="20"/>
                <w:szCs w:val="20"/>
              </w:rPr>
            </w:pPr>
            <w:r w:rsidRPr="003619FF">
              <w:rPr>
                <w:sz w:val="18"/>
                <w:szCs w:val="18"/>
              </w:rPr>
              <w:t>Ноябрь</w:t>
            </w:r>
            <w:r w:rsidRPr="003619FF">
              <w:rPr>
                <w:sz w:val="18"/>
                <w:szCs w:val="18"/>
                <w:lang w:val="en-US"/>
              </w:rPr>
              <w:t xml:space="preserve"> 2021</w:t>
            </w:r>
          </w:p>
        </w:tc>
        <w:tc>
          <w:tcPr>
            <w:tcW w:w="1579" w:type="dxa"/>
          </w:tcPr>
          <w:p w14:paraId="4E1292F1" w14:textId="02978709" w:rsidR="006549A3" w:rsidRPr="00E7418D" w:rsidRDefault="006549A3" w:rsidP="006549A3">
            <w:pPr>
              <w:pStyle w:val="ADBnormal"/>
              <w:spacing w:before="60" w:after="60"/>
              <w:rPr>
                <w:rFonts w:cs="Arial"/>
                <w:sz w:val="20"/>
                <w:szCs w:val="20"/>
                <w:lang w:val="ru-RU"/>
              </w:rPr>
            </w:pPr>
            <w:r w:rsidRPr="00E7418D">
              <w:rPr>
                <w:sz w:val="18"/>
                <w:szCs w:val="18"/>
                <w:lang w:val="ru-RU"/>
              </w:rPr>
              <w:t xml:space="preserve">ОВОС строительства нового полигона ТБО, предусмотренный национальным законодательством, не был </w:t>
            </w:r>
            <w:r>
              <w:rPr>
                <w:sz w:val="18"/>
                <w:szCs w:val="18"/>
                <w:lang w:val="ru-RU"/>
              </w:rPr>
              <w:t>обновлен</w:t>
            </w:r>
            <w:r w:rsidRPr="00E7418D">
              <w:rPr>
                <w:sz w:val="18"/>
                <w:szCs w:val="18"/>
                <w:lang w:val="ru-RU"/>
              </w:rPr>
              <w:t>.</w:t>
            </w:r>
          </w:p>
        </w:tc>
        <w:tc>
          <w:tcPr>
            <w:tcW w:w="1515" w:type="dxa"/>
          </w:tcPr>
          <w:p w14:paraId="399C104D" w14:textId="0125579D" w:rsidR="006549A3" w:rsidRPr="00E7418D" w:rsidRDefault="006549A3" w:rsidP="006549A3">
            <w:pPr>
              <w:pStyle w:val="ADBnormal"/>
              <w:spacing w:before="60" w:after="60"/>
              <w:rPr>
                <w:rFonts w:cs="Arial"/>
                <w:sz w:val="20"/>
                <w:szCs w:val="20"/>
                <w:lang w:val="ru-RU"/>
              </w:rPr>
            </w:pPr>
            <w:r w:rsidRPr="006549A3">
              <w:rPr>
                <w:sz w:val="18"/>
                <w:szCs w:val="18"/>
                <w:lang w:val="ru-RU"/>
              </w:rPr>
              <w:t>ЕЩЕ НЕ СДЕЛАНО: Запланировано на ноябрь 2021 года после подписания и продления контракта для консультанта CUCD</w:t>
            </w:r>
          </w:p>
        </w:tc>
      </w:tr>
      <w:tr w:rsidR="006549A3" w:rsidRPr="00F02005" w14:paraId="12122206" w14:textId="77777777" w:rsidTr="006549A3">
        <w:tc>
          <w:tcPr>
            <w:tcW w:w="1985" w:type="dxa"/>
          </w:tcPr>
          <w:p w14:paraId="37938269" w14:textId="0C7AAC7A" w:rsidR="006549A3" w:rsidRDefault="006549A3" w:rsidP="006549A3">
            <w:pPr>
              <w:pStyle w:val="ADBnormal"/>
              <w:spacing w:before="60" w:after="60"/>
              <w:rPr>
                <w:rFonts w:cs="Arial"/>
                <w:sz w:val="20"/>
                <w:szCs w:val="20"/>
                <w:lang w:val="ru-RU"/>
              </w:rPr>
            </w:pPr>
            <w:r w:rsidRPr="00E7418D">
              <w:rPr>
                <w:sz w:val="18"/>
                <w:szCs w:val="18"/>
                <w:lang w:val="ru-RU"/>
              </w:rPr>
              <w:t>Одобрение ОВОС со стороны ГКЭООС не получено</w:t>
            </w:r>
          </w:p>
        </w:tc>
        <w:tc>
          <w:tcPr>
            <w:tcW w:w="2552" w:type="dxa"/>
          </w:tcPr>
          <w:p w14:paraId="30FED501" w14:textId="59376DD4" w:rsidR="006549A3" w:rsidRPr="00E7418D" w:rsidRDefault="006549A3" w:rsidP="006549A3">
            <w:pPr>
              <w:pStyle w:val="ADBnormal"/>
              <w:spacing w:before="60" w:after="60"/>
              <w:rPr>
                <w:rFonts w:cs="Arial"/>
                <w:sz w:val="20"/>
                <w:szCs w:val="20"/>
                <w:lang w:val="ru-RU"/>
              </w:rPr>
            </w:pPr>
            <w:r w:rsidRPr="00E7418D">
              <w:rPr>
                <w:sz w:val="18"/>
                <w:szCs w:val="18"/>
                <w:lang w:val="ru-RU"/>
              </w:rPr>
              <w:t>Одобрение ОВОС закрытия свалки и строительства нового полигона должно быть получено от ГКЭООС</w:t>
            </w:r>
          </w:p>
        </w:tc>
        <w:tc>
          <w:tcPr>
            <w:tcW w:w="1440" w:type="dxa"/>
          </w:tcPr>
          <w:p w14:paraId="3B3E5F8E" w14:textId="3E7D4FFB" w:rsidR="006549A3" w:rsidRPr="00E7418D" w:rsidRDefault="006549A3" w:rsidP="006549A3">
            <w:pPr>
              <w:pStyle w:val="ADBnormal"/>
              <w:spacing w:before="60" w:after="60"/>
              <w:rPr>
                <w:rFonts w:cs="Arial"/>
                <w:sz w:val="20"/>
                <w:szCs w:val="20"/>
                <w:lang w:val="ru-RU"/>
              </w:rPr>
            </w:pPr>
            <w:r w:rsidRPr="00FE50CD">
              <w:rPr>
                <w:sz w:val="18"/>
                <w:szCs w:val="18"/>
                <w:lang w:val="en-US"/>
              </w:rPr>
              <w:t>Maxsustrans</w:t>
            </w:r>
            <w:r w:rsidRPr="00E7418D">
              <w:rPr>
                <w:sz w:val="18"/>
                <w:szCs w:val="18"/>
                <w:lang w:val="ru-RU"/>
              </w:rPr>
              <w:t xml:space="preserve"> (при поддержке консультанта </w:t>
            </w:r>
            <w:r w:rsidRPr="00FE50CD">
              <w:rPr>
                <w:sz w:val="18"/>
                <w:szCs w:val="18"/>
                <w:lang w:val="en-US"/>
              </w:rPr>
              <w:t>CUCD</w:t>
            </w:r>
            <w:r w:rsidRPr="00E7418D">
              <w:rPr>
                <w:sz w:val="18"/>
                <w:szCs w:val="18"/>
                <w:lang w:val="ru-RU"/>
              </w:rPr>
              <w:t>)</w:t>
            </w:r>
          </w:p>
        </w:tc>
        <w:tc>
          <w:tcPr>
            <w:tcW w:w="950" w:type="dxa"/>
          </w:tcPr>
          <w:p w14:paraId="62E49C68" w14:textId="68723496" w:rsidR="006549A3" w:rsidRPr="00F02005" w:rsidRDefault="006549A3" w:rsidP="006549A3">
            <w:pPr>
              <w:pStyle w:val="ADBnormal"/>
              <w:spacing w:before="60" w:after="60"/>
              <w:rPr>
                <w:rFonts w:cs="Arial"/>
                <w:sz w:val="20"/>
                <w:szCs w:val="20"/>
              </w:rPr>
            </w:pPr>
            <w:r w:rsidRPr="003619FF">
              <w:rPr>
                <w:sz w:val="18"/>
                <w:szCs w:val="18"/>
              </w:rPr>
              <w:t xml:space="preserve">Декабрь </w:t>
            </w:r>
            <w:r w:rsidRPr="003619FF">
              <w:rPr>
                <w:sz w:val="18"/>
                <w:szCs w:val="18"/>
                <w:lang w:val="en-US"/>
              </w:rPr>
              <w:t>2021</w:t>
            </w:r>
          </w:p>
        </w:tc>
        <w:tc>
          <w:tcPr>
            <w:tcW w:w="1579" w:type="dxa"/>
          </w:tcPr>
          <w:p w14:paraId="7751291B" w14:textId="7023DEFC" w:rsidR="006549A3" w:rsidRPr="00E7418D" w:rsidRDefault="006549A3" w:rsidP="006549A3">
            <w:pPr>
              <w:pStyle w:val="ADBnormal"/>
              <w:spacing w:before="60" w:after="60"/>
              <w:rPr>
                <w:rFonts w:cs="Arial"/>
                <w:sz w:val="20"/>
                <w:szCs w:val="20"/>
                <w:lang w:val="ru-RU"/>
              </w:rPr>
            </w:pPr>
            <w:r w:rsidRPr="00E7418D">
              <w:rPr>
                <w:sz w:val="18"/>
                <w:szCs w:val="18"/>
                <w:lang w:val="ru-RU"/>
              </w:rPr>
              <w:t>Одобрение ОВОС со стороны ГКЭООС не получено</w:t>
            </w:r>
          </w:p>
        </w:tc>
        <w:tc>
          <w:tcPr>
            <w:tcW w:w="1515" w:type="dxa"/>
          </w:tcPr>
          <w:p w14:paraId="7FA2DD27" w14:textId="41AFE1CF" w:rsidR="006549A3" w:rsidRPr="006549A3" w:rsidRDefault="006549A3" w:rsidP="006549A3">
            <w:pPr>
              <w:pStyle w:val="ADBnormal"/>
              <w:spacing w:before="60" w:after="60"/>
              <w:rPr>
                <w:rFonts w:cs="Arial"/>
                <w:sz w:val="18"/>
                <w:szCs w:val="18"/>
                <w:lang w:val="ru-RU"/>
              </w:rPr>
            </w:pPr>
            <w:r w:rsidRPr="006549A3">
              <w:rPr>
                <w:rFonts w:cs="Arial"/>
                <w:sz w:val="18"/>
                <w:szCs w:val="18"/>
                <w:lang w:val="ru-RU"/>
              </w:rPr>
              <w:t>ЕЩЕ НЕ СДЕЛАНО: Запланировано на ноябрь 2021 года после подписания и продления контракта для консультанта CUCD</w:t>
            </w:r>
          </w:p>
        </w:tc>
      </w:tr>
      <w:tr w:rsidR="006549A3" w:rsidRPr="00F02005" w14:paraId="676FC0B8" w14:textId="77777777" w:rsidTr="006549A3">
        <w:tc>
          <w:tcPr>
            <w:tcW w:w="1985" w:type="dxa"/>
          </w:tcPr>
          <w:p w14:paraId="1B637F6B" w14:textId="675F96B0" w:rsidR="006549A3" w:rsidRDefault="006549A3" w:rsidP="006549A3">
            <w:pPr>
              <w:pStyle w:val="ADBnormal"/>
              <w:spacing w:before="60" w:after="60"/>
              <w:rPr>
                <w:rFonts w:cs="Arial"/>
                <w:sz w:val="20"/>
                <w:szCs w:val="20"/>
                <w:lang w:val="ru-RU"/>
              </w:rPr>
            </w:pPr>
            <w:r w:rsidRPr="00372A9C">
              <w:rPr>
                <w:sz w:val="18"/>
                <w:szCs w:val="18"/>
                <w:lang w:val="en-US"/>
              </w:rPr>
              <w:lastRenderedPageBreak/>
              <w:t>PAM</w:t>
            </w:r>
            <w:r w:rsidRPr="00E7418D">
              <w:rPr>
                <w:sz w:val="18"/>
                <w:szCs w:val="18"/>
                <w:lang w:val="ru-RU"/>
              </w:rPr>
              <w:t xml:space="preserve"> (</w:t>
            </w:r>
            <w:r w:rsidRPr="00E7418D">
              <w:rPr>
                <w:sz w:val="18"/>
                <w:szCs w:val="18"/>
                <w:u w:val="single"/>
                <w:lang w:val="ru-RU"/>
              </w:rPr>
              <w:t>Проект по улучшению управления твердыми отходами: Рук</w:t>
            </w:r>
            <w:r>
              <w:rPr>
                <w:sz w:val="18"/>
                <w:szCs w:val="18"/>
                <w:u w:val="single"/>
                <w:lang w:val="ru-RU"/>
              </w:rPr>
              <w:t>оводство по управлению проектом</w:t>
            </w:r>
            <w:r w:rsidRPr="00E7418D">
              <w:rPr>
                <w:sz w:val="18"/>
                <w:szCs w:val="18"/>
                <w:u w:val="single"/>
                <w:lang w:val="ru-RU"/>
              </w:rPr>
              <w:t>| Азиатский банк развития (</w:t>
            </w:r>
            <w:r w:rsidRPr="00372A9C">
              <w:rPr>
                <w:sz w:val="18"/>
                <w:szCs w:val="18"/>
                <w:u w:val="single"/>
                <w:lang w:val="en-US"/>
              </w:rPr>
              <w:t>adb</w:t>
            </w:r>
            <w:r w:rsidRPr="00E7418D">
              <w:rPr>
                <w:sz w:val="18"/>
                <w:szCs w:val="18"/>
                <w:u w:val="single"/>
                <w:lang w:val="ru-RU"/>
              </w:rPr>
              <w:t>.</w:t>
            </w:r>
            <w:r w:rsidRPr="00372A9C">
              <w:rPr>
                <w:sz w:val="18"/>
                <w:szCs w:val="18"/>
                <w:u w:val="single"/>
                <w:lang w:val="en-US"/>
              </w:rPr>
              <w:t>org</w:t>
            </w:r>
            <w:r w:rsidRPr="00E7418D">
              <w:rPr>
                <w:sz w:val="18"/>
                <w:szCs w:val="18"/>
                <w:u w:val="single"/>
                <w:lang w:val="ru-RU"/>
              </w:rPr>
              <w:t>))</w:t>
            </w:r>
            <w:r w:rsidRPr="00E7418D">
              <w:rPr>
                <w:sz w:val="18"/>
                <w:szCs w:val="18"/>
                <w:lang w:val="ru-RU"/>
              </w:rPr>
              <w:t xml:space="preserve"> требует, чтобы "международный специалист по гарантиям" осуществлял и контролировал деятельность по экологическим гарантиям Проекта.</w:t>
            </w:r>
          </w:p>
        </w:tc>
        <w:tc>
          <w:tcPr>
            <w:tcW w:w="2552" w:type="dxa"/>
          </w:tcPr>
          <w:p w14:paraId="55C04C2B" w14:textId="77777777" w:rsidR="006549A3" w:rsidRPr="00372A9C" w:rsidRDefault="006549A3" w:rsidP="006549A3">
            <w:pPr>
              <w:pStyle w:val="aff7"/>
              <w:adjustRightInd w:val="0"/>
              <w:snapToGrid w:val="0"/>
              <w:spacing w:before="120" w:line="240" w:lineRule="auto"/>
              <w:ind w:left="0"/>
              <w:rPr>
                <w:sz w:val="18"/>
                <w:szCs w:val="18"/>
                <w:highlight w:val="yellow"/>
              </w:rPr>
            </w:pPr>
            <w:r w:rsidRPr="00372A9C">
              <w:rPr>
                <w:sz w:val="18"/>
                <w:szCs w:val="18"/>
              </w:rPr>
              <w:t>Во время строительных работ на новом полигоне ТБО, которые запланированы на январь 2022 года + 18 месяцев, мониторинг и отчетность по мероприятиям по охране окружающей среды должен осуществлять международный специалист по охране окружающей среды Консультанта по проектированию и надзору за полигоном ТБО (</w:t>
            </w:r>
            <w:r w:rsidRPr="00372A9C">
              <w:rPr>
                <w:sz w:val="18"/>
                <w:szCs w:val="18"/>
                <w:lang w:val="en-US"/>
              </w:rPr>
              <w:t>CUCD</w:t>
            </w:r>
            <w:r w:rsidRPr="00372A9C">
              <w:rPr>
                <w:sz w:val="18"/>
                <w:szCs w:val="18"/>
              </w:rPr>
              <w:t>).</w:t>
            </w:r>
          </w:p>
          <w:p w14:paraId="531BFAB2" w14:textId="4D36EA4F" w:rsidR="006549A3" w:rsidRPr="00E7418D" w:rsidRDefault="006549A3" w:rsidP="006549A3">
            <w:pPr>
              <w:pStyle w:val="ADBnormal"/>
              <w:spacing w:before="60" w:after="60"/>
              <w:rPr>
                <w:rFonts w:cs="Arial"/>
                <w:sz w:val="20"/>
                <w:szCs w:val="20"/>
                <w:lang w:val="ru-RU"/>
              </w:rPr>
            </w:pPr>
            <w:r w:rsidRPr="00E7418D">
              <w:rPr>
                <w:sz w:val="18"/>
                <w:szCs w:val="18"/>
                <w:lang w:val="ru-RU"/>
              </w:rPr>
              <w:t>Примечание: До настоящего времени эта задача выполняется национальным специалистом по охране окружающей среды консультанта поддержки ГРП. В начале проекта (до января 2017 года) эту задачу выполнял международный специалист по охране окружающей среды г-н Ираклий Кавеладзе</w:t>
            </w:r>
          </w:p>
        </w:tc>
        <w:tc>
          <w:tcPr>
            <w:tcW w:w="1440" w:type="dxa"/>
          </w:tcPr>
          <w:p w14:paraId="736D5BCC" w14:textId="4EC7B503" w:rsidR="006549A3" w:rsidRPr="00F02005" w:rsidRDefault="006549A3" w:rsidP="006549A3">
            <w:pPr>
              <w:pStyle w:val="ADBnormal"/>
              <w:spacing w:before="60" w:after="60"/>
              <w:rPr>
                <w:rFonts w:cs="Arial"/>
                <w:sz w:val="20"/>
                <w:szCs w:val="20"/>
              </w:rPr>
            </w:pPr>
            <w:r w:rsidRPr="003619FF">
              <w:rPr>
                <w:sz w:val="18"/>
                <w:szCs w:val="18"/>
                <w:lang w:val="en-US"/>
              </w:rPr>
              <w:t xml:space="preserve">CUCD </w:t>
            </w:r>
            <w:r w:rsidRPr="003619FF">
              <w:rPr>
                <w:sz w:val="18"/>
                <w:szCs w:val="18"/>
              </w:rPr>
              <w:t>Консультант</w:t>
            </w:r>
          </w:p>
        </w:tc>
        <w:tc>
          <w:tcPr>
            <w:tcW w:w="950" w:type="dxa"/>
          </w:tcPr>
          <w:p w14:paraId="456798D8" w14:textId="5E780589" w:rsidR="006549A3" w:rsidRPr="00F02005" w:rsidRDefault="006549A3" w:rsidP="006549A3">
            <w:pPr>
              <w:pStyle w:val="ADBnormal"/>
              <w:spacing w:before="60" w:after="60"/>
              <w:rPr>
                <w:rFonts w:cs="Arial"/>
                <w:sz w:val="20"/>
                <w:szCs w:val="20"/>
              </w:rPr>
            </w:pPr>
            <w:r w:rsidRPr="003619FF">
              <w:rPr>
                <w:sz w:val="18"/>
                <w:szCs w:val="18"/>
              </w:rPr>
              <w:t>Январь</w:t>
            </w:r>
            <w:r w:rsidRPr="003619FF">
              <w:rPr>
                <w:sz w:val="18"/>
                <w:szCs w:val="18"/>
                <w:lang w:val="en-US"/>
              </w:rPr>
              <w:t xml:space="preserve"> 2022</w:t>
            </w:r>
          </w:p>
        </w:tc>
        <w:tc>
          <w:tcPr>
            <w:tcW w:w="1579" w:type="dxa"/>
          </w:tcPr>
          <w:p w14:paraId="325F7A80" w14:textId="2B2E5A8A" w:rsidR="006549A3" w:rsidRPr="00E7418D" w:rsidRDefault="006549A3" w:rsidP="006549A3">
            <w:pPr>
              <w:pStyle w:val="ADBnormal"/>
              <w:spacing w:before="60" w:after="60"/>
              <w:rPr>
                <w:rFonts w:cs="Arial"/>
                <w:sz w:val="20"/>
                <w:szCs w:val="20"/>
                <w:lang w:val="ru-RU"/>
              </w:rPr>
            </w:pPr>
            <w:r w:rsidRPr="00372A9C">
              <w:rPr>
                <w:sz w:val="18"/>
                <w:szCs w:val="18"/>
                <w:lang w:val="en-US"/>
              </w:rPr>
              <w:t>PAM</w:t>
            </w:r>
            <w:r w:rsidRPr="00E7418D">
              <w:rPr>
                <w:sz w:val="18"/>
                <w:szCs w:val="18"/>
                <w:lang w:val="ru-RU"/>
              </w:rPr>
              <w:t xml:space="preserve"> (</w:t>
            </w:r>
            <w:r w:rsidRPr="00E7418D">
              <w:rPr>
                <w:sz w:val="18"/>
                <w:szCs w:val="18"/>
                <w:u w:val="single"/>
                <w:lang w:val="ru-RU"/>
              </w:rPr>
              <w:t>Проект по улучшению управления твердыми отходами: Руководство по управлению проектом | Азиатский банк развития (</w:t>
            </w:r>
            <w:r w:rsidRPr="00372A9C">
              <w:rPr>
                <w:sz w:val="18"/>
                <w:szCs w:val="18"/>
                <w:u w:val="single"/>
                <w:lang w:val="en-US"/>
              </w:rPr>
              <w:t>adb</w:t>
            </w:r>
            <w:r w:rsidRPr="00E7418D">
              <w:rPr>
                <w:sz w:val="18"/>
                <w:szCs w:val="18"/>
                <w:u w:val="single"/>
                <w:lang w:val="ru-RU"/>
              </w:rPr>
              <w:t>.</w:t>
            </w:r>
            <w:r w:rsidRPr="00372A9C">
              <w:rPr>
                <w:sz w:val="18"/>
                <w:szCs w:val="18"/>
                <w:u w:val="single"/>
                <w:lang w:val="en-US"/>
              </w:rPr>
              <w:t>org</w:t>
            </w:r>
            <w:r w:rsidRPr="00E7418D">
              <w:rPr>
                <w:sz w:val="18"/>
                <w:szCs w:val="18"/>
                <w:u w:val="single"/>
                <w:lang w:val="ru-RU"/>
              </w:rPr>
              <w:t>))</w:t>
            </w:r>
            <w:r w:rsidRPr="00E7418D">
              <w:rPr>
                <w:sz w:val="18"/>
                <w:szCs w:val="18"/>
                <w:lang w:val="ru-RU"/>
              </w:rPr>
              <w:t xml:space="preserve"> требует, чтобы "международный специалист по гарантиям" осуществлял и контролировал деятельность по экологическим гарантиям Проекта.</w:t>
            </w:r>
          </w:p>
        </w:tc>
        <w:tc>
          <w:tcPr>
            <w:tcW w:w="1515" w:type="dxa"/>
          </w:tcPr>
          <w:p w14:paraId="13EB46C9" w14:textId="510CDCF8" w:rsidR="006549A3" w:rsidRPr="006549A3" w:rsidRDefault="006549A3" w:rsidP="006549A3">
            <w:pPr>
              <w:pStyle w:val="ADBnormal"/>
              <w:spacing w:before="60" w:after="60"/>
              <w:rPr>
                <w:rFonts w:cs="Arial"/>
                <w:sz w:val="18"/>
                <w:szCs w:val="18"/>
                <w:lang w:val="ru-RU"/>
              </w:rPr>
            </w:pPr>
            <w:r w:rsidRPr="006549A3">
              <w:rPr>
                <w:rFonts w:cs="Arial"/>
                <w:sz w:val="18"/>
                <w:szCs w:val="18"/>
                <w:lang w:val="ru-RU"/>
              </w:rPr>
              <w:t>ЕЩЕ НЕ СДЕЛАНО: Запланировано на ноябрь 2021 года после подписания и продления контракта для консультанта CUCD</w:t>
            </w:r>
          </w:p>
        </w:tc>
      </w:tr>
    </w:tbl>
    <w:p w14:paraId="127B2C13" w14:textId="7A7A2DD1" w:rsidR="00382EBA" w:rsidRPr="005C09A7" w:rsidRDefault="00285B3C" w:rsidP="00871302">
      <w:pPr>
        <w:pStyle w:val="2"/>
        <w:snapToGrid w:val="0"/>
        <w:ind w:left="432" w:hanging="432"/>
        <w:rPr>
          <w:sz w:val="24"/>
          <w:szCs w:val="24"/>
        </w:rPr>
      </w:pPr>
      <w:bookmarkStart w:id="461" w:name="_Toc87362793"/>
      <w:bookmarkStart w:id="462" w:name="_Toc73179439"/>
      <w:bookmarkStart w:id="463" w:name="_Toc80878489"/>
      <w:bookmarkStart w:id="464" w:name="_Toc505585313"/>
      <w:r w:rsidRPr="0044221E">
        <w:rPr>
          <w:color w:val="000000"/>
          <w:sz w:val="24"/>
          <w:szCs w:val="24"/>
          <w:lang w:val="ru-RU"/>
        </w:rPr>
        <w:t>Тенденции</w:t>
      </w:r>
      <w:bookmarkEnd w:id="461"/>
      <w:r w:rsidRPr="005C09A7">
        <w:rPr>
          <w:sz w:val="24"/>
          <w:szCs w:val="24"/>
        </w:rPr>
        <w:t xml:space="preserve"> </w:t>
      </w:r>
      <w:bookmarkEnd w:id="462"/>
      <w:bookmarkEnd w:id="463"/>
    </w:p>
    <w:bookmarkEnd w:id="464"/>
    <w:p w14:paraId="594073D9" w14:textId="0868C2CC" w:rsidR="0009329B" w:rsidRPr="00285B3C" w:rsidRDefault="00285B3C" w:rsidP="00285B3C">
      <w:pPr>
        <w:numPr>
          <w:ilvl w:val="0"/>
          <w:numId w:val="7"/>
        </w:numPr>
        <w:shd w:val="clear" w:color="auto" w:fill="FFFFFF"/>
        <w:adjustRightInd w:val="0"/>
        <w:snapToGrid w:val="0"/>
        <w:spacing w:before="120" w:after="120" w:line="240" w:lineRule="auto"/>
        <w:ind w:left="0" w:firstLine="0"/>
        <w:jc w:val="both"/>
      </w:pPr>
      <w:r w:rsidRPr="00285B3C">
        <w:t>За отчетный период в ходе мониторинга и аудита строительных площадок не было выявлено каких-либо вопросов и жалоб со стороны общественности на несоблюдение экологических гарантий</w:t>
      </w:r>
      <w:r w:rsidR="0009329B" w:rsidRPr="00285B3C">
        <w:t>.</w:t>
      </w:r>
    </w:p>
    <w:p w14:paraId="6C2ED9F1" w14:textId="6BF5C98D" w:rsidR="00A91ACE" w:rsidRPr="004E6A14" w:rsidRDefault="00EC0010" w:rsidP="00871302">
      <w:pPr>
        <w:pStyle w:val="2"/>
        <w:snapToGrid w:val="0"/>
        <w:ind w:left="432" w:hanging="432"/>
        <w:rPr>
          <w:sz w:val="24"/>
          <w:szCs w:val="24"/>
        </w:rPr>
      </w:pPr>
      <w:bookmarkStart w:id="465" w:name="_Toc69211964"/>
      <w:bookmarkStart w:id="466" w:name="_Toc69212177"/>
      <w:bookmarkStart w:id="467" w:name="_Toc72327842"/>
      <w:bookmarkStart w:id="468" w:name="_Toc69211965"/>
      <w:bookmarkStart w:id="469" w:name="_Toc69212178"/>
      <w:bookmarkStart w:id="470" w:name="_Toc72327843"/>
      <w:bookmarkStart w:id="471" w:name="_Toc69211966"/>
      <w:bookmarkStart w:id="472" w:name="_Toc69212179"/>
      <w:bookmarkStart w:id="473" w:name="_Toc72327844"/>
      <w:bookmarkStart w:id="474" w:name="_Toc62727026"/>
      <w:bookmarkStart w:id="475" w:name="_Toc87362794"/>
      <w:bookmarkStart w:id="476" w:name="_Toc505585314"/>
      <w:bookmarkStart w:id="477" w:name="_Toc73179440"/>
      <w:bookmarkStart w:id="478" w:name="_Toc80878490"/>
      <w:bookmarkEnd w:id="465"/>
      <w:bookmarkEnd w:id="466"/>
      <w:bookmarkEnd w:id="467"/>
      <w:bookmarkEnd w:id="468"/>
      <w:bookmarkEnd w:id="469"/>
      <w:bookmarkEnd w:id="470"/>
      <w:bookmarkEnd w:id="471"/>
      <w:bookmarkEnd w:id="472"/>
      <w:bookmarkEnd w:id="473"/>
      <w:r w:rsidRPr="0044221E">
        <w:rPr>
          <w:color w:val="000000"/>
          <w:sz w:val="24"/>
          <w:szCs w:val="24"/>
          <w:lang w:val="ru-RU"/>
        </w:rPr>
        <w:t>Неожиданные экологические последствия или риски</w:t>
      </w:r>
      <w:bookmarkEnd w:id="474"/>
      <w:bookmarkEnd w:id="475"/>
      <w:r w:rsidRPr="005C09A7">
        <w:rPr>
          <w:sz w:val="24"/>
          <w:szCs w:val="24"/>
        </w:rPr>
        <w:t xml:space="preserve"> </w:t>
      </w:r>
      <w:bookmarkEnd w:id="476"/>
      <w:bookmarkEnd w:id="477"/>
      <w:bookmarkEnd w:id="478"/>
    </w:p>
    <w:p w14:paraId="4C7D3424" w14:textId="6FD0591C" w:rsidR="00BA7AED" w:rsidRPr="00924FC8" w:rsidRDefault="00924FC8" w:rsidP="00924FC8">
      <w:pPr>
        <w:numPr>
          <w:ilvl w:val="0"/>
          <w:numId w:val="7"/>
        </w:numPr>
        <w:shd w:val="clear" w:color="auto" w:fill="FFFFFF"/>
        <w:adjustRightInd w:val="0"/>
        <w:snapToGrid w:val="0"/>
        <w:spacing w:before="120" w:after="120" w:line="240" w:lineRule="auto"/>
        <w:ind w:left="0" w:firstLine="0"/>
        <w:jc w:val="both"/>
      </w:pPr>
      <w:r w:rsidRPr="00924FC8">
        <w:t xml:space="preserve">Пандемия </w:t>
      </w:r>
      <w:r w:rsidRPr="00924FC8">
        <w:rPr>
          <w:lang w:val="en-US"/>
        </w:rPr>
        <w:t>COVID</w:t>
      </w:r>
      <w:r w:rsidRPr="00924FC8">
        <w:t xml:space="preserve">-19 является непредвиденным воздействием. Подробные указания, которые необходимо соблюдать в качестве мер предосторожности против </w:t>
      </w:r>
      <w:r w:rsidRPr="00924FC8">
        <w:rPr>
          <w:lang w:val="en-US"/>
        </w:rPr>
        <w:t>COVID</w:t>
      </w:r>
      <w:r w:rsidRPr="00924FC8">
        <w:t>-19, должны быть отражены в ПООСКО, который должен быть представлен строительным подрядчиком до начала строительных работ</w:t>
      </w:r>
      <w:r w:rsidR="00C431AC" w:rsidRPr="00924FC8">
        <w:t>.</w:t>
      </w:r>
      <w:r w:rsidR="00462739">
        <w:t xml:space="preserve"> </w:t>
      </w:r>
    </w:p>
    <w:p w14:paraId="23CC1274" w14:textId="033E08B9" w:rsidR="00462739" w:rsidRPr="00E84D6F" w:rsidRDefault="00462739" w:rsidP="00462739">
      <w:pPr>
        <w:numPr>
          <w:ilvl w:val="0"/>
          <w:numId w:val="7"/>
        </w:numPr>
        <w:shd w:val="clear" w:color="auto" w:fill="FFFFFF"/>
        <w:adjustRightInd w:val="0"/>
        <w:snapToGrid w:val="0"/>
        <w:spacing w:before="120" w:after="120" w:line="240" w:lineRule="auto"/>
        <w:ind w:left="0" w:firstLine="0"/>
        <w:jc w:val="both"/>
      </w:pPr>
      <w:r w:rsidRPr="00462739">
        <w:t xml:space="preserve">Согласно письму АБР от 01.09.2020 о необходимости проведения оценки рисков </w:t>
      </w:r>
      <w:r w:rsidRPr="00462739">
        <w:rPr>
          <w:lang w:val="en-US"/>
        </w:rPr>
        <w:t>COVID</w:t>
      </w:r>
      <w:r w:rsidRPr="00462739">
        <w:t xml:space="preserve">-19 на </w:t>
      </w:r>
      <w:r w:rsidRPr="00E84D6F">
        <w:t>уровне проекта и обновления соответствующих планов, таких как План охраны труда и техники безопасности (ОТБ) и План ликвидации последствий чрезвычайных ситуаций, а также План управления окружающей средой (ПУОС), консультант по поддержке ГРП дал консультацию по обновлению вышеуказанных планов.</w:t>
      </w:r>
    </w:p>
    <w:p w14:paraId="198779FD" w14:textId="527690E9" w:rsidR="00462739" w:rsidRPr="00E84D6F" w:rsidRDefault="00462739" w:rsidP="00462739">
      <w:pPr>
        <w:numPr>
          <w:ilvl w:val="0"/>
          <w:numId w:val="7"/>
        </w:numPr>
        <w:shd w:val="clear" w:color="auto" w:fill="FFFFFF"/>
        <w:adjustRightInd w:val="0"/>
        <w:snapToGrid w:val="0"/>
        <w:spacing w:before="120" w:after="120" w:line="240" w:lineRule="auto"/>
        <w:ind w:left="0" w:firstLine="0"/>
        <w:jc w:val="both"/>
      </w:pPr>
      <w:r w:rsidRPr="00E84D6F">
        <w:t xml:space="preserve">Все процедуры по ОТ и ТБ, связанные с пандемией COVID-19 и рекомендованные ВОЗ и правительством Узбекистана, учтены и соблюдаются. План ОТБ был обновлен в соответствии с запросом АБР. Разработан специальный план реагирования на чрезвычайную ситуацию, связанную с пандемией </w:t>
      </w:r>
      <w:r w:rsidRPr="00E84D6F">
        <w:rPr>
          <w:lang w:val="en-US"/>
        </w:rPr>
        <w:t>COVID</w:t>
      </w:r>
      <w:r w:rsidRPr="00E84D6F">
        <w:t xml:space="preserve"> 19. </w:t>
      </w:r>
    </w:p>
    <w:p w14:paraId="360688D7" w14:textId="08133739" w:rsidR="005A3178" w:rsidRPr="00E84D6F" w:rsidRDefault="00462739" w:rsidP="00462739">
      <w:pPr>
        <w:numPr>
          <w:ilvl w:val="0"/>
          <w:numId w:val="7"/>
        </w:numPr>
        <w:shd w:val="clear" w:color="auto" w:fill="FFFFFF"/>
        <w:adjustRightInd w:val="0"/>
        <w:snapToGrid w:val="0"/>
        <w:spacing w:before="120" w:after="120" w:line="240" w:lineRule="auto"/>
        <w:ind w:left="0" w:firstLine="0"/>
        <w:jc w:val="both"/>
      </w:pPr>
      <w:r w:rsidRPr="00E84D6F">
        <w:t>Требования по охране здоровья и безопасности любой строительной деятельности также не должны ставиться под угрозу. Если работы не могут быть выполнены безопасно из-за отсутствия подходящего квалифицированного персонала или социальной дистанцированности, они не должны проводиться.</w:t>
      </w:r>
    </w:p>
    <w:p w14:paraId="1FB27039" w14:textId="2DB961AE" w:rsidR="00E84D6F" w:rsidRPr="00E84D6F" w:rsidRDefault="00E84D6F" w:rsidP="00E84D6F">
      <w:pPr>
        <w:numPr>
          <w:ilvl w:val="0"/>
          <w:numId w:val="7"/>
        </w:numPr>
        <w:shd w:val="clear" w:color="auto" w:fill="FFFFFF"/>
        <w:adjustRightInd w:val="0"/>
        <w:snapToGrid w:val="0"/>
        <w:spacing w:before="120" w:after="120" w:line="240" w:lineRule="auto"/>
        <w:ind w:left="0" w:firstLine="0"/>
        <w:jc w:val="both"/>
      </w:pPr>
      <w:r w:rsidRPr="00E84D6F">
        <w:t xml:space="preserve">В связи со вспышкой </w:t>
      </w:r>
      <w:r w:rsidRPr="00E84D6F">
        <w:rPr>
          <w:lang w:val="en-US"/>
        </w:rPr>
        <w:t>CORONAVIRUS</w:t>
      </w:r>
      <w:r w:rsidRPr="00E84D6F">
        <w:t xml:space="preserve"> (</w:t>
      </w:r>
      <w:r w:rsidRPr="00E84D6F">
        <w:rPr>
          <w:lang w:val="en-US"/>
        </w:rPr>
        <w:t>COVID</w:t>
      </w:r>
      <w:r w:rsidRPr="00E84D6F">
        <w:t xml:space="preserve"> 19) по всему миру, подрядчики, работающие в настоящее время, проявили большую сознательность и инициативу в отношении пандемии </w:t>
      </w:r>
      <w:r w:rsidRPr="00E84D6F">
        <w:rPr>
          <w:lang w:val="en-US"/>
        </w:rPr>
        <w:t>COVID</w:t>
      </w:r>
      <w:r w:rsidRPr="00E84D6F">
        <w:t xml:space="preserve"> и приняли необходимые меры предосторожности и профилактики. Они организовали специальные информационные встречи и тренинги </w:t>
      </w:r>
      <w:r w:rsidRPr="00E84D6F">
        <w:lastRenderedPageBreak/>
        <w:t>для рабочих. Они также скорректировали план работ в соответствии с ситуацией и провели соответствующие меры предосторожности и защиты от распространения и заражения пандемией коронавируса в течение отчетного периода.</w:t>
      </w:r>
    </w:p>
    <w:p w14:paraId="01245FCF" w14:textId="3BD3A66E" w:rsidR="00293F7A" w:rsidRPr="00E84D6F" w:rsidRDefault="00E84D6F" w:rsidP="00E84D6F">
      <w:pPr>
        <w:numPr>
          <w:ilvl w:val="0"/>
          <w:numId w:val="7"/>
        </w:numPr>
        <w:shd w:val="clear" w:color="auto" w:fill="FFFFFF"/>
        <w:adjustRightInd w:val="0"/>
        <w:snapToGrid w:val="0"/>
        <w:spacing w:before="120" w:after="120" w:line="240" w:lineRule="auto"/>
        <w:ind w:left="0" w:firstLine="0"/>
        <w:jc w:val="both"/>
        <w:rPr>
          <w:lang w:val="en-US"/>
        </w:rPr>
      </w:pPr>
      <w:r w:rsidRPr="00E84D6F">
        <w:t xml:space="preserve">Текущий Подрядчик принял дополнительные меры защиты своих сотрудников. Так, все сотрудники Подрядчика были обеспечены защитными/медицинскими масками, медицинскими перчатками и антисептиками. Ежедневно, перед началом рабочего дня, а также в конце рабочего дня, измерялась температура тела работника. </w:t>
      </w:r>
      <w:r w:rsidRPr="00E84D6F">
        <w:rPr>
          <w:lang w:val="en-US"/>
        </w:rPr>
        <w:t>В офисе проводилась дополнительная влажная уборка</w:t>
      </w:r>
      <w:r w:rsidR="00293F7A" w:rsidRPr="00E84D6F">
        <w:rPr>
          <w:lang w:val="en-US"/>
        </w:rPr>
        <w:t>.</w:t>
      </w:r>
    </w:p>
    <w:p w14:paraId="22FC61DF" w14:textId="751A3DFA" w:rsidR="00C7439F" w:rsidRPr="00D8062C" w:rsidRDefault="00E84D6F" w:rsidP="00C95169">
      <w:pPr>
        <w:numPr>
          <w:ilvl w:val="0"/>
          <w:numId w:val="7"/>
        </w:numPr>
        <w:shd w:val="clear" w:color="auto" w:fill="FFFFFF"/>
        <w:adjustRightInd w:val="0"/>
        <w:snapToGrid w:val="0"/>
        <w:spacing w:before="120" w:after="120" w:line="240" w:lineRule="auto"/>
        <w:ind w:left="0" w:firstLine="0"/>
        <w:jc w:val="both"/>
        <w:rPr>
          <w:b/>
          <w:sz w:val="28"/>
          <w:szCs w:val="28"/>
          <w:lang w:val="x-none" w:eastAsia="x-none"/>
        </w:rPr>
      </w:pPr>
      <w:r w:rsidRPr="00E84D6F">
        <w:t>Кроме того, план управления ООС должен быть подготовлен Подрядчиком</w:t>
      </w:r>
      <w:r w:rsidR="00D8062C">
        <w:rPr>
          <w:rStyle w:val="aff3"/>
        </w:rPr>
        <w:footnoteReference w:id="6"/>
      </w:r>
      <w:r w:rsidRPr="00E84D6F">
        <w:t xml:space="preserve"> в рамках контракта </w:t>
      </w:r>
      <w:r w:rsidRPr="00D8062C">
        <w:rPr>
          <w:lang w:val="en-US"/>
        </w:rPr>
        <w:t>CW</w:t>
      </w:r>
      <w:r w:rsidRPr="00E84D6F">
        <w:t xml:space="preserve">1 до начала строительных работ и согласован с соответствующими правительственными постановлениями и руководствами по профилактике и контролю </w:t>
      </w:r>
      <w:r w:rsidRPr="00D8062C">
        <w:rPr>
          <w:lang w:val="en-US"/>
        </w:rPr>
        <w:t>COVID</w:t>
      </w:r>
      <w:r w:rsidRPr="00E84D6F">
        <w:t xml:space="preserve">-19, а также с международными руководствами по передовой практике. План должен включать меры по профилактике и контролю </w:t>
      </w:r>
      <w:r w:rsidRPr="00D8062C">
        <w:rPr>
          <w:lang w:val="en-US"/>
        </w:rPr>
        <w:t>COVID</w:t>
      </w:r>
      <w:r w:rsidRPr="00E84D6F">
        <w:t xml:space="preserve">-19, включая дезинфекцию/уборку офисов, строительных площадок и рабочих лагерей, проверку температуры на месте, меры социальной дистанцированности, обязательное использование средств индивидуальной защиты, таких как защитные маски, обеспечение станций для мытья рук и дезинфицирующих средств для рук и т.д., а также процедуры, которые будут приняты в случае заражения кого-либо из работников </w:t>
      </w:r>
      <w:r w:rsidRPr="00D8062C">
        <w:rPr>
          <w:lang w:val="en-US"/>
        </w:rPr>
        <w:t>COVID</w:t>
      </w:r>
      <w:r w:rsidRPr="00E84D6F">
        <w:t>-19.</w:t>
      </w:r>
      <w:bookmarkStart w:id="479" w:name="_Toc505585315"/>
      <w:r w:rsidR="00C7439F" w:rsidRPr="00D8062C">
        <w:rPr>
          <w:b/>
          <w:sz w:val="28"/>
          <w:szCs w:val="28"/>
          <w:lang w:val="x-none" w:eastAsia="x-none"/>
        </w:rPr>
        <w:br w:type="page"/>
      </w:r>
    </w:p>
    <w:p w14:paraId="29BFE914" w14:textId="4587A355" w:rsidR="004E7FD9" w:rsidRPr="00C259E9" w:rsidRDefault="00F501C9" w:rsidP="00C259E9">
      <w:pPr>
        <w:pStyle w:val="1"/>
        <w:snapToGrid w:val="0"/>
        <w:jc w:val="left"/>
        <w:rPr>
          <w:sz w:val="24"/>
          <w:szCs w:val="24"/>
        </w:rPr>
      </w:pPr>
      <w:bookmarkStart w:id="480" w:name="_Toc87362795"/>
      <w:bookmarkStart w:id="481" w:name="_Toc73179441"/>
      <w:bookmarkStart w:id="482" w:name="_Toc80878491"/>
      <w:r>
        <w:rPr>
          <w:sz w:val="24"/>
          <w:szCs w:val="24"/>
          <w:lang w:val="ru-RU"/>
        </w:rPr>
        <w:lastRenderedPageBreak/>
        <w:t>РЕЗУЛЬТАТЫ ЭКОЛОГИЧЕСКОГО МОНИТОРИНГА</w:t>
      </w:r>
      <w:bookmarkEnd w:id="480"/>
      <w:r>
        <w:rPr>
          <w:sz w:val="24"/>
          <w:szCs w:val="24"/>
          <w:lang w:val="ru-RU"/>
        </w:rPr>
        <w:t xml:space="preserve"> </w:t>
      </w:r>
      <w:bookmarkEnd w:id="479"/>
      <w:bookmarkEnd w:id="481"/>
      <w:bookmarkEnd w:id="482"/>
    </w:p>
    <w:p w14:paraId="425D7D35" w14:textId="77777777" w:rsidR="00AD25F2" w:rsidRPr="004E6A14" w:rsidRDefault="00AD25F2" w:rsidP="00553B65">
      <w:pPr>
        <w:pStyle w:val="aff7"/>
        <w:keepNext/>
        <w:numPr>
          <w:ilvl w:val="0"/>
          <w:numId w:val="16"/>
        </w:numPr>
        <w:snapToGrid w:val="0"/>
        <w:spacing w:after="240" w:line="240" w:lineRule="auto"/>
        <w:jc w:val="both"/>
        <w:outlineLvl w:val="1"/>
        <w:rPr>
          <w:rFonts w:eastAsia="Calibri"/>
          <w:b/>
          <w:vanish/>
          <w:sz w:val="24"/>
          <w:szCs w:val="24"/>
          <w:lang w:val="x-none" w:eastAsia="x-none"/>
        </w:rPr>
      </w:pPr>
      <w:bookmarkStart w:id="483" w:name="_Toc518294843"/>
      <w:bookmarkStart w:id="484" w:name="_Toc519601681"/>
      <w:bookmarkStart w:id="485" w:name="_Toc520458865"/>
      <w:bookmarkStart w:id="486" w:name="_Toc520459109"/>
      <w:bookmarkStart w:id="487" w:name="_Toc520459199"/>
      <w:bookmarkStart w:id="488" w:name="_Toc520459246"/>
      <w:bookmarkStart w:id="489" w:name="_Toc521679289"/>
      <w:bookmarkStart w:id="490" w:name="_Toc522012668"/>
      <w:bookmarkStart w:id="491" w:name="_Toc522012927"/>
      <w:bookmarkStart w:id="492" w:name="_Toc522012967"/>
      <w:bookmarkStart w:id="493" w:name="_Toc522013135"/>
      <w:bookmarkStart w:id="494" w:name="_Toc522013224"/>
      <w:bookmarkStart w:id="495" w:name="_Toc522013263"/>
      <w:bookmarkStart w:id="496" w:name="_Toc522013302"/>
      <w:bookmarkStart w:id="497" w:name="_Toc522013341"/>
      <w:bookmarkStart w:id="498" w:name="_Toc522013389"/>
      <w:bookmarkStart w:id="499" w:name="_Toc522013428"/>
      <w:bookmarkStart w:id="500" w:name="_Toc522013526"/>
      <w:bookmarkStart w:id="501" w:name="_Toc522013568"/>
      <w:bookmarkStart w:id="502" w:name="_Toc522013612"/>
      <w:bookmarkStart w:id="503" w:name="_Toc522013703"/>
      <w:bookmarkStart w:id="504" w:name="_Toc522013945"/>
      <w:bookmarkStart w:id="505" w:name="_Toc522014047"/>
      <w:bookmarkStart w:id="506" w:name="_Toc522014382"/>
      <w:bookmarkStart w:id="507" w:name="_Toc522014430"/>
      <w:bookmarkStart w:id="508" w:name="_Toc522014547"/>
      <w:bookmarkStart w:id="509" w:name="_Toc522014767"/>
      <w:bookmarkStart w:id="510" w:name="_Toc522014926"/>
      <w:bookmarkStart w:id="511" w:name="_Toc522015013"/>
      <w:bookmarkStart w:id="512" w:name="_Toc522015060"/>
      <w:bookmarkStart w:id="513" w:name="_Toc522191846"/>
      <w:bookmarkStart w:id="514" w:name="_Toc525815332"/>
      <w:bookmarkStart w:id="515" w:name="_Toc534792290"/>
      <w:bookmarkStart w:id="516" w:name="_Toc11242372"/>
      <w:bookmarkStart w:id="517" w:name="_Toc12286311"/>
      <w:bookmarkStart w:id="518" w:name="_Toc20407125"/>
      <w:bookmarkStart w:id="519" w:name="_Toc29825139"/>
      <w:bookmarkStart w:id="520" w:name="_Toc60754071"/>
      <w:bookmarkStart w:id="521" w:name="_Toc61279838"/>
      <w:bookmarkStart w:id="522" w:name="_Toc61281694"/>
      <w:bookmarkStart w:id="523" w:name="_Toc61286786"/>
      <w:bookmarkStart w:id="524" w:name="_Toc61454336"/>
      <w:bookmarkStart w:id="525" w:name="_Toc69211969"/>
      <w:bookmarkStart w:id="526" w:name="_Toc69212182"/>
      <w:bookmarkStart w:id="527" w:name="_Toc72327847"/>
      <w:bookmarkStart w:id="528" w:name="_Toc73017450"/>
      <w:bookmarkStart w:id="529" w:name="_Toc73017500"/>
      <w:bookmarkStart w:id="530" w:name="_Toc73017550"/>
      <w:bookmarkStart w:id="531" w:name="_Toc73017600"/>
      <w:bookmarkStart w:id="532" w:name="_Toc73017650"/>
      <w:bookmarkStart w:id="533" w:name="_Toc73017694"/>
      <w:bookmarkStart w:id="534" w:name="_Toc73018902"/>
      <w:bookmarkStart w:id="535" w:name="_Toc73019054"/>
      <w:bookmarkStart w:id="536" w:name="_Toc73174279"/>
      <w:bookmarkStart w:id="537" w:name="_Toc73174694"/>
      <w:bookmarkStart w:id="538" w:name="_Toc73179442"/>
      <w:bookmarkStart w:id="539" w:name="_Toc80270719"/>
      <w:bookmarkStart w:id="540" w:name="_Toc80878179"/>
      <w:bookmarkStart w:id="541" w:name="_Toc80878253"/>
      <w:bookmarkStart w:id="542" w:name="_Toc80878492"/>
      <w:bookmarkStart w:id="543" w:name="_Toc80977004"/>
      <w:bookmarkStart w:id="544" w:name="_Toc80977124"/>
      <w:bookmarkStart w:id="545" w:name="_Toc80977196"/>
      <w:bookmarkStart w:id="546" w:name="_Toc84412360"/>
      <w:bookmarkStart w:id="547" w:name="_Toc84412419"/>
      <w:bookmarkStart w:id="548" w:name="_Toc84412477"/>
      <w:bookmarkStart w:id="549" w:name="_Toc84412535"/>
      <w:bookmarkStart w:id="550" w:name="_Toc84414263"/>
      <w:bookmarkStart w:id="551" w:name="_Toc85116620"/>
      <w:bookmarkStart w:id="552" w:name="_Toc87362796"/>
      <w:bookmarkStart w:id="553" w:name="_Toc505585316"/>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1A804224" w14:textId="77777777" w:rsidR="00F501C9" w:rsidRPr="00F501C9" w:rsidRDefault="00F501C9" w:rsidP="00F501C9">
      <w:pPr>
        <w:pStyle w:val="2"/>
        <w:rPr>
          <w:sz w:val="24"/>
        </w:rPr>
      </w:pPr>
      <w:bookmarkStart w:id="554" w:name="_Toc513040966"/>
      <w:bookmarkStart w:id="555" w:name="_Toc9257583"/>
      <w:bookmarkStart w:id="556" w:name="_Toc62727029"/>
      <w:bookmarkStart w:id="557" w:name="_Toc87362797"/>
      <w:bookmarkStart w:id="558" w:name="_Toc73179443"/>
      <w:bookmarkStart w:id="559" w:name="_Toc80878493"/>
      <w:r w:rsidRPr="00F501C9">
        <w:rPr>
          <w:sz w:val="24"/>
        </w:rPr>
        <w:t>Обзор мониторинга проведенного во время отчетного периода</w:t>
      </w:r>
      <w:bookmarkEnd w:id="554"/>
      <w:bookmarkEnd w:id="555"/>
      <w:bookmarkEnd w:id="556"/>
      <w:bookmarkEnd w:id="557"/>
    </w:p>
    <w:bookmarkEnd w:id="553"/>
    <w:bookmarkEnd w:id="558"/>
    <w:bookmarkEnd w:id="559"/>
    <w:p w14:paraId="692E8862" w14:textId="787CBF1D" w:rsidR="0092542E" w:rsidRPr="0083265B" w:rsidRDefault="00F501C9" w:rsidP="00071385">
      <w:pPr>
        <w:numPr>
          <w:ilvl w:val="0"/>
          <w:numId w:val="7"/>
        </w:numPr>
        <w:shd w:val="clear" w:color="auto" w:fill="FFFFFF"/>
        <w:adjustRightInd w:val="0"/>
        <w:snapToGrid w:val="0"/>
        <w:spacing w:before="120" w:after="120" w:line="240" w:lineRule="auto"/>
        <w:ind w:left="0" w:firstLine="0"/>
        <w:jc w:val="both"/>
      </w:pPr>
      <w:r>
        <w:t xml:space="preserve">Отчет по </w:t>
      </w:r>
      <w:r w:rsidRPr="002C0D53">
        <w:t>Первоначальн</w:t>
      </w:r>
      <w:r>
        <w:t>ой</w:t>
      </w:r>
      <w:r w:rsidRPr="002C0D53">
        <w:t xml:space="preserve"> </w:t>
      </w:r>
      <w:r>
        <w:t>Э</w:t>
      </w:r>
      <w:r w:rsidRPr="002C0D53">
        <w:t>кологическо</w:t>
      </w:r>
      <w:r>
        <w:t>й</w:t>
      </w:r>
      <w:r w:rsidRPr="002C0D53">
        <w:t xml:space="preserve"> </w:t>
      </w:r>
      <w:r>
        <w:t>Оценке</w:t>
      </w:r>
      <w:r w:rsidRPr="002C0D53">
        <w:t xml:space="preserve"> (</w:t>
      </w:r>
      <w:r>
        <w:t>ПЭО</w:t>
      </w:r>
      <w:r w:rsidRPr="002C0D53">
        <w:t xml:space="preserve">), предназначенный для всех этапов (проектирование, строительство и эксплуатация) </w:t>
      </w:r>
      <w:r>
        <w:t>по ПУТБО</w:t>
      </w:r>
      <w:r w:rsidRPr="002C0D53">
        <w:t xml:space="preserve">, был подготовлен </w:t>
      </w:r>
      <w:r w:rsidRPr="00A77831">
        <w:t xml:space="preserve">в 2013 году. Однако данный отчет по мониторингу окружающей среды охватывает только </w:t>
      </w:r>
      <w:r w:rsidRPr="0083265B">
        <w:t>мониторинг воздействия на этапе проектирования, поскольку строительные работы еще не начались</w:t>
      </w:r>
      <w:r w:rsidR="00307CBD" w:rsidRPr="0083265B">
        <w:t>.</w:t>
      </w:r>
    </w:p>
    <w:p w14:paraId="3A82115C" w14:textId="42D93B53" w:rsidR="00D8062C" w:rsidRPr="0083265B" w:rsidRDefault="0083265B" w:rsidP="0083265B">
      <w:pPr>
        <w:numPr>
          <w:ilvl w:val="0"/>
          <w:numId w:val="7"/>
        </w:numPr>
        <w:shd w:val="clear" w:color="auto" w:fill="FFFFFF"/>
        <w:adjustRightInd w:val="0"/>
        <w:snapToGrid w:val="0"/>
        <w:spacing w:before="120" w:after="120" w:line="240" w:lineRule="auto"/>
        <w:ind w:left="0" w:firstLine="0"/>
        <w:jc w:val="both"/>
      </w:pPr>
      <w:r w:rsidRPr="0083265B">
        <w:t xml:space="preserve">Нынешняя ситуация зависит от пандемии </w:t>
      </w:r>
      <w:r w:rsidRPr="0083265B">
        <w:rPr>
          <w:lang w:val="en-US"/>
        </w:rPr>
        <w:t>COVID</w:t>
      </w:r>
      <w:r w:rsidRPr="0083265B">
        <w:t>-19: в течение отчетного периода не было отмечено никаких серьезных экологических проблем и не было получено никаких жалоб от местных жителей и никаких негативных последствий в результате отсутствия строительных работ</w:t>
      </w:r>
      <w:r w:rsidR="00D8062C" w:rsidRPr="0083265B">
        <w:t>.</w:t>
      </w:r>
    </w:p>
    <w:p w14:paraId="0D453FCA" w14:textId="77777777" w:rsidR="00D8062C" w:rsidRPr="00BB58ED" w:rsidRDefault="00D8062C" w:rsidP="00D8062C">
      <w:pPr>
        <w:numPr>
          <w:ilvl w:val="0"/>
          <w:numId w:val="7"/>
        </w:numPr>
        <w:shd w:val="clear" w:color="auto" w:fill="FFFFFF"/>
        <w:adjustRightInd w:val="0"/>
        <w:snapToGrid w:val="0"/>
        <w:spacing w:before="120" w:after="120" w:line="240" w:lineRule="auto"/>
        <w:ind w:left="0" w:firstLine="0"/>
        <w:jc w:val="both"/>
      </w:pPr>
      <w:r w:rsidRPr="0083265B">
        <w:t xml:space="preserve">Для закрытия свалки не было предложено </w:t>
      </w:r>
      <w:r w:rsidRPr="00BB58ED">
        <w:t>никакой конкретной программы экологического мониторинга. В техническое задание включена программа мониторинга грунтовых вод (состав и уровень), охватывающая как закрытую свалку, так и новый санитарный полигон.</w:t>
      </w:r>
    </w:p>
    <w:p w14:paraId="240A8757" w14:textId="66331D9A" w:rsidR="00DF4BDD" w:rsidRPr="00BB58ED" w:rsidRDefault="00BB58ED" w:rsidP="00BB58ED">
      <w:pPr>
        <w:numPr>
          <w:ilvl w:val="0"/>
          <w:numId w:val="7"/>
        </w:numPr>
        <w:shd w:val="clear" w:color="auto" w:fill="FFFFFF"/>
        <w:adjustRightInd w:val="0"/>
        <w:snapToGrid w:val="0"/>
        <w:spacing w:before="120" w:after="120" w:line="240" w:lineRule="auto"/>
        <w:ind w:left="0" w:firstLine="0"/>
        <w:jc w:val="both"/>
      </w:pPr>
      <w:r w:rsidRPr="00BB58ED">
        <w:t>В долине, где расположена существующая свалка, нет поверхностных водотоков, и не видно следов поверхностной эрозии. Поскольку количество осадков в этом районе очень мало, попытка мониторинга стока поверхностных вод (и потенциальной утечки фильтрата через склоны) с закрытой свалки считается неуместной.</w:t>
      </w:r>
    </w:p>
    <w:p w14:paraId="1368FCA5" w14:textId="6B1B93C6" w:rsidR="00DF4BDD" w:rsidRPr="00BB58ED" w:rsidRDefault="00BB58ED" w:rsidP="00BB58ED">
      <w:pPr>
        <w:numPr>
          <w:ilvl w:val="0"/>
          <w:numId w:val="7"/>
        </w:numPr>
        <w:shd w:val="clear" w:color="auto" w:fill="FFFFFF"/>
        <w:adjustRightInd w:val="0"/>
        <w:snapToGrid w:val="0"/>
        <w:spacing w:before="120" w:after="120" w:line="240" w:lineRule="auto"/>
        <w:ind w:left="0" w:firstLine="0"/>
        <w:jc w:val="both"/>
      </w:pPr>
      <w:r w:rsidRPr="00BB58ED">
        <w:t>Другие виды мониторинга окружающей среды, такие как шум и пыль, не актуальны, поскольку на участке не ведется никакой деятельности.</w:t>
      </w:r>
    </w:p>
    <w:p w14:paraId="4A82825A" w14:textId="48B6973D" w:rsidR="00DF4BDD" w:rsidRPr="00BB58ED" w:rsidRDefault="00BB58ED" w:rsidP="00BB58ED">
      <w:pPr>
        <w:numPr>
          <w:ilvl w:val="0"/>
          <w:numId w:val="7"/>
        </w:numPr>
        <w:shd w:val="clear" w:color="auto" w:fill="FFFFFF"/>
        <w:adjustRightInd w:val="0"/>
        <w:snapToGrid w:val="0"/>
        <w:spacing w:before="120" w:after="120" w:line="240" w:lineRule="auto"/>
        <w:ind w:left="0" w:firstLine="0"/>
        <w:jc w:val="both"/>
      </w:pPr>
      <w:r w:rsidRPr="00BB58ED">
        <w:t>Метеорологический мониторинг должен быть включен в программу мониторинга и должен охватывать как новый полигон, так и закрытую свалку</w:t>
      </w:r>
      <w:r w:rsidR="00DF4BDD" w:rsidRPr="00BB58ED">
        <w:t>.</w:t>
      </w:r>
    </w:p>
    <w:p w14:paraId="5B94247C" w14:textId="1B2B9426" w:rsidR="00DF4BDD" w:rsidRPr="00BB58ED" w:rsidRDefault="00BB58ED" w:rsidP="00071385">
      <w:pPr>
        <w:numPr>
          <w:ilvl w:val="0"/>
          <w:numId w:val="7"/>
        </w:numPr>
        <w:shd w:val="clear" w:color="auto" w:fill="FFFFFF"/>
        <w:adjustRightInd w:val="0"/>
        <w:snapToGrid w:val="0"/>
        <w:spacing w:before="120" w:after="120" w:line="240" w:lineRule="auto"/>
        <w:ind w:left="0" w:firstLine="0"/>
        <w:jc w:val="both"/>
      </w:pPr>
      <w:r w:rsidRPr="00A77831">
        <w:t>Большинство требований по мониторингу окружающей среды относятся к периоду строительства объекта проекта. На этапе строительства инженер ПУТБО на объекте отвечает за</w:t>
      </w:r>
      <w:r w:rsidRPr="008C5158">
        <w:t xml:space="preserve"> подготовку и представление ежемесячных отчетов по экологическому надзору. Между тем, ГРП отвечает за мониторинг параметров окружающей среды и подготовку отчетов о результатах. </w:t>
      </w:r>
      <w:r>
        <w:t>Специалист</w:t>
      </w:r>
      <w:r w:rsidRPr="008C5158">
        <w:t xml:space="preserve"> ГРП </w:t>
      </w:r>
      <w:r>
        <w:t xml:space="preserve">по охране окружающей среды </w:t>
      </w:r>
      <w:r w:rsidRPr="008C5158">
        <w:t xml:space="preserve">отвечает за составление </w:t>
      </w:r>
      <w:r>
        <w:t>полу</w:t>
      </w:r>
      <w:r w:rsidRPr="008C5158">
        <w:t>год</w:t>
      </w:r>
      <w:r>
        <w:t>овых</w:t>
      </w:r>
      <w:r w:rsidRPr="008C5158">
        <w:t xml:space="preserve"> отчетов по мониторингу окружающей среды</w:t>
      </w:r>
      <w:r w:rsidR="00DF4BDD" w:rsidRPr="00BB58ED">
        <w:t>.</w:t>
      </w:r>
    </w:p>
    <w:p w14:paraId="42000E11" w14:textId="5029839C" w:rsidR="00DF4BDD" w:rsidRPr="00BB58ED" w:rsidRDefault="00BB58ED" w:rsidP="00071385">
      <w:pPr>
        <w:numPr>
          <w:ilvl w:val="0"/>
          <w:numId w:val="7"/>
        </w:numPr>
        <w:shd w:val="clear" w:color="auto" w:fill="FFFFFF"/>
        <w:adjustRightInd w:val="0"/>
        <w:snapToGrid w:val="0"/>
        <w:spacing w:before="120" w:after="120" w:line="240" w:lineRule="auto"/>
        <w:ind w:left="0" w:firstLine="0"/>
        <w:jc w:val="both"/>
      </w:pPr>
      <w:r w:rsidRPr="00BE4FDB">
        <w:t>Мониторинг и отчетность проекта будут проводиться до начала строительства, во время строительства и во время эксплуатации. ГРП должен контролировать исполнение и реализацию ПУОС. Мониторинг отчетов об исполнении и внедрении ПУОС должен быть подготовлен до начала строительства (на стадии детального проектирования и закупок), во время строительства и эксплуатации объекта следующим образом: i) Ежемесячные отчеты о ходе работы; и ii) Ежеквартальные отчеты о мониторинге, которые должны быть представлены АБР. Отчет(ы) о мониторинге должен также документировать соответствующий экологический аспект и его соответствующую меру по смягчению, а также полученные и разрешенные жалобы, если таковые имеются</w:t>
      </w:r>
      <w:r w:rsidR="00DF4BDD" w:rsidRPr="00BB58ED">
        <w:t>.</w:t>
      </w:r>
    </w:p>
    <w:p w14:paraId="08B72548" w14:textId="18E70AE5" w:rsidR="00DF4BDD" w:rsidRPr="00BB58ED" w:rsidRDefault="00BB58ED" w:rsidP="00071385">
      <w:pPr>
        <w:numPr>
          <w:ilvl w:val="0"/>
          <w:numId w:val="7"/>
        </w:numPr>
        <w:shd w:val="clear" w:color="auto" w:fill="FFFFFF"/>
        <w:adjustRightInd w:val="0"/>
        <w:snapToGrid w:val="0"/>
        <w:spacing w:before="120" w:after="120" w:line="240" w:lineRule="auto"/>
        <w:ind w:left="0" w:firstLine="0"/>
        <w:jc w:val="both"/>
      </w:pPr>
      <w:r w:rsidRPr="003F5A7B">
        <w:t>До начала каких-либо строительных работ подрядчики будут представлять отчет о ПУОС и соблюдении в ГРП, чтобы все идентифицированные воздействия были подробно рассмотрены в экологической оценке. ГРП рассмотрит отчеты, представленные строительной компании, как только начнутся строительные работы</w:t>
      </w:r>
      <w:r w:rsidR="00DF4BDD" w:rsidRPr="00BB58ED">
        <w:t>.</w:t>
      </w:r>
    </w:p>
    <w:p w14:paraId="194A03AA" w14:textId="71B632BD" w:rsidR="00DF4BDD" w:rsidRPr="00BB58ED" w:rsidRDefault="00BB58ED" w:rsidP="00071385">
      <w:pPr>
        <w:numPr>
          <w:ilvl w:val="0"/>
          <w:numId w:val="7"/>
        </w:numPr>
        <w:shd w:val="clear" w:color="auto" w:fill="FFFFFF"/>
        <w:adjustRightInd w:val="0"/>
        <w:snapToGrid w:val="0"/>
        <w:spacing w:before="120" w:after="120" w:line="240" w:lineRule="auto"/>
        <w:ind w:left="0" w:firstLine="0"/>
        <w:jc w:val="both"/>
      </w:pPr>
      <w:r w:rsidRPr="003F5A7B">
        <w:t xml:space="preserve">ГРП организует вводное обучение для обсуждения представленного ПООСКО, включая требования к мониторингу окружающей среды и сообщения о непредвиденных неблагоприятных последствиях или нецелесообразных смягчающих мерах, </w:t>
      </w:r>
      <w:r w:rsidRPr="006C7F71">
        <w:t>наблюдаемых на этапе строительства</w:t>
      </w:r>
      <w:r w:rsidR="00DF4BDD" w:rsidRPr="00BB58ED">
        <w:t>.</w:t>
      </w:r>
    </w:p>
    <w:p w14:paraId="6A9550D9" w14:textId="27298A73" w:rsidR="00382EBA" w:rsidRPr="004E6A14" w:rsidRDefault="00BB58ED" w:rsidP="00081EB2">
      <w:pPr>
        <w:pStyle w:val="2"/>
        <w:rPr>
          <w:sz w:val="24"/>
          <w:szCs w:val="24"/>
        </w:rPr>
      </w:pPr>
      <w:bookmarkStart w:id="560" w:name="_Toc73179452"/>
      <w:bookmarkStart w:id="561" w:name="_Toc80878494"/>
      <w:bookmarkStart w:id="562" w:name="_Toc87362798"/>
      <w:bookmarkStart w:id="563" w:name="_Toc505585317"/>
      <w:r>
        <w:rPr>
          <w:color w:val="000000"/>
          <w:sz w:val="24"/>
          <w:szCs w:val="24"/>
          <w:lang w:val="ru-RU"/>
        </w:rPr>
        <w:lastRenderedPageBreak/>
        <w:t>Т</w:t>
      </w:r>
      <w:r w:rsidRPr="00B97118">
        <w:rPr>
          <w:color w:val="000000"/>
          <w:sz w:val="24"/>
          <w:szCs w:val="24"/>
          <w:lang w:val="ru-RU"/>
        </w:rPr>
        <w:t>енденции</w:t>
      </w:r>
      <w:bookmarkEnd w:id="560"/>
      <w:bookmarkEnd w:id="561"/>
      <w:bookmarkEnd w:id="562"/>
    </w:p>
    <w:bookmarkEnd w:id="563"/>
    <w:p w14:paraId="7D4B904F" w14:textId="1FA6D6F4" w:rsidR="00413715" w:rsidRPr="004A3FE0" w:rsidRDefault="004A3FE0" w:rsidP="004A3FE0">
      <w:pPr>
        <w:numPr>
          <w:ilvl w:val="0"/>
          <w:numId w:val="7"/>
        </w:numPr>
        <w:shd w:val="clear" w:color="auto" w:fill="FFFFFF"/>
        <w:adjustRightInd w:val="0"/>
        <w:snapToGrid w:val="0"/>
        <w:spacing w:before="120" w:after="120" w:line="240" w:lineRule="auto"/>
        <w:ind w:left="0" w:firstLine="0"/>
        <w:jc w:val="both"/>
      </w:pPr>
      <w:r w:rsidRPr="004A3FE0">
        <w:t>Работа</w:t>
      </w:r>
      <w:r w:rsidRPr="004A3FE0">
        <w:rPr>
          <w:color w:val="FF0000"/>
        </w:rPr>
        <w:t xml:space="preserve"> </w:t>
      </w:r>
      <w:r w:rsidRPr="004A3FE0">
        <w:t xml:space="preserve">Подрядчика по ОТ, ТБ и ООС в целом удовлетворительна, соответствующие тренинги предоставляются персоналу площадки, необходимые документы и отчеты представлены, разделение отходов и процедура утилизации приемлемы. Будут проводиться работы по периодическому мониторингу строительной площадки на соответствие требованиям ПООСКО консультантом ГРП. В ходе мониторинга особое внимание будет уделено организации своевременного вывоза отходов, пылеподавления, складирования </w:t>
      </w:r>
      <w:r>
        <w:t>материалов</w:t>
      </w:r>
      <w:r w:rsidRPr="004A3FE0">
        <w:t>, безопасности труда работников и местного населения</w:t>
      </w:r>
      <w:r w:rsidR="00413715" w:rsidRPr="004A3FE0">
        <w:t xml:space="preserve">. </w:t>
      </w:r>
    </w:p>
    <w:p w14:paraId="3E9726E7" w14:textId="5EB4474C" w:rsidR="00382EBA" w:rsidRPr="004E6A14" w:rsidRDefault="00BB58ED" w:rsidP="00081EB2">
      <w:pPr>
        <w:pStyle w:val="2"/>
        <w:rPr>
          <w:sz w:val="24"/>
          <w:szCs w:val="24"/>
        </w:rPr>
      </w:pPr>
      <w:bookmarkStart w:id="564" w:name="_Toc87362799"/>
      <w:bookmarkStart w:id="565" w:name="_Toc73179453"/>
      <w:bookmarkStart w:id="566" w:name="_Toc80878495"/>
      <w:bookmarkStart w:id="567" w:name="_Toc505585318"/>
      <w:r w:rsidRPr="00B97118">
        <w:rPr>
          <w:color w:val="000000"/>
          <w:sz w:val="24"/>
          <w:szCs w:val="24"/>
          <w:lang w:val="en-US"/>
        </w:rPr>
        <w:t>Резюме результатов мониторинга</w:t>
      </w:r>
      <w:bookmarkEnd w:id="564"/>
      <w:r w:rsidRPr="00B97118">
        <w:rPr>
          <w:color w:val="000000"/>
          <w:sz w:val="24"/>
          <w:szCs w:val="24"/>
          <w:lang w:val="en-US"/>
        </w:rPr>
        <w:t xml:space="preserve"> </w:t>
      </w:r>
      <w:bookmarkEnd w:id="565"/>
      <w:bookmarkEnd w:id="566"/>
    </w:p>
    <w:bookmarkEnd w:id="567"/>
    <w:p w14:paraId="6A13BC37" w14:textId="6E30CF75" w:rsidR="00E8219A" w:rsidRPr="008A1947" w:rsidRDefault="008A1947" w:rsidP="008A1947">
      <w:pPr>
        <w:numPr>
          <w:ilvl w:val="0"/>
          <w:numId w:val="7"/>
        </w:numPr>
        <w:shd w:val="clear" w:color="auto" w:fill="FFFFFF"/>
        <w:adjustRightInd w:val="0"/>
        <w:snapToGrid w:val="0"/>
        <w:spacing w:before="120" w:after="120" w:line="240" w:lineRule="auto"/>
        <w:ind w:left="0" w:firstLine="0"/>
        <w:jc w:val="both"/>
      </w:pPr>
      <w:r w:rsidRPr="008A1947">
        <w:t xml:space="preserve">В таблице 9 приводится сводная информация о состоянии внедрения ПУОС в течение отчетного периода пакета </w:t>
      </w:r>
      <w:r w:rsidRPr="008A1947">
        <w:rPr>
          <w:lang w:val="en-US"/>
        </w:rPr>
        <w:t>CW</w:t>
      </w:r>
      <w:r w:rsidRPr="008A1947">
        <w:t xml:space="preserve">2 и </w:t>
      </w:r>
      <w:r w:rsidRPr="008A1947">
        <w:rPr>
          <w:lang w:val="en-US"/>
        </w:rPr>
        <w:t>CW</w:t>
      </w:r>
      <w:r w:rsidRPr="008A1947">
        <w:t>4</w:t>
      </w:r>
      <w:r w:rsidR="00DA3332" w:rsidRPr="008A1947">
        <w:t xml:space="preserve">. </w:t>
      </w:r>
    </w:p>
    <w:p w14:paraId="0321EB64" w14:textId="77777777" w:rsidR="00E8219A" w:rsidRPr="008A1947" w:rsidRDefault="00E8219A" w:rsidP="001F1BCB">
      <w:pPr>
        <w:numPr>
          <w:ilvl w:val="0"/>
          <w:numId w:val="7"/>
        </w:numPr>
        <w:shd w:val="clear" w:color="auto" w:fill="FFFFFF"/>
        <w:adjustRightInd w:val="0"/>
        <w:snapToGrid w:val="0"/>
        <w:spacing w:before="120" w:after="120" w:line="240" w:lineRule="auto"/>
        <w:ind w:left="0" w:firstLine="0"/>
        <w:jc w:val="both"/>
        <w:sectPr w:rsidR="00E8219A" w:rsidRPr="008A1947" w:rsidSect="00F93A19">
          <w:pgSz w:w="11906" w:h="16838" w:code="9"/>
          <w:pgMar w:top="1276" w:right="1701" w:bottom="1134" w:left="1134" w:header="720" w:footer="720" w:gutter="0"/>
          <w:cols w:space="720"/>
          <w:titlePg/>
          <w:docGrid w:linePitch="360"/>
        </w:sectPr>
      </w:pPr>
    </w:p>
    <w:p w14:paraId="47BC4FDF" w14:textId="19AD2B98" w:rsidR="00DA3332" w:rsidRPr="008A1947" w:rsidRDefault="00DA3332" w:rsidP="00E8219A">
      <w:pPr>
        <w:shd w:val="clear" w:color="auto" w:fill="FFFFFF"/>
        <w:adjustRightInd w:val="0"/>
        <w:snapToGrid w:val="0"/>
        <w:spacing w:before="120" w:after="120" w:line="240" w:lineRule="auto"/>
        <w:jc w:val="both"/>
      </w:pPr>
    </w:p>
    <w:p w14:paraId="70249C7E" w14:textId="5E795351" w:rsidR="00E8219A" w:rsidRPr="008A1947" w:rsidRDefault="008A1947" w:rsidP="008A1947">
      <w:pPr>
        <w:pStyle w:val="SCBody"/>
        <w:numPr>
          <w:ilvl w:val="0"/>
          <w:numId w:val="0"/>
        </w:numPr>
        <w:snapToGrid w:val="0"/>
        <w:spacing w:line="240" w:lineRule="auto"/>
        <w:ind w:left="426"/>
        <w:rPr>
          <w:b/>
          <w:bCs/>
          <w:sz w:val="20"/>
          <w:szCs w:val="20"/>
          <w:lang w:val="ru-RU"/>
        </w:rPr>
      </w:pPr>
      <w:bookmarkStart w:id="568" w:name="_Ref86136200"/>
      <w:bookmarkStart w:id="569" w:name="_Toc86682911"/>
      <w:bookmarkStart w:id="570" w:name="_Toc87362823"/>
      <w:r w:rsidRPr="008A1947">
        <w:rPr>
          <w:b/>
          <w:bCs/>
          <w:sz w:val="20"/>
          <w:szCs w:val="20"/>
          <w:lang w:val="ru-RU"/>
        </w:rPr>
        <w:t>Таблица</w:t>
      </w:r>
      <w:r w:rsidR="00E8219A" w:rsidRPr="008A1947">
        <w:rPr>
          <w:b/>
          <w:bCs/>
          <w:sz w:val="20"/>
          <w:szCs w:val="20"/>
          <w:lang w:val="ru-RU"/>
        </w:rPr>
        <w:t xml:space="preserve"> </w:t>
      </w:r>
      <w:r w:rsidR="00E8219A" w:rsidRPr="008A1947">
        <w:rPr>
          <w:b/>
          <w:bCs/>
          <w:sz w:val="20"/>
          <w:szCs w:val="20"/>
        </w:rPr>
        <w:fldChar w:fldCharType="begin"/>
      </w:r>
      <w:r w:rsidR="00E8219A" w:rsidRPr="008A1947">
        <w:rPr>
          <w:b/>
          <w:bCs/>
          <w:sz w:val="20"/>
          <w:szCs w:val="20"/>
          <w:lang w:val="ru-RU"/>
        </w:rPr>
        <w:instrText xml:space="preserve"> </w:instrText>
      </w:r>
      <w:r w:rsidR="00E8219A" w:rsidRPr="008A1947">
        <w:rPr>
          <w:b/>
          <w:bCs/>
          <w:sz w:val="20"/>
          <w:szCs w:val="20"/>
          <w:lang w:val="en-US"/>
        </w:rPr>
        <w:instrText>SEQ</w:instrText>
      </w:r>
      <w:r w:rsidR="00E8219A" w:rsidRPr="008A1947">
        <w:rPr>
          <w:b/>
          <w:bCs/>
          <w:sz w:val="20"/>
          <w:szCs w:val="20"/>
          <w:lang w:val="ru-RU"/>
        </w:rPr>
        <w:instrText xml:space="preserve"> </w:instrText>
      </w:r>
      <w:r w:rsidR="00E8219A" w:rsidRPr="008A1947">
        <w:rPr>
          <w:b/>
          <w:bCs/>
          <w:sz w:val="20"/>
          <w:szCs w:val="20"/>
          <w:lang w:val="en-US"/>
        </w:rPr>
        <w:instrText>Table</w:instrText>
      </w:r>
      <w:r w:rsidR="00E8219A" w:rsidRPr="008A1947">
        <w:rPr>
          <w:b/>
          <w:bCs/>
          <w:sz w:val="20"/>
          <w:szCs w:val="20"/>
          <w:lang w:val="ru-RU"/>
        </w:rPr>
        <w:instrText xml:space="preserve"> \* </w:instrText>
      </w:r>
      <w:r w:rsidR="00E8219A" w:rsidRPr="008A1947">
        <w:rPr>
          <w:b/>
          <w:bCs/>
          <w:sz w:val="20"/>
          <w:szCs w:val="20"/>
          <w:lang w:val="en-US"/>
        </w:rPr>
        <w:instrText>ARABIC</w:instrText>
      </w:r>
      <w:r w:rsidR="00E8219A" w:rsidRPr="008A1947">
        <w:rPr>
          <w:b/>
          <w:bCs/>
          <w:sz w:val="20"/>
          <w:szCs w:val="20"/>
          <w:lang w:val="ru-RU"/>
        </w:rPr>
        <w:instrText xml:space="preserve"> </w:instrText>
      </w:r>
      <w:r w:rsidR="00E8219A" w:rsidRPr="008A1947">
        <w:rPr>
          <w:b/>
          <w:bCs/>
          <w:sz w:val="20"/>
          <w:szCs w:val="20"/>
        </w:rPr>
        <w:fldChar w:fldCharType="separate"/>
      </w:r>
      <w:r w:rsidR="00E8219A" w:rsidRPr="008A1947">
        <w:rPr>
          <w:b/>
          <w:bCs/>
          <w:noProof/>
          <w:sz w:val="20"/>
          <w:szCs w:val="20"/>
          <w:lang w:val="ru-RU"/>
        </w:rPr>
        <w:t>9</w:t>
      </w:r>
      <w:r w:rsidR="00E8219A" w:rsidRPr="008A1947">
        <w:rPr>
          <w:b/>
          <w:bCs/>
          <w:sz w:val="20"/>
          <w:szCs w:val="20"/>
        </w:rPr>
        <w:fldChar w:fldCharType="end"/>
      </w:r>
      <w:bookmarkEnd w:id="568"/>
      <w:r w:rsidR="00E8219A" w:rsidRPr="008A1947">
        <w:rPr>
          <w:b/>
          <w:bCs/>
          <w:sz w:val="20"/>
          <w:szCs w:val="20"/>
          <w:lang w:val="ru-RU"/>
        </w:rPr>
        <w:t xml:space="preserve">. </w:t>
      </w:r>
      <w:r w:rsidRPr="008A1947">
        <w:rPr>
          <w:b/>
          <w:bCs/>
          <w:sz w:val="20"/>
          <w:szCs w:val="20"/>
          <w:lang w:val="ru-RU"/>
        </w:rPr>
        <w:t xml:space="preserve">Реализация </w:t>
      </w:r>
      <w:r w:rsidRPr="008A1947">
        <w:rPr>
          <w:b/>
          <w:sz w:val="20"/>
          <w:szCs w:val="20"/>
          <w:lang w:val="ru-RU"/>
        </w:rPr>
        <w:t xml:space="preserve">ПУОС (Пакеты </w:t>
      </w:r>
      <w:r w:rsidRPr="008A1947">
        <w:rPr>
          <w:b/>
          <w:sz w:val="20"/>
          <w:szCs w:val="20"/>
          <w:lang w:val="en-US"/>
        </w:rPr>
        <w:t>CW</w:t>
      </w:r>
      <w:r w:rsidRPr="008A1947">
        <w:rPr>
          <w:b/>
          <w:sz w:val="20"/>
          <w:szCs w:val="20"/>
          <w:lang w:val="ru-RU"/>
        </w:rPr>
        <w:t xml:space="preserve">2 и </w:t>
      </w:r>
      <w:r w:rsidRPr="008A1947">
        <w:rPr>
          <w:b/>
          <w:sz w:val="20"/>
          <w:szCs w:val="20"/>
          <w:lang w:val="en-US"/>
        </w:rPr>
        <w:t>CW</w:t>
      </w:r>
      <w:r w:rsidRPr="008A1947">
        <w:rPr>
          <w:b/>
          <w:sz w:val="20"/>
          <w:szCs w:val="20"/>
          <w:lang w:val="ru-RU"/>
        </w:rPr>
        <w:t>4</w:t>
      </w:r>
      <w:r w:rsidR="00E8219A" w:rsidRPr="008A1947">
        <w:rPr>
          <w:b/>
          <w:bCs/>
          <w:sz w:val="20"/>
          <w:szCs w:val="20"/>
          <w:lang w:val="ru-RU"/>
        </w:rPr>
        <w:t>)</w:t>
      </w:r>
      <w:bookmarkEnd w:id="569"/>
      <w:bookmarkEnd w:id="570"/>
      <w:r w:rsidR="00E8219A" w:rsidRPr="008A1947">
        <w:rPr>
          <w:b/>
          <w:bCs/>
          <w:sz w:val="20"/>
          <w:szCs w:val="20"/>
          <w:lang w:val="ru-RU"/>
        </w:rPr>
        <w:t xml:space="preserve"> </w:t>
      </w:r>
    </w:p>
    <w:tbl>
      <w:tblPr>
        <w:tblW w:w="14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6247"/>
        <w:gridCol w:w="928"/>
        <w:gridCol w:w="1198"/>
        <w:gridCol w:w="1747"/>
        <w:gridCol w:w="2830"/>
        <w:gridCol w:w="8"/>
      </w:tblGrid>
      <w:tr w:rsidR="009135A6" w:rsidRPr="004B5F5F" w14:paraId="22492CBD" w14:textId="77777777" w:rsidTr="00BB2E49">
        <w:trPr>
          <w:gridAfter w:val="1"/>
          <w:wAfter w:w="8" w:type="dxa"/>
          <w:tblHeader/>
          <w:jc w:val="center"/>
        </w:trPr>
        <w:tc>
          <w:tcPr>
            <w:tcW w:w="1523" w:type="dxa"/>
            <w:vMerge w:val="restart"/>
            <w:shd w:val="clear" w:color="auto" w:fill="EEECE1" w:themeFill="background2"/>
            <w:vAlign w:val="center"/>
          </w:tcPr>
          <w:p w14:paraId="08D3F5B8" w14:textId="7E8EF065" w:rsidR="00DB66D2" w:rsidRPr="00B3762E" w:rsidRDefault="00442EDF" w:rsidP="00C95169">
            <w:pPr>
              <w:pStyle w:val="ADBnormal"/>
              <w:adjustRightInd w:val="0"/>
              <w:snapToGrid w:val="0"/>
              <w:jc w:val="center"/>
              <w:rPr>
                <w:rFonts w:cs="Arial"/>
                <w:b/>
                <w:bCs/>
                <w:i/>
                <w:iCs/>
                <w:color w:val="000000" w:themeColor="text1"/>
                <w:sz w:val="18"/>
                <w:szCs w:val="18"/>
                <w:lang w:val="ru-RU"/>
              </w:rPr>
            </w:pPr>
            <w:r w:rsidRPr="00B3762E">
              <w:rPr>
                <w:rFonts w:cs="Arial"/>
                <w:b/>
                <w:bCs/>
                <w:i/>
                <w:iCs/>
                <w:color w:val="000000" w:themeColor="text1"/>
                <w:sz w:val="18"/>
                <w:szCs w:val="18"/>
                <w:lang w:val="ru-RU"/>
              </w:rPr>
              <w:t>Влияние</w:t>
            </w:r>
          </w:p>
        </w:tc>
        <w:tc>
          <w:tcPr>
            <w:tcW w:w="6247" w:type="dxa"/>
            <w:vMerge w:val="restart"/>
            <w:shd w:val="clear" w:color="auto" w:fill="EEECE1" w:themeFill="background2"/>
            <w:vAlign w:val="center"/>
          </w:tcPr>
          <w:p w14:paraId="46863C28" w14:textId="5BF3BE75" w:rsidR="00DB66D2" w:rsidRPr="00B3762E" w:rsidRDefault="004B5F5F" w:rsidP="00C95169">
            <w:pPr>
              <w:pStyle w:val="ADBnormal"/>
              <w:adjustRightInd w:val="0"/>
              <w:snapToGrid w:val="0"/>
              <w:jc w:val="center"/>
              <w:rPr>
                <w:rFonts w:cs="Arial"/>
                <w:b/>
                <w:bCs/>
                <w:i/>
                <w:iCs/>
                <w:color w:val="000000" w:themeColor="text1"/>
                <w:sz w:val="18"/>
                <w:szCs w:val="18"/>
                <w:lang w:val="en-US"/>
              </w:rPr>
            </w:pPr>
            <w:r w:rsidRPr="00B3762E">
              <w:rPr>
                <w:rFonts w:cs="Arial"/>
                <w:b/>
                <w:bCs/>
                <w:i/>
                <w:iCs/>
                <w:color w:val="000000" w:themeColor="text1"/>
                <w:sz w:val="18"/>
                <w:szCs w:val="18"/>
                <w:lang w:val="en-US"/>
              </w:rPr>
              <w:t>Меры по смягчению/улучшению</w:t>
            </w:r>
          </w:p>
        </w:tc>
        <w:tc>
          <w:tcPr>
            <w:tcW w:w="2126" w:type="dxa"/>
            <w:gridSpan w:val="2"/>
            <w:shd w:val="clear" w:color="auto" w:fill="EEECE1" w:themeFill="background2"/>
            <w:vAlign w:val="center"/>
          </w:tcPr>
          <w:p w14:paraId="26BE99BB" w14:textId="555BBCD5" w:rsidR="00DB66D2" w:rsidRPr="00B3762E" w:rsidRDefault="004B5F5F" w:rsidP="004B5F5F">
            <w:pPr>
              <w:pStyle w:val="ADBnormal"/>
              <w:adjustRightInd w:val="0"/>
              <w:snapToGrid w:val="0"/>
              <w:jc w:val="center"/>
              <w:rPr>
                <w:rFonts w:cs="Arial"/>
                <w:b/>
                <w:bCs/>
                <w:i/>
                <w:iCs/>
                <w:color w:val="000000" w:themeColor="text1"/>
                <w:sz w:val="18"/>
                <w:szCs w:val="18"/>
                <w:lang w:val="en-US"/>
              </w:rPr>
            </w:pPr>
            <w:r w:rsidRPr="00B3762E">
              <w:rPr>
                <w:i/>
                <w:iCs/>
                <w:color w:val="000000" w:themeColor="text1"/>
                <w:sz w:val="20"/>
                <w:szCs w:val="20"/>
              </w:rPr>
              <w:t>Соответствие установленным требованиям</w:t>
            </w:r>
            <w:r w:rsidR="00DB66D2" w:rsidRPr="00B3762E">
              <w:rPr>
                <w:i/>
                <w:iCs/>
                <w:color w:val="000000" w:themeColor="text1"/>
                <w:sz w:val="20"/>
                <w:szCs w:val="20"/>
              </w:rPr>
              <w:t xml:space="preserve"> </w:t>
            </w:r>
          </w:p>
        </w:tc>
        <w:tc>
          <w:tcPr>
            <w:tcW w:w="1747" w:type="dxa"/>
            <w:vMerge w:val="restart"/>
            <w:shd w:val="clear" w:color="auto" w:fill="EEECE1" w:themeFill="background2"/>
            <w:vAlign w:val="center"/>
          </w:tcPr>
          <w:p w14:paraId="791C748B" w14:textId="112D728E" w:rsidR="00DB66D2" w:rsidRPr="00B3762E" w:rsidRDefault="004B5F5F" w:rsidP="00C95169">
            <w:pPr>
              <w:pStyle w:val="ADBnormal"/>
              <w:adjustRightInd w:val="0"/>
              <w:snapToGrid w:val="0"/>
              <w:jc w:val="center"/>
              <w:rPr>
                <w:rFonts w:cs="Arial"/>
                <w:b/>
                <w:bCs/>
                <w:i/>
                <w:iCs/>
                <w:color w:val="000000" w:themeColor="text1"/>
                <w:sz w:val="18"/>
                <w:szCs w:val="18"/>
                <w:lang w:val="ru-RU"/>
              </w:rPr>
            </w:pPr>
            <w:r w:rsidRPr="00B3762E">
              <w:rPr>
                <w:rFonts w:cs="Arial"/>
                <w:b/>
                <w:bCs/>
                <w:i/>
                <w:iCs/>
                <w:color w:val="000000" w:themeColor="text1"/>
                <w:sz w:val="18"/>
                <w:szCs w:val="18"/>
                <w:lang w:val="ru-RU"/>
              </w:rPr>
              <w:t>Комментарий по причинам частичного или полного несоблюдения</w:t>
            </w:r>
          </w:p>
        </w:tc>
        <w:tc>
          <w:tcPr>
            <w:tcW w:w="2830" w:type="dxa"/>
            <w:vMerge w:val="restart"/>
            <w:shd w:val="clear" w:color="auto" w:fill="EEECE1" w:themeFill="background2"/>
            <w:vAlign w:val="center"/>
          </w:tcPr>
          <w:p w14:paraId="53B001FD" w14:textId="56073EDB" w:rsidR="00DB66D2" w:rsidRPr="00B3762E" w:rsidRDefault="004B5F5F" w:rsidP="00C95169">
            <w:pPr>
              <w:pStyle w:val="ADBnormal"/>
              <w:adjustRightInd w:val="0"/>
              <w:snapToGrid w:val="0"/>
              <w:jc w:val="center"/>
              <w:rPr>
                <w:rFonts w:cs="Arial"/>
                <w:b/>
                <w:bCs/>
                <w:i/>
                <w:iCs/>
                <w:color w:val="000000" w:themeColor="text1"/>
                <w:sz w:val="18"/>
                <w:szCs w:val="18"/>
                <w:lang w:val="ru-RU"/>
              </w:rPr>
            </w:pPr>
            <w:r w:rsidRPr="00B3762E">
              <w:rPr>
                <w:rFonts w:cs="Arial"/>
                <w:b/>
                <w:bCs/>
                <w:i/>
                <w:iCs/>
                <w:color w:val="000000" w:themeColor="text1"/>
                <w:sz w:val="18"/>
                <w:szCs w:val="18"/>
                <w:lang w:val="ru-RU"/>
              </w:rPr>
              <w:t>Необходимые действия и целевые сроки для достижения соответствия</w:t>
            </w:r>
          </w:p>
        </w:tc>
      </w:tr>
      <w:tr w:rsidR="009135A6" w:rsidRPr="008718B8" w14:paraId="4B78085F" w14:textId="77777777" w:rsidTr="00BB2E49">
        <w:trPr>
          <w:gridAfter w:val="1"/>
          <w:wAfter w:w="8" w:type="dxa"/>
          <w:cantSplit/>
          <w:trHeight w:val="557"/>
          <w:jc w:val="center"/>
        </w:trPr>
        <w:tc>
          <w:tcPr>
            <w:tcW w:w="1523" w:type="dxa"/>
            <w:vMerge/>
            <w:shd w:val="clear" w:color="auto" w:fill="EEECE1" w:themeFill="background2"/>
            <w:vAlign w:val="center"/>
          </w:tcPr>
          <w:p w14:paraId="6C4622BA" w14:textId="77777777" w:rsidR="00DB66D2" w:rsidRPr="00B3762E" w:rsidRDefault="00DB66D2" w:rsidP="00C95169">
            <w:pPr>
              <w:pStyle w:val="ADBnormal"/>
              <w:adjustRightInd w:val="0"/>
              <w:snapToGrid w:val="0"/>
              <w:jc w:val="center"/>
              <w:rPr>
                <w:rFonts w:cs="Arial"/>
                <w:b/>
                <w:bCs/>
                <w:i/>
                <w:iCs/>
                <w:color w:val="000000" w:themeColor="text1"/>
                <w:sz w:val="18"/>
                <w:szCs w:val="18"/>
                <w:lang w:val="ru-RU"/>
              </w:rPr>
            </w:pPr>
          </w:p>
        </w:tc>
        <w:tc>
          <w:tcPr>
            <w:tcW w:w="6247" w:type="dxa"/>
            <w:vMerge/>
            <w:shd w:val="clear" w:color="auto" w:fill="EEECE1" w:themeFill="background2"/>
            <w:vAlign w:val="center"/>
          </w:tcPr>
          <w:p w14:paraId="59AF3221" w14:textId="77777777" w:rsidR="00DB66D2" w:rsidRPr="00B3762E" w:rsidRDefault="00DB66D2" w:rsidP="00C95169">
            <w:pPr>
              <w:pStyle w:val="ADBnormal"/>
              <w:adjustRightInd w:val="0"/>
              <w:snapToGrid w:val="0"/>
              <w:jc w:val="center"/>
              <w:rPr>
                <w:rFonts w:cs="Arial"/>
                <w:b/>
                <w:bCs/>
                <w:i/>
                <w:iCs/>
                <w:color w:val="000000" w:themeColor="text1"/>
                <w:sz w:val="18"/>
                <w:szCs w:val="18"/>
                <w:lang w:val="ru-RU"/>
              </w:rPr>
            </w:pPr>
          </w:p>
        </w:tc>
        <w:tc>
          <w:tcPr>
            <w:tcW w:w="928" w:type="dxa"/>
            <w:shd w:val="clear" w:color="auto" w:fill="EEECE1" w:themeFill="background2"/>
            <w:vAlign w:val="center"/>
          </w:tcPr>
          <w:p w14:paraId="3122FFDE" w14:textId="77777777" w:rsidR="00DB66D2" w:rsidRPr="00B3762E" w:rsidRDefault="00DB66D2" w:rsidP="00C95169">
            <w:pPr>
              <w:pStyle w:val="ADBnormal"/>
              <w:adjustRightInd w:val="0"/>
              <w:snapToGrid w:val="0"/>
              <w:jc w:val="center"/>
              <w:rPr>
                <w:rFonts w:cs="Arial"/>
                <w:b/>
                <w:bCs/>
                <w:i/>
                <w:iCs/>
                <w:color w:val="000000" w:themeColor="text1"/>
                <w:sz w:val="18"/>
                <w:szCs w:val="18"/>
                <w:lang w:val="en-US"/>
              </w:rPr>
            </w:pPr>
            <w:r w:rsidRPr="00B3762E">
              <w:rPr>
                <w:rFonts w:cs="Arial"/>
                <w:b/>
                <w:bCs/>
                <w:i/>
                <w:iCs/>
                <w:color w:val="000000" w:themeColor="text1"/>
                <w:sz w:val="18"/>
                <w:szCs w:val="18"/>
                <w:lang w:val="en-US"/>
              </w:rPr>
              <w:t>CW2</w:t>
            </w:r>
          </w:p>
        </w:tc>
        <w:tc>
          <w:tcPr>
            <w:tcW w:w="1198" w:type="dxa"/>
            <w:tcBorders>
              <w:right w:val="nil"/>
            </w:tcBorders>
            <w:shd w:val="clear" w:color="auto" w:fill="EEECE1" w:themeFill="background2"/>
            <w:vAlign w:val="center"/>
          </w:tcPr>
          <w:p w14:paraId="26BEC65C" w14:textId="77777777" w:rsidR="00DB66D2" w:rsidRPr="00B3762E" w:rsidRDefault="00DB66D2" w:rsidP="00C95169">
            <w:pPr>
              <w:pStyle w:val="ADBnormal"/>
              <w:adjustRightInd w:val="0"/>
              <w:snapToGrid w:val="0"/>
              <w:jc w:val="center"/>
              <w:rPr>
                <w:rFonts w:cs="Arial"/>
                <w:b/>
                <w:bCs/>
                <w:i/>
                <w:iCs/>
                <w:color w:val="000000" w:themeColor="text1"/>
                <w:sz w:val="18"/>
                <w:szCs w:val="18"/>
                <w:lang w:val="en-US"/>
              </w:rPr>
            </w:pPr>
            <w:r w:rsidRPr="00B3762E">
              <w:rPr>
                <w:rFonts w:cs="Arial"/>
                <w:b/>
                <w:bCs/>
                <w:i/>
                <w:iCs/>
                <w:color w:val="000000" w:themeColor="text1"/>
                <w:sz w:val="18"/>
                <w:szCs w:val="18"/>
                <w:lang w:val="en-US"/>
              </w:rPr>
              <w:t>CW4</w:t>
            </w:r>
          </w:p>
        </w:tc>
        <w:tc>
          <w:tcPr>
            <w:tcW w:w="1747" w:type="dxa"/>
            <w:vMerge/>
            <w:shd w:val="clear" w:color="auto" w:fill="EEECE1" w:themeFill="background2"/>
            <w:vAlign w:val="center"/>
          </w:tcPr>
          <w:p w14:paraId="7FCC81AC" w14:textId="77777777" w:rsidR="00DB66D2" w:rsidRPr="00B3762E" w:rsidRDefault="00DB66D2" w:rsidP="00C95169">
            <w:pPr>
              <w:pStyle w:val="ADBnormal"/>
              <w:adjustRightInd w:val="0"/>
              <w:snapToGrid w:val="0"/>
              <w:jc w:val="center"/>
              <w:rPr>
                <w:rFonts w:cs="Arial"/>
                <w:b/>
                <w:bCs/>
                <w:i/>
                <w:iCs/>
                <w:color w:val="000000" w:themeColor="text1"/>
                <w:sz w:val="18"/>
                <w:szCs w:val="18"/>
                <w:lang w:val="en-US"/>
              </w:rPr>
            </w:pPr>
          </w:p>
        </w:tc>
        <w:tc>
          <w:tcPr>
            <w:tcW w:w="2830" w:type="dxa"/>
            <w:vMerge/>
            <w:shd w:val="clear" w:color="auto" w:fill="EEECE1" w:themeFill="background2"/>
            <w:vAlign w:val="center"/>
          </w:tcPr>
          <w:p w14:paraId="6397A3E9" w14:textId="77777777" w:rsidR="00DB66D2" w:rsidRPr="00B3762E" w:rsidRDefault="00DB66D2" w:rsidP="00C95169">
            <w:pPr>
              <w:pStyle w:val="ADBnormal"/>
              <w:adjustRightInd w:val="0"/>
              <w:snapToGrid w:val="0"/>
              <w:jc w:val="center"/>
              <w:rPr>
                <w:rFonts w:cs="Arial"/>
                <w:b/>
                <w:bCs/>
                <w:i/>
                <w:iCs/>
                <w:color w:val="000000" w:themeColor="text1"/>
                <w:sz w:val="18"/>
                <w:szCs w:val="18"/>
                <w:lang w:val="en-US"/>
              </w:rPr>
            </w:pPr>
          </w:p>
        </w:tc>
      </w:tr>
      <w:tr w:rsidR="009135A6" w:rsidRPr="008718B8" w14:paraId="5086B26D" w14:textId="77777777" w:rsidTr="00BB2E49">
        <w:trPr>
          <w:jc w:val="center"/>
        </w:trPr>
        <w:tc>
          <w:tcPr>
            <w:tcW w:w="14481" w:type="dxa"/>
            <w:gridSpan w:val="7"/>
            <w:vAlign w:val="center"/>
          </w:tcPr>
          <w:p w14:paraId="56E5FF79" w14:textId="2454594D" w:rsidR="00DB66D2" w:rsidRPr="00B3762E" w:rsidRDefault="004B5F5F" w:rsidP="00C95169">
            <w:pPr>
              <w:pStyle w:val="ADBnormal"/>
              <w:adjustRightInd w:val="0"/>
              <w:snapToGrid w:val="0"/>
              <w:rPr>
                <w:rFonts w:cs="Arial"/>
                <w:b/>
                <w:bCs/>
                <w:color w:val="000000" w:themeColor="text1"/>
                <w:sz w:val="18"/>
                <w:szCs w:val="18"/>
                <w:lang w:val="en-US"/>
              </w:rPr>
            </w:pPr>
            <w:r w:rsidRPr="00B3762E">
              <w:rPr>
                <w:rFonts w:cs="Arial"/>
                <w:b/>
                <w:bCs/>
                <w:color w:val="000000" w:themeColor="text1"/>
                <w:sz w:val="18"/>
                <w:szCs w:val="18"/>
                <w:lang w:val="en-US"/>
              </w:rPr>
              <w:t>Этап подготовки к строительству</w:t>
            </w:r>
          </w:p>
        </w:tc>
      </w:tr>
      <w:tr w:rsidR="009135A6" w:rsidRPr="008718B8" w14:paraId="640721FE" w14:textId="77777777" w:rsidTr="00BB2E49">
        <w:trPr>
          <w:gridAfter w:val="1"/>
          <w:wAfter w:w="8" w:type="dxa"/>
          <w:jc w:val="center"/>
        </w:trPr>
        <w:tc>
          <w:tcPr>
            <w:tcW w:w="1523" w:type="dxa"/>
            <w:vMerge w:val="restart"/>
            <w:vAlign w:val="center"/>
          </w:tcPr>
          <w:p w14:paraId="5A77E7E6" w14:textId="6464ADF7" w:rsidR="00DB66D2" w:rsidRPr="00B3762E" w:rsidRDefault="004B5F5F"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20"/>
                <w:szCs w:val="20"/>
                <w:lang w:val="en-US"/>
              </w:rPr>
              <w:t>Здоровье и безопасность</w:t>
            </w:r>
          </w:p>
        </w:tc>
        <w:tc>
          <w:tcPr>
            <w:tcW w:w="6247" w:type="dxa"/>
            <w:vAlign w:val="center"/>
          </w:tcPr>
          <w:p w14:paraId="45083666" w14:textId="1C208E61" w:rsidR="00DB66D2" w:rsidRPr="00B3762E" w:rsidRDefault="004B5F5F" w:rsidP="004B5F5F">
            <w:pPr>
              <w:pStyle w:val="ADBnormal"/>
              <w:numPr>
                <w:ilvl w:val="1"/>
                <w:numId w:val="57"/>
              </w:numPr>
              <w:adjustRightInd w:val="0"/>
              <w:snapToGrid w:val="0"/>
              <w:ind w:left="144" w:hanging="144"/>
              <w:rPr>
                <w:rFonts w:cs="Arial"/>
                <w:iCs/>
                <w:color w:val="000000" w:themeColor="text1"/>
                <w:sz w:val="20"/>
                <w:szCs w:val="20"/>
                <w:lang w:val="ru-RU"/>
              </w:rPr>
            </w:pPr>
            <w:r w:rsidRPr="00BB2E49">
              <w:rPr>
                <w:rFonts w:cs="Arial"/>
                <w:iCs/>
                <w:color w:val="000000" w:themeColor="text1"/>
                <w:sz w:val="20"/>
                <w:szCs w:val="20"/>
                <w:lang w:val="ru-RU"/>
              </w:rPr>
              <w:t>Надлежащая</w:t>
            </w:r>
            <w:r w:rsidRPr="00B3762E">
              <w:rPr>
                <w:rFonts w:cs="Arial"/>
                <w:iCs/>
                <w:color w:val="000000" w:themeColor="text1"/>
                <w:sz w:val="20"/>
                <w:szCs w:val="20"/>
                <w:lang w:val="ru-RU"/>
              </w:rPr>
              <w:t xml:space="preserve"> оценка и своевременная компенсация, как определено в </w:t>
            </w:r>
            <w:r w:rsidRPr="00B3762E">
              <w:rPr>
                <w:rFonts w:cs="Arial"/>
                <w:iCs/>
                <w:color w:val="000000" w:themeColor="text1"/>
                <w:sz w:val="20"/>
                <w:szCs w:val="20"/>
                <w:lang w:val="en-US"/>
              </w:rPr>
              <w:t>LARP</w:t>
            </w:r>
            <w:r w:rsidR="00DB66D2" w:rsidRPr="00B3762E">
              <w:rPr>
                <w:rFonts w:cs="Arial"/>
                <w:iCs/>
                <w:color w:val="000000" w:themeColor="text1"/>
                <w:sz w:val="20"/>
                <w:szCs w:val="20"/>
                <w:lang w:val="ru-RU"/>
              </w:rPr>
              <w:t>.</w:t>
            </w:r>
          </w:p>
        </w:tc>
        <w:tc>
          <w:tcPr>
            <w:tcW w:w="928" w:type="dxa"/>
            <w:shd w:val="clear" w:color="auto" w:fill="auto"/>
          </w:tcPr>
          <w:p w14:paraId="671BCAB5" w14:textId="7977DCC7" w:rsidR="00DB66D2" w:rsidRPr="00B3762E" w:rsidRDefault="00DB66D2" w:rsidP="00DB66D2">
            <w:pPr>
              <w:pStyle w:val="ADBnormal"/>
              <w:adjustRightInd w:val="0"/>
              <w:snapToGrid w:val="0"/>
              <w:jc w:val="center"/>
              <w:rPr>
                <w:rFonts w:cs="Arial"/>
                <w:color w:val="000000" w:themeColor="text1"/>
                <w:sz w:val="18"/>
                <w:szCs w:val="18"/>
                <w:lang w:val="ru-RU"/>
              </w:rPr>
            </w:pPr>
            <w:r w:rsidRPr="00B3762E">
              <w:rPr>
                <w:rFonts w:cs="Arial"/>
                <w:color w:val="000000" w:themeColor="text1"/>
                <w:sz w:val="18"/>
                <w:szCs w:val="18"/>
                <w:lang w:val="ru-RU"/>
              </w:rPr>
              <w:t>Да</w:t>
            </w:r>
          </w:p>
        </w:tc>
        <w:tc>
          <w:tcPr>
            <w:tcW w:w="1198" w:type="dxa"/>
            <w:tcBorders>
              <w:right w:val="nil"/>
            </w:tcBorders>
            <w:shd w:val="clear" w:color="auto" w:fill="auto"/>
          </w:tcPr>
          <w:p w14:paraId="303C71EC" w14:textId="1E23C54E"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747" w:type="dxa"/>
          </w:tcPr>
          <w:p w14:paraId="19EB415B" w14:textId="77777777" w:rsidR="00DB66D2" w:rsidRPr="00B3762E" w:rsidRDefault="00DB66D2" w:rsidP="00DB66D2">
            <w:pPr>
              <w:pStyle w:val="ADBnormal"/>
              <w:adjustRightInd w:val="0"/>
              <w:snapToGrid w:val="0"/>
              <w:rPr>
                <w:rFonts w:cs="Arial"/>
                <w:color w:val="000000" w:themeColor="text1"/>
                <w:sz w:val="18"/>
                <w:szCs w:val="18"/>
                <w:lang w:val="en-US"/>
              </w:rPr>
            </w:pPr>
          </w:p>
        </w:tc>
        <w:tc>
          <w:tcPr>
            <w:tcW w:w="2830" w:type="dxa"/>
          </w:tcPr>
          <w:p w14:paraId="7136F2A2" w14:textId="77777777" w:rsidR="00DB66D2" w:rsidRPr="00B3762E" w:rsidRDefault="00DB66D2" w:rsidP="00DB66D2">
            <w:pPr>
              <w:pStyle w:val="ADBnormal"/>
              <w:adjustRightInd w:val="0"/>
              <w:snapToGrid w:val="0"/>
              <w:rPr>
                <w:rFonts w:cs="Arial"/>
                <w:color w:val="000000" w:themeColor="text1"/>
                <w:sz w:val="18"/>
                <w:szCs w:val="18"/>
                <w:lang w:val="en-US"/>
              </w:rPr>
            </w:pPr>
          </w:p>
        </w:tc>
      </w:tr>
      <w:tr w:rsidR="009135A6" w:rsidRPr="008718B8" w14:paraId="11BF8F7E" w14:textId="77777777" w:rsidTr="00BB2E49">
        <w:trPr>
          <w:gridAfter w:val="1"/>
          <w:wAfter w:w="8" w:type="dxa"/>
          <w:jc w:val="center"/>
        </w:trPr>
        <w:tc>
          <w:tcPr>
            <w:tcW w:w="1523" w:type="dxa"/>
            <w:vMerge/>
          </w:tcPr>
          <w:p w14:paraId="00AFF1E8" w14:textId="77777777" w:rsidR="00DB66D2" w:rsidRPr="00B3762E" w:rsidRDefault="00DB66D2" w:rsidP="00DB66D2">
            <w:pPr>
              <w:pStyle w:val="ADBnormal"/>
              <w:adjustRightInd w:val="0"/>
              <w:snapToGrid w:val="0"/>
              <w:rPr>
                <w:rFonts w:cs="Arial"/>
                <w:color w:val="000000" w:themeColor="text1"/>
                <w:sz w:val="18"/>
                <w:szCs w:val="18"/>
                <w:lang w:val="en-US"/>
              </w:rPr>
            </w:pPr>
          </w:p>
        </w:tc>
        <w:tc>
          <w:tcPr>
            <w:tcW w:w="6247" w:type="dxa"/>
            <w:vAlign w:val="center"/>
          </w:tcPr>
          <w:p w14:paraId="78E00295" w14:textId="0F97CB2E" w:rsidR="00DB66D2" w:rsidRPr="00B3762E" w:rsidRDefault="004B5F5F" w:rsidP="004B5F5F">
            <w:pPr>
              <w:pStyle w:val="ADBnormal"/>
              <w:numPr>
                <w:ilvl w:val="1"/>
                <w:numId w:val="57"/>
              </w:numPr>
              <w:adjustRightInd w:val="0"/>
              <w:snapToGrid w:val="0"/>
              <w:ind w:left="144" w:hanging="144"/>
              <w:rPr>
                <w:rFonts w:cs="Arial"/>
                <w:iCs/>
                <w:color w:val="000000" w:themeColor="text1"/>
                <w:sz w:val="20"/>
                <w:szCs w:val="20"/>
                <w:lang w:val="ru-RU"/>
              </w:rPr>
            </w:pPr>
            <w:r w:rsidRPr="00B3762E">
              <w:rPr>
                <w:rFonts w:cs="Arial"/>
                <w:iCs/>
                <w:color w:val="000000" w:themeColor="text1"/>
                <w:sz w:val="20"/>
                <w:szCs w:val="20"/>
                <w:lang w:val="ru-RU"/>
              </w:rPr>
              <w:t>Обеспечить беспрепятственное орошение участка/участков, находящихся за пределами выделенного участка</w:t>
            </w:r>
            <w:r w:rsidR="00DB66D2" w:rsidRPr="00B3762E">
              <w:rPr>
                <w:rFonts w:cs="Arial"/>
                <w:iCs/>
                <w:color w:val="000000" w:themeColor="text1"/>
                <w:sz w:val="20"/>
                <w:szCs w:val="20"/>
                <w:lang w:val="ru-RU"/>
              </w:rPr>
              <w:t>.</w:t>
            </w:r>
          </w:p>
        </w:tc>
        <w:tc>
          <w:tcPr>
            <w:tcW w:w="928" w:type="dxa"/>
            <w:shd w:val="clear" w:color="auto" w:fill="auto"/>
          </w:tcPr>
          <w:p w14:paraId="44CFFBE6" w14:textId="370CF62E"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198" w:type="dxa"/>
            <w:tcBorders>
              <w:right w:val="nil"/>
            </w:tcBorders>
            <w:shd w:val="clear" w:color="auto" w:fill="auto"/>
          </w:tcPr>
          <w:p w14:paraId="79FF8FFA" w14:textId="1F3818A1"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747" w:type="dxa"/>
          </w:tcPr>
          <w:p w14:paraId="5C435976" w14:textId="77777777" w:rsidR="00DB66D2" w:rsidRPr="00B3762E" w:rsidRDefault="00DB66D2" w:rsidP="00DB66D2">
            <w:pPr>
              <w:pStyle w:val="ADBnormal"/>
              <w:adjustRightInd w:val="0"/>
              <w:snapToGrid w:val="0"/>
              <w:rPr>
                <w:rFonts w:cs="Arial"/>
                <w:color w:val="000000" w:themeColor="text1"/>
                <w:sz w:val="18"/>
                <w:szCs w:val="18"/>
                <w:lang w:val="en-US"/>
              </w:rPr>
            </w:pPr>
          </w:p>
        </w:tc>
        <w:tc>
          <w:tcPr>
            <w:tcW w:w="2830" w:type="dxa"/>
          </w:tcPr>
          <w:p w14:paraId="1ECBF696" w14:textId="77777777" w:rsidR="00DB66D2" w:rsidRPr="00B3762E" w:rsidRDefault="00DB66D2" w:rsidP="00DB66D2">
            <w:pPr>
              <w:pStyle w:val="ADBnormal"/>
              <w:adjustRightInd w:val="0"/>
              <w:snapToGrid w:val="0"/>
              <w:rPr>
                <w:rFonts w:cs="Arial"/>
                <w:color w:val="000000" w:themeColor="text1"/>
                <w:sz w:val="18"/>
                <w:szCs w:val="18"/>
                <w:lang w:val="en-US"/>
              </w:rPr>
            </w:pPr>
          </w:p>
        </w:tc>
      </w:tr>
      <w:tr w:rsidR="009135A6" w:rsidRPr="008718B8" w14:paraId="3484FB74" w14:textId="77777777" w:rsidTr="00BB2E49">
        <w:trPr>
          <w:jc w:val="center"/>
        </w:trPr>
        <w:tc>
          <w:tcPr>
            <w:tcW w:w="14481" w:type="dxa"/>
            <w:gridSpan w:val="7"/>
            <w:vAlign w:val="center"/>
          </w:tcPr>
          <w:p w14:paraId="7CF094AF" w14:textId="40DDBB73" w:rsidR="00DB66D2" w:rsidRPr="00B3762E" w:rsidRDefault="004B5F5F" w:rsidP="00C95169">
            <w:pPr>
              <w:pStyle w:val="ADBnormal"/>
              <w:adjustRightInd w:val="0"/>
              <w:snapToGrid w:val="0"/>
              <w:jc w:val="left"/>
              <w:rPr>
                <w:rFonts w:cs="Arial"/>
                <w:color w:val="000000" w:themeColor="text1"/>
                <w:sz w:val="18"/>
                <w:szCs w:val="18"/>
                <w:lang w:val="en-US"/>
              </w:rPr>
            </w:pPr>
            <w:r w:rsidRPr="00B3762E">
              <w:rPr>
                <w:rFonts w:cs="Arial"/>
                <w:b/>
                <w:bCs/>
                <w:color w:val="000000" w:themeColor="text1"/>
                <w:sz w:val="18"/>
                <w:szCs w:val="18"/>
                <w:lang w:val="en-US"/>
              </w:rPr>
              <w:t>Этап строительства</w:t>
            </w:r>
          </w:p>
        </w:tc>
      </w:tr>
      <w:tr w:rsidR="009135A6" w:rsidRPr="004B5F5F" w14:paraId="6C0805B8" w14:textId="77777777" w:rsidTr="00BB2E49">
        <w:trPr>
          <w:gridAfter w:val="1"/>
          <w:wAfter w:w="8" w:type="dxa"/>
          <w:jc w:val="center"/>
        </w:trPr>
        <w:tc>
          <w:tcPr>
            <w:tcW w:w="1523" w:type="dxa"/>
            <w:vMerge w:val="restart"/>
            <w:vAlign w:val="center"/>
          </w:tcPr>
          <w:p w14:paraId="6CAF70F9" w14:textId="3232BFA1" w:rsidR="00DB66D2" w:rsidRPr="00B3762E" w:rsidRDefault="004B5F5F" w:rsidP="00C95169">
            <w:pPr>
              <w:pStyle w:val="ADBnormal"/>
              <w:adjustRightInd w:val="0"/>
              <w:snapToGrid w:val="0"/>
              <w:jc w:val="center"/>
              <w:rPr>
                <w:rFonts w:cs="Arial"/>
                <w:color w:val="000000" w:themeColor="text1"/>
                <w:sz w:val="18"/>
                <w:szCs w:val="18"/>
                <w:lang w:val="en-US"/>
              </w:rPr>
            </w:pPr>
            <w:r w:rsidRPr="00B3762E">
              <w:rPr>
                <w:rFonts w:cs="Arial"/>
                <w:color w:val="000000" w:themeColor="text1"/>
                <w:sz w:val="20"/>
                <w:szCs w:val="20"/>
                <w:lang w:val="ru-RU"/>
              </w:rPr>
              <w:t>В</w:t>
            </w:r>
            <w:r w:rsidRPr="00B3762E">
              <w:rPr>
                <w:rFonts w:cs="Arial"/>
                <w:color w:val="000000" w:themeColor="text1"/>
                <w:sz w:val="20"/>
                <w:szCs w:val="20"/>
                <w:lang w:val="en-US"/>
              </w:rPr>
              <w:t>озникновение шума</w:t>
            </w:r>
          </w:p>
        </w:tc>
        <w:tc>
          <w:tcPr>
            <w:tcW w:w="6247" w:type="dxa"/>
            <w:vAlign w:val="center"/>
          </w:tcPr>
          <w:p w14:paraId="218DE683" w14:textId="7C3661AF" w:rsidR="00DB66D2" w:rsidRPr="00B3762E" w:rsidRDefault="004B5F5F" w:rsidP="004B5F5F">
            <w:pPr>
              <w:pStyle w:val="ADBnormal"/>
              <w:numPr>
                <w:ilvl w:val="1"/>
                <w:numId w:val="57"/>
              </w:numPr>
              <w:adjustRightInd w:val="0"/>
              <w:snapToGrid w:val="0"/>
              <w:ind w:left="144" w:hanging="144"/>
              <w:rPr>
                <w:rFonts w:cs="Arial"/>
                <w:iCs/>
                <w:color w:val="000000" w:themeColor="text1"/>
                <w:sz w:val="20"/>
                <w:szCs w:val="20"/>
                <w:lang w:val="ru-RU"/>
              </w:rPr>
            </w:pPr>
            <w:r w:rsidRPr="00B3762E">
              <w:rPr>
                <w:rFonts w:cs="Arial"/>
                <w:iCs/>
                <w:color w:val="000000" w:themeColor="text1"/>
                <w:sz w:val="20"/>
                <w:szCs w:val="20"/>
                <w:lang w:val="ru-RU"/>
              </w:rPr>
              <w:t>Установка глушителей для машин и оборудования</w:t>
            </w:r>
          </w:p>
        </w:tc>
        <w:tc>
          <w:tcPr>
            <w:tcW w:w="928" w:type="dxa"/>
            <w:shd w:val="clear" w:color="auto" w:fill="auto"/>
          </w:tcPr>
          <w:p w14:paraId="5BD0F259" w14:textId="77777777" w:rsidR="00DB66D2" w:rsidRPr="00B3762E" w:rsidRDefault="00DB66D2" w:rsidP="00C95169">
            <w:pPr>
              <w:pStyle w:val="ADBnormal"/>
              <w:adjustRightInd w:val="0"/>
              <w:snapToGrid w:val="0"/>
              <w:jc w:val="center"/>
              <w:rPr>
                <w:rFonts w:cs="Arial"/>
                <w:color w:val="000000" w:themeColor="text1"/>
                <w:sz w:val="18"/>
                <w:szCs w:val="18"/>
                <w:lang w:val="ru-RU"/>
              </w:rPr>
            </w:pPr>
          </w:p>
        </w:tc>
        <w:tc>
          <w:tcPr>
            <w:tcW w:w="1198" w:type="dxa"/>
            <w:tcBorders>
              <w:right w:val="nil"/>
            </w:tcBorders>
            <w:shd w:val="clear" w:color="auto" w:fill="auto"/>
          </w:tcPr>
          <w:p w14:paraId="79EE3A76" w14:textId="77777777" w:rsidR="00DB66D2" w:rsidRPr="00B3762E" w:rsidRDefault="00DB66D2" w:rsidP="00C95169">
            <w:pPr>
              <w:pStyle w:val="ADBnormal"/>
              <w:adjustRightInd w:val="0"/>
              <w:snapToGrid w:val="0"/>
              <w:jc w:val="center"/>
              <w:rPr>
                <w:rFonts w:cs="Arial"/>
                <w:color w:val="000000" w:themeColor="text1"/>
                <w:sz w:val="18"/>
                <w:szCs w:val="18"/>
                <w:lang w:val="ru-RU"/>
              </w:rPr>
            </w:pPr>
          </w:p>
        </w:tc>
        <w:tc>
          <w:tcPr>
            <w:tcW w:w="1747" w:type="dxa"/>
          </w:tcPr>
          <w:p w14:paraId="4345C3EB" w14:textId="77777777" w:rsidR="00DB66D2" w:rsidRPr="00B3762E" w:rsidRDefault="00DB66D2" w:rsidP="00C95169">
            <w:pPr>
              <w:pStyle w:val="ADBnormal"/>
              <w:adjustRightInd w:val="0"/>
              <w:snapToGrid w:val="0"/>
              <w:rPr>
                <w:rFonts w:cs="Arial"/>
                <w:color w:val="000000" w:themeColor="text1"/>
                <w:sz w:val="18"/>
                <w:szCs w:val="18"/>
                <w:lang w:val="ru-RU"/>
              </w:rPr>
            </w:pPr>
          </w:p>
        </w:tc>
        <w:tc>
          <w:tcPr>
            <w:tcW w:w="2830" w:type="dxa"/>
          </w:tcPr>
          <w:p w14:paraId="6679DC5F" w14:textId="77777777" w:rsidR="00DB66D2" w:rsidRPr="00B3762E" w:rsidRDefault="00DB66D2" w:rsidP="00C95169">
            <w:pPr>
              <w:pStyle w:val="ADBnormal"/>
              <w:adjustRightInd w:val="0"/>
              <w:snapToGrid w:val="0"/>
              <w:rPr>
                <w:rFonts w:cs="Arial"/>
                <w:color w:val="000000" w:themeColor="text1"/>
                <w:sz w:val="18"/>
                <w:szCs w:val="18"/>
                <w:lang w:val="ru-RU"/>
              </w:rPr>
            </w:pPr>
          </w:p>
        </w:tc>
      </w:tr>
      <w:tr w:rsidR="009135A6" w:rsidRPr="008718B8" w14:paraId="3558D7AF" w14:textId="77777777" w:rsidTr="00BB2E49">
        <w:trPr>
          <w:gridAfter w:val="1"/>
          <w:wAfter w:w="8" w:type="dxa"/>
          <w:jc w:val="center"/>
        </w:trPr>
        <w:tc>
          <w:tcPr>
            <w:tcW w:w="1523" w:type="dxa"/>
            <w:vMerge/>
            <w:vAlign w:val="center"/>
          </w:tcPr>
          <w:p w14:paraId="0AD0628D" w14:textId="77777777" w:rsidR="00DB66D2" w:rsidRPr="00B3762E" w:rsidRDefault="00DB66D2" w:rsidP="00DB66D2">
            <w:pPr>
              <w:pStyle w:val="ADBnormal"/>
              <w:adjustRightInd w:val="0"/>
              <w:snapToGrid w:val="0"/>
              <w:jc w:val="center"/>
              <w:rPr>
                <w:rFonts w:cs="Arial"/>
                <w:color w:val="000000" w:themeColor="text1"/>
                <w:sz w:val="20"/>
                <w:szCs w:val="20"/>
                <w:lang w:val="ru-RU"/>
              </w:rPr>
            </w:pPr>
          </w:p>
        </w:tc>
        <w:tc>
          <w:tcPr>
            <w:tcW w:w="6247" w:type="dxa"/>
            <w:vAlign w:val="center"/>
          </w:tcPr>
          <w:p w14:paraId="776174B1" w14:textId="5589BB24" w:rsidR="00DB66D2" w:rsidRPr="00B3762E" w:rsidRDefault="004B5F5F" w:rsidP="004B5F5F">
            <w:pPr>
              <w:pStyle w:val="ADBnormal"/>
              <w:numPr>
                <w:ilvl w:val="1"/>
                <w:numId w:val="57"/>
              </w:numPr>
              <w:adjustRightInd w:val="0"/>
              <w:snapToGrid w:val="0"/>
              <w:ind w:left="144" w:hanging="144"/>
              <w:rPr>
                <w:rFonts w:cs="Arial"/>
                <w:iCs/>
                <w:color w:val="000000" w:themeColor="text1"/>
                <w:sz w:val="20"/>
                <w:szCs w:val="20"/>
                <w:lang w:val="ru-RU"/>
              </w:rPr>
            </w:pPr>
            <w:r w:rsidRPr="00B3762E">
              <w:rPr>
                <w:rFonts w:cs="Arial"/>
                <w:iCs/>
                <w:color w:val="000000" w:themeColor="text1"/>
                <w:sz w:val="20"/>
                <w:szCs w:val="20"/>
                <w:lang w:val="ru-RU"/>
              </w:rPr>
              <w:t>Избегать работы во время отдыха/ночью</w:t>
            </w:r>
          </w:p>
        </w:tc>
        <w:tc>
          <w:tcPr>
            <w:tcW w:w="928" w:type="dxa"/>
            <w:shd w:val="clear" w:color="auto" w:fill="auto"/>
          </w:tcPr>
          <w:p w14:paraId="70C6905A" w14:textId="1E05921F"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198" w:type="dxa"/>
            <w:tcBorders>
              <w:right w:val="nil"/>
            </w:tcBorders>
            <w:shd w:val="clear" w:color="auto" w:fill="auto"/>
          </w:tcPr>
          <w:p w14:paraId="0C9CB5D3" w14:textId="2FBA150B"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747" w:type="dxa"/>
          </w:tcPr>
          <w:p w14:paraId="72F80D22" w14:textId="77777777" w:rsidR="00DB66D2" w:rsidRPr="00B3762E" w:rsidRDefault="00DB66D2" w:rsidP="00DB66D2">
            <w:pPr>
              <w:pStyle w:val="ADBnormal"/>
              <w:adjustRightInd w:val="0"/>
              <w:snapToGrid w:val="0"/>
              <w:rPr>
                <w:rFonts w:cs="Arial"/>
                <w:color w:val="000000" w:themeColor="text1"/>
                <w:sz w:val="18"/>
                <w:szCs w:val="18"/>
                <w:lang w:val="en-US"/>
              </w:rPr>
            </w:pPr>
          </w:p>
        </w:tc>
        <w:tc>
          <w:tcPr>
            <w:tcW w:w="2830" w:type="dxa"/>
          </w:tcPr>
          <w:p w14:paraId="311CB502" w14:textId="77777777" w:rsidR="00DB66D2" w:rsidRPr="00B3762E" w:rsidRDefault="00DB66D2" w:rsidP="00DB66D2">
            <w:pPr>
              <w:pStyle w:val="ADBnormal"/>
              <w:adjustRightInd w:val="0"/>
              <w:snapToGrid w:val="0"/>
              <w:rPr>
                <w:rFonts w:cs="Arial"/>
                <w:color w:val="000000" w:themeColor="text1"/>
                <w:sz w:val="18"/>
                <w:szCs w:val="18"/>
                <w:lang w:val="en-US"/>
              </w:rPr>
            </w:pPr>
          </w:p>
        </w:tc>
      </w:tr>
      <w:tr w:rsidR="009135A6" w:rsidRPr="008718B8" w14:paraId="0235B79B" w14:textId="77777777" w:rsidTr="00BB2E49">
        <w:trPr>
          <w:gridAfter w:val="1"/>
          <w:wAfter w:w="8" w:type="dxa"/>
          <w:jc w:val="center"/>
        </w:trPr>
        <w:tc>
          <w:tcPr>
            <w:tcW w:w="1523" w:type="dxa"/>
            <w:vMerge/>
            <w:vAlign w:val="center"/>
          </w:tcPr>
          <w:p w14:paraId="2C5712C4" w14:textId="77777777" w:rsidR="00DB66D2" w:rsidRPr="00B3762E" w:rsidRDefault="00DB66D2" w:rsidP="00DB66D2">
            <w:pPr>
              <w:pStyle w:val="ADBnormal"/>
              <w:adjustRightInd w:val="0"/>
              <w:snapToGrid w:val="0"/>
              <w:jc w:val="center"/>
              <w:rPr>
                <w:rFonts w:cs="Arial"/>
                <w:color w:val="000000" w:themeColor="text1"/>
                <w:sz w:val="20"/>
                <w:szCs w:val="20"/>
                <w:lang w:val="en-US"/>
              </w:rPr>
            </w:pPr>
          </w:p>
        </w:tc>
        <w:tc>
          <w:tcPr>
            <w:tcW w:w="6247" w:type="dxa"/>
            <w:vAlign w:val="center"/>
          </w:tcPr>
          <w:p w14:paraId="2377B9E7" w14:textId="42D2BA77" w:rsidR="00DB66D2" w:rsidRPr="00B3762E" w:rsidRDefault="004B5F5F" w:rsidP="004B5F5F">
            <w:pPr>
              <w:pStyle w:val="ADBnormal"/>
              <w:numPr>
                <w:ilvl w:val="1"/>
                <w:numId w:val="57"/>
              </w:numPr>
              <w:adjustRightInd w:val="0"/>
              <w:snapToGrid w:val="0"/>
              <w:ind w:left="144" w:hanging="144"/>
              <w:rPr>
                <w:rFonts w:cs="Arial"/>
                <w:iCs/>
                <w:color w:val="000000" w:themeColor="text1"/>
                <w:sz w:val="20"/>
                <w:szCs w:val="20"/>
                <w:lang w:val="ru-RU"/>
              </w:rPr>
            </w:pPr>
            <w:r w:rsidRPr="00B3762E">
              <w:rPr>
                <w:rFonts w:cs="Arial"/>
                <w:iCs/>
                <w:color w:val="000000" w:themeColor="text1"/>
                <w:sz w:val="20"/>
                <w:szCs w:val="20"/>
                <w:lang w:val="ru-RU"/>
              </w:rPr>
              <w:t>Регулярное обслуживание оборудования</w:t>
            </w:r>
          </w:p>
        </w:tc>
        <w:tc>
          <w:tcPr>
            <w:tcW w:w="928" w:type="dxa"/>
            <w:shd w:val="clear" w:color="auto" w:fill="auto"/>
          </w:tcPr>
          <w:p w14:paraId="43239E72" w14:textId="23F71892"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198" w:type="dxa"/>
            <w:tcBorders>
              <w:right w:val="nil"/>
            </w:tcBorders>
            <w:shd w:val="clear" w:color="auto" w:fill="auto"/>
          </w:tcPr>
          <w:p w14:paraId="488258D9" w14:textId="1973DF9C"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747" w:type="dxa"/>
          </w:tcPr>
          <w:p w14:paraId="4B976A14" w14:textId="77777777" w:rsidR="00DB66D2" w:rsidRPr="00B3762E" w:rsidRDefault="00DB66D2" w:rsidP="00DB66D2">
            <w:pPr>
              <w:pStyle w:val="ADBnormal"/>
              <w:adjustRightInd w:val="0"/>
              <w:snapToGrid w:val="0"/>
              <w:rPr>
                <w:rFonts w:cs="Arial"/>
                <w:color w:val="000000" w:themeColor="text1"/>
                <w:sz w:val="18"/>
                <w:szCs w:val="18"/>
                <w:lang w:val="en-US"/>
              </w:rPr>
            </w:pPr>
          </w:p>
        </w:tc>
        <w:tc>
          <w:tcPr>
            <w:tcW w:w="2830" w:type="dxa"/>
          </w:tcPr>
          <w:p w14:paraId="0ACD54AA" w14:textId="77777777" w:rsidR="00DB66D2" w:rsidRPr="00B3762E" w:rsidRDefault="00DB66D2" w:rsidP="00DB66D2">
            <w:pPr>
              <w:pStyle w:val="ADBnormal"/>
              <w:adjustRightInd w:val="0"/>
              <w:snapToGrid w:val="0"/>
              <w:rPr>
                <w:rFonts w:cs="Arial"/>
                <w:color w:val="000000" w:themeColor="text1"/>
                <w:sz w:val="18"/>
                <w:szCs w:val="18"/>
                <w:lang w:val="en-US"/>
              </w:rPr>
            </w:pPr>
          </w:p>
        </w:tc>
      </w:tr>
      <w:tr w:rsidR="009135A6" w:rsidRPr="008718B8" w14:paraId="331FEC13" w14:textId="77777777" w:rsidTr="00BB2E49">
        <w:trPr>
          <w:gridAfter w:val="1"/>
          <w:wAfter w:w="8" w:type="dxa"/>
          <w:jc w:val="center"/>
        </w:trPr>
        <w:tc>
          <w:tcPr>
            <w:tcW w:w="1523" w:type="dxa"/>
            <w:vMerge/>
            <w:vAlign w:val="center"/>
          </w:tcPr>
          <w:p w14:paraId="61D17179" w14:textId="77777777" w:rsidR="00DB66D2" w:rsidRPr="00B3762E" w:rsidRDefault="00DB66D2" w:rsidP="00DB66D2">
            <w:pPr>
              <w:pStyle w:val="ADBnormal"/>
              <w:adjustRightInd w:val="0"/>
              <w:snapToGrid w:val="0"/>
              <w:jc w:val="center"/>
              <w:rPr>
                <w:rFonts w:cs="Arial"/>
                <w:color w:val="000000" w:themeColor="text1"/>
                <w:sz w:val="20"/>
                <w:szCs w:val="20"/>
                <w:lang w:val="en-US"/>
              </w:rPr>
            </w:pPr>
          </w:p>
        </w:tc>
        <w:tc>
          <w:tcPr>
            <w:tcW w:w="6247" w:type="dxa"/>
            <w:vAlign w:val="center"/>
          </w:tcPr>
          <w:p w14:paraId="3AFB29B1" w14:textId="1213304C" w:rsidR="00DB66D2" w:rsidRPr="00B3762E" w:rsidRDefault="004B5F5F" w:rsidP="00B3762E">
            <w:pPr>
              <w:pStyle w:val="ADBnormal"/>
              <w:numPr>
                <w:ilvl w:val="1"/>
                <w:numId w:val="57"/>
              </w:numPr>
              <w:adjustRightInd w:val="0"/>
              <w:snapToGrid w:val="0"/>
              <w:ind w:left="144" w:hanging="144"/>
              <w:rPr>
                <w:rFonts w:cs="Arial"/>
                <w:iCs/>
                <w:color w:val="000000" w:themeColor="text1"/>
                <w:sz w:val="20"/>
                <w:szCs w:val="20"/>
                <w:lang w:val="ru-RU"/>
              </w:rPr>
            </w:pPr>
            <w:r w:rsidRPr="00B3762E">
              <w:rPr>
                <w:rFonts w:cs="Arial"/>
                <w:iCs/>
                <w:color w:val="000000" w:themeColor="text1"/>
                <w:sz w:val="20"/>
                <w:szCs w:val="20"/>
                <w:lang w:val="ru-RU"/>
              </w:rPr>
              <w:t>Установить ограждения вокруг рабочей зоны в качестве барьера</w:t>
            </w:r>
          </w:p>
        </w:tc>
        <w:tc>
          <w:tcPr>
            <w:tcW w:w="928" w:type="dxa"/>
            <w:shd w:val="clear" w:color="auto" w:fill="auto"/>
          </w:tcPr>
          <w:p w14:paraId="507B4A02" w14:textId="2DF44C80"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198" w:type="dxa"/>
            <w:tcBorders>
              <w:right w:val="nil"/>
            </w:tcBorders>
            <w:shd w:val="clear" w:color="auto" w:fill="auto"/>
          </w:tcPr>
          <w:p w14:paraId="24D31F59" w14:textId="3D18C394"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747" w:type="dxa"/>
          </w:tcPr>
          <w:p w14:paraId="52664D08" w14:textId="77777777" w:rsidR="00DB66D2" w:rsidRPr="00B3762E" w:rsidRDefault="00DB66D2" w:rsidP="00DB66D2">
            <w:pPr>
              <w:pStyle w:val="ADBnormal"/>
              <w:adjustRightInd w:val="0"/>
              <w:snapToGrid w:val="0"/>
              <w:rPr>
                <w:rFonts w:cs="Arial"/>
                <w:color w:val="000000" w:themeColor="text1"/>
                <w:sz w:val="18"/>
                <w:szCs w:val="18"/>
                <w:lang w:val="en-US"/>
              </w:rPr>
            </w:pPr>
          </w:p>
        </w:tc>
        <w:tc>
          <w:tcPr>
            <w:tcW w:w="2830" w:type="dxa"/>
          </w:tcPr>
          <w:p w14:paraId="39A6127C" w14:textId="77777777" w:rsidR="00DB66D2" w:rsidRPr="00B3762E" w:rsidRDefault="00DB66D2" w:rsidP="00DB66D2">
            <w:pPr>
              <w:pStyle w:val="ADBnormal"/>
              <w:adjustRightInd w:val="0"/>
              <w:snapToGrid w:val="0"/>
              <w:rPr>
                <w:rFonts w:cs="Arial"/>
                <w:color w:val="000000" w:themeColor="text1"/>
                <w:sz w:val="18"/>
                <w:szCs w:val="18"/>
                <w:lang w:val="en-US"/>
              </w:rPr>
            </w:pPr>
          </w:p>
        </w:tc>
      </w:tr>
      <w:tr w:rsidR="009135A6" w:rsidRPr="008718B8" w14:paraId="1265232E" w14:textId="77777777" w:rsidTr="00BB2E49">
        <w:trPr>
          <w:gridAfter w:val="1"/>
          <w:wAfter w:w="8" w:type="dxa"/>
          <w:trHeight w:val="179"/>
          <w:jc w:val="center"/>
        </w:trPr>
        <w:tc>
          <w:tcPr>
            <w:tcW w:w="1523" w:type="dxa"/>
            <w:vMerge/>
            <w:vAlign w:val="center"/>
          </w:tcPr>
          <w:p w14:paraId="6AB06440" w14:textId="77777777" w:rsidR="00DB66D2" w:rsidRPr="00B3762E" w:rsidRDefault="00DB66D2" w:rsidP="00DB66D2">
            <w:pPr>
              <w:pStyle w:val="ADBnormal"/>
              <w:adjustRightInd w:val="0"/>
              <w:snapToGrid w:val="0"/>
              <w:jc w:val="center"/>
              <w:rPr>
                <w:rFonts w:cs="Arial"/>
                <w:color w:val="000000" w:themeColor="text1"/>
                <w:sz w:val="18"/>
                <w:szCs w:val="18"/>
                <w:lang w:val="en-US"/>
              </w:rPr>
            </w:pPr>
          </w:p>
        </w:tc>
        <w:tc>
          <w:tcPr>
            <w:tcW w:w="6247" w:type="dxa"/>
            <w:vAlign w:val="center"/>
          </w:tcPr>
          <w:p w14:paraId="0C02D2CE" w14:textId="4930E9A8" w:rsidR="00DB66D2" w:rsidRPr="00B3762E" w:rsidRDefault="004B5F5F" w:rsidP="00B3762E">
            <w:pPr>
              <w:pStyle w:val="ADBnormal"/>
              <w:numPr>
                <w:ilvl w:val="1"/>
                <w:numId w:val="57"/>
              </w:numPr>
              <w:adjustRightInd w:val="0"/>
              <w:snapToGrid w:val="0"/>
              <w:ind w:left="144" w:hanging="144"/>
              <w:rPr>
                <w:rFonts w:cs="Arial"/>
                <w:iCs/>
                <w:color w:val="000000" w:themeColor="text1"/>
                <w:sz w:val="20"/>
                <w:szCs w:val="20"/>
                <w:lang w:val="ru-RU"/>
              </w:rPr>
            </w:pPr>
            <w:r w:rsidRPr="00B3762E">
              <w:rPr>
                <w:rFonts w:cs="Arial"/>
                <w:iCs/>
                <w:color w:val="000000" w:themeColor="text1"/>
                <w:sz w:val="20"/>
                <w:szCs w:val="20"/>
                <w:lang w:val="ru-RU"/>
              </w:rPr>
              <w:t>Установление минимальных ограничений скорости на площадке проекта</w:t>
            </w:r>
          </w:p>
        </w:tc>
        <w:tc>
          <w:tcPr>
            <w:tcW w:w="928" w:type="dxa"/>
            <w:shd w:val="clear" w:color="auto" w:fill="auto"/>
          </w:tcPr>
          <w:p w14:paraId="635DDD5C" w14:textId="5ADB7AA8"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198" w:type="dxa"/>
            <w:tcBorders>
              <w:right w:val="nil"/>
            </w:tcBorders>
            <w:shd w:val="clear" w:color="auto" w:fill="auto"/>
          </w:tcPr>
          <w:p w14:paraId="2301F8ED" w14:textId="65448984" w:rsidR="00DB66D2" w:rsidRPr="00B3762E" w:rsidRDefault="00DB66D2" w:rsidP="00DB66D2">
            <w:pPr>
              <w:pStyle w:val="ADBnormal"/>
              <w:adjustRightInd w:val="0"/>
              <w:snapToGrid w:val="0"/>
              <w:jc w:val="center"/>
              <w:rPr>
                <w:rFonts w:cs="Arial"/>
                <w:color w:val="000000" w:themeColor="text1"/>
                <w:sz w:val="18"/>
                <w:szCs w:val="18"/>
                <w:lang w:val="en-US"/>
              </w:rPr>
            </w:pPr>
            <w:r w:rsidRPr="00B3762E">
              <w:rPr>
                <w:rFonts w:cs="Arial"/>
                <w:color w:val="000000" w:themeColor="text1"/>
                <w:sz w:val="18"/>
                <w:szCs w:val="18"/>
                <w:lang w:val="ru-RU"/>
              </w:rPr>
              <w:t>Да</w:t>
            </w:r>
          </w:p>
        </w:tc>
        <w:tc>
          <w:tcPr>
            <w:tcW w:w="1747" w:type="dxa"/>
          </w:tcPr>
          <w:p w14:paraId="1DB76228" w14:textId="77777777" w:rsidR="00DB66D2" w:rsidRPr="00B3762E" w:rsidRDefault="00DB66D2" w:rsidP="00DB66D2">
            <w:pPr>
              <w:pStyle w:val="ADBnormal"/>
              <w:adjustRightInd w:val="0"/>
              <w:snapToGrid w:val="0"/>
              <w:rPr>
                <w:rFonts w:cs="Arial"/>
                <w:color w:val="000000" w:themeColor="text1"/>
                <w:sz w:val="18"/>
                <w:szCs w:val="18"/>
                <w:lang w:val="en-US"/>
              </w:rPr>
            </w:pPr>
          </w:p>
        </w:tc>
        <w:tc>
          <w:tcPr>
            <w:tcW w:w="2830" w:type="dxa"/>
          </w:tcPr>
          <w:p w14:paraId="1F3D6C01" w14:textId="77777777" w:rsidR="00DB66D2" w:rsidRPr="00B3762E" w:rsidRDefault="00DB66D2" w:rsidP="00DB66D2">
            <w:pPr>
              <w:pStyle w:val="ADBnormal"/>
              <w:adjustRightInd w:val="0"/>
              <w:snapToGrid w:val="0"/>
              <w:rPr>
                <w:rFonts w:cs="Arial"/>
                <w:color w:val="000000" w:themeColor="text1"/>
                <w:sz w:val="18"/>
                <w:szCs w:val="18"/>
                <w:lang w:val="en-US"/>
              </w:rPr>
            </w:pPr>
          </w:p>
        </w:tc>
      </w:tr>
      <w:tr w:rsidR="009135A6" w:rsidRPr="008718B8" w14:paraId="195E8D5C" w14:textId="77777777" w:rsidTr="00BB2E49">
        <w:trPr>
          <w:gridAfter w:val="1"/>
          <w:wAfter w:w="8" w:type="dxa"/>
          <w:trHeight w:val="20"/>
          <w:jc w:val="center"/>
        </w:trPr>
        <w:tc>
          <w:tcPr>
            <w:tcW w:w="1523" w:type="dxa"/>
            <w:vAlign w:val="center"/>
          </w:tcPr>
          <w:p w14:paraId="4D0353C2" w14:textId="506C8F14" w:rsidR="00DB66D2" w:rsidRPr="00BB2E49" w:rsidRDefault="00BB2E49" w:rsidP="00C95169">
            <w:pPr>
              <w:pStyle w:val="ADBnormal"/>
              <w:adjustRightInd w:val="0"/>
              <w:snapToGrid w:val="0"/>
              <w:jc w:val="center"/>
              <w:rPr>
                <w:rFonts w:cs="Arial"/>
                <w:color w:val="000000" w:themeColor="text1"/>
                <w:sz w:val="20"/>
                <w:szCs w:val="20"/>
                <w:lang w:val="en-US"/>
              </w:rPr>
            </w:pPr>
            <w:r w:rsidRPr="00BB2E49">
              <w:rPr>
                <w:rFonts w:cs="Arial"/>
                <w:color w:val="000000" w:themeColor="text1"/>
                <w:sz w:val="20"/>
                <w:szCs w:val="20"/>
                <w:lang w:val="en-US"/>
              </w:rPr>
              <w:t>Флора</w:t>
            </w:r>
          </w:p>
        </w:tc>
        <w:tc>
          <w:tcPr>
            <w:tcW w:w="6247" w:type="dxa"/>
            <w:vAlign w:val="center"/>
          </w:tcPr>
          <w:p w14:paraId="13B10E39" w14:textId="150622CA" w:rsidR="00DB66D2" w:rsidRPr="00BB2E49" w:rsidRDefault="00BB2E49" w:rsidP="00BB2E49">
            <w:pPr>
              <w:autoSpaceDE w:val="0"/>
              <w:autoSpaceDN w:val="0"/>
              <w:adjustRightInd w:val="0"/>
              <w:spacing w:after="0" w:line="240" w:lineRule="auto"/>
              <w:jc w:val="both"/>
              <w:rPr>
                <w:color w:val="000000" w:themeColor="text1"/>
                <w:sz w:val="20"/>
                <w:szCs w:val="20"/>
              </w:rPr>
            </w:pPr>
            <w:r w:rsidRPr="00BB2E49">
              <w:rPr>
                <w:color w:val="000000" w:themeColor="text1"/>
                <w:sz w:val="20"/>
                <w:szCs w:val="20"/>
              </w:rPr>
              <w:t>Повторное внедрение местного растительного покрова в тех районах полигона, где это было бы наиболее целесообразно. Рекомендуется неглубокая укорененная растительность</w:t>
            </w:r>
          </w:p>
        </w:tc>
        <w:tc>
          <w:tcPr>
            <w:tcW w:w="928" w:type="dxa"/>
            <w:shd w:val="clear" w:color="auto" w:fill="auto"/>
          </w:tcPr>
          <w:p w14:paraId="0A7B64E5" w14:textId="77777777" w:rsidR="00DB66D2" w:rsidRPr="00584CB6" w:rsidRDefault="00DB66D2" w:rsidP="00C95169">
            <w:pPr>
              <w:pStyle w:val="ADBnormal"/>
              <w:adjustRightInd w:val="0"/>
              <w:snapToGrid w:val="0"/>
              <w:jc w:val="center"/>
              <w:rPr>
                <w:rFonts w:cs="Arial"/>
                <w:sz w:val="18"/>
                <w:szCs w:val="18"/>
                <w:lang w:val="en-US"/>
              </w:rPr>
            </w:pPr>
            <w:r w:rsidRPr="00584CB6">
              <w:rPr>
                <w:rFonts w:cs="Arial"/>
                <w:sz w:val="18"/>
                <w:szCs w:val="18"/>
                <w:lang w:val="en-US"/>
              </w:rPr>
              <w:t>N/A</w:t>
            </w:r>
          </w:p>
        </w:tc>
        <w:tc>
          <w:tcPr>
            <w:tcW w:w="1198" w:type="dxa"/>
            <w:tcBorders>
              <w:right w:val="nil"/>
            </w:tcBorders>
            <w:shd w:val="clear" w:color="auto" w:fill="auto"/>
          </w:tcPr>
          <w:p w14:paraId="3ADA63E8" w14:textId="77777777" w:rsidR="00DB66D2" w:rsidRPr="00584CB6" w:rsidRDefault="00DB66D2" w:rsidP="00C95169">
            <w:pPr>
              <w:pStyle w:val="ADBnormal"/>
              <w:adjustRightInd w:val="0"/>
              <w:snapToGrid w:val="0"/>
              <w:jc w:val="center"/>
              <w:rPr>
                <w:rFonts w:cs="Arial"/>
                <w:sz w:val="18"/>
                <w:szCs w:val="18"/>
                <w:lang w:val="en-US"/>
              </w:rPr>
            </w:pPr>
            <w:r w:rsidRPr="00584CB6">
              <w:rPr>
                <w:rFonts w:cs="Arial"/>
                <w:sz w:val="18"/>
                <w:szCs w:val="18"/>
                <w:lang w:val="en-US"/>
              </w:rPr>
              <w:t>N/A</w:t>
            </w:r>
          </w:p>
        </w:tc>
        <w:tc>
          <w:tcPr>
            <w:tcW w:w="1747" w:type="dxa"/>
          </w:tcPr>
          <w:p w14:paraId="67379664" w14:textId="77777777" w:rsidR="00DB66D2" w:rsidRPr="008718B8" w:rsidRDefault="00DB66D2" w:rsidP="00C95169">
            <w:pPr>
              <w:pStyle w:val="ADBnormal"/>
              <w:adjustRightInd w:val="0"/>
              <w:snapToGrid w:val="0"/>
              <w:rPr>
                <w:rFonts w:cs="Arial"/>
                <w:color w:val="FF0000"/>
                <w:sz w:val="18"/>
                <w:szCs w:val="18"/>
                <w:lang w:val="en-US"/>
              </w:rPr>
            </w:pPr>
          </w:p>
        </w:tc>
        <w:tc>
          <w:tcPr>
            <w:tcW w:w="2830" w:type="dxa"/>
          </w:tcPr>
          <w:p w14:paraId="5A9175BC" w14:textId="77777777" w:rsidR="00DB66D2" w:rsidRPr="008718B8" w:rsidRDefault="00DB66D2" w:rsidP="00C95169">
            <w:pPr>
              <w:pStyle w:val="ADBnormal"/>
              <w:adjustRightInd w:val="0"/>
              <w:snapToGrid w:val="0"/>
              <w:rPr>
                <w:rFonts w:cs="Arial"/>
                <w:color w:val="FF0000"/>
                <w:sz w:val="18"/>
                <w:szCs w:val="18"/>
                <w:lang w:val="en-US"/>
              </w:rPr>
            </w:pPr>
          </w:p>
        </w:tc>
      </w:tr>
      <w:tr w:rsidR="009135A6" w:rsidRPr="008718B8" w14:paraId="1CFA20E6" w14:textId="77777777" w:rsidTr="00BB2E49">
        <w:trPr>
          <w:gridAfter w:val="1"/>
          <w:wAfter w:w="8" w:type="dxa"/>
          <w:trHeight w:val="20"/>
          <w:jc w:val="center"/>
        </w:trPr>
        <w:tc>
          <w:tcPr>
            <w:tcW w:w="1523" w:type="dxa"/>
            <w:vMerge w:val="restart"/>
            <w:vAlign w:val="center"/>
          </w:tcPr>
          <w:p w14:paraId="5B61B0A7" w14:textId="5FE65AD6" w:rsidR="00DB66D2" w:rsidRPr="00BB2E49" w:rsidRDefault="00BB2E49" w:rsidP="00DB66D2">
            <w:pPr>
              <w:pStyle w:val="ADBnormal"/>
              <w:adjustRightInd w:val="0"/>
              <w:snapToGrid w:val="0"/>
              <w:jc w:val="center"/>
              <w:rPr>
                <w:rFonts w:cs="Arial"/>
                <w:color w:val="000000" w:themeColor="text1"/>
                <w:sz w:val="20"/>
                <w:szCs w:val="20"/>
                <w:lang w:val="en-US"/>
              </w:rPr>
            </w:pPr>
            <w:r w:rsidRPr="00BB2E49">
              <w:rPr>
                <w:rFonts w:cs="Arial"/>
                <w:color w:val="000000" w:themeColor="text1"/>
                <w:sz w:val="20"/>
                <w:szCs w:val="20"/>
                <w:lang w:val="en-US"/>
              </w:rPr>
              <w:t>Трафик</w:t>
            </w:r>
          </w:p>
        </w:tc>
        <w:tc>
          <w:tcPr>
            <w:tcW w:w="6247" w:type="dxa"/>
            <w:vAlign w:val="center"/>
          </w:tcPr>
          <w:p w14:paraId="4DC2D347" w14:textId="4E57DF8D" w:rsidR="00DB66D2" w:rsidRPr="00BB2E49" w:rsidRDefault="00BB2E49" w:rsidP="00BB2E49">
            <w:pPr>
              <w:pStyle w:val="ADBnormal"/>
              <w:numPr>
                <w:ilvl w:val="1"/>
                <w:numId w:val="57"/>
              </w:numPr>
              <w:adjustRightInd w:val="0"/>
              <w:snapToGrid w:val="0"/>
              <w:ind w:left="144" w:hanging="144"/>
              <w:rPr>
                <w:rFonts w:cs="Arial"/>
                <w:iCs/>
                <w:color w:val="000000" w:themeColor="text1"/>
                <w:sz w:val="20"/>
                <w:szCs w:val="20"/>
                <w:lang w:val="ru-RU"/>
              </w:rPr>
            </w:pPr>
            <w:r w:rsidRPr="00BB2E49">
              <w:rPr>
                <w:rFonts w:cs="Arial"/>
                <w:iCs/>
                <w:color w:val="000000" w:themeColor="text1"/>
                <w:sz w:val="20"/>
                <w:szCs w:val="20"/>
                <w:lang w:val="ru-RU"/>
              </w:rPr>
              <w:t>Регулировать въезд и выезд транспортных средств и оборудования на строительную площадку</w:t>
            </w:r>
          </w:p>
        </w:tc>
        <w:tc>
          <w:tcPr>
            <w:tcW w:w="928" w:type="dxa"/>
            <w:shd w:val="clear" w:color="auto" w:fill="auto"/>
          </w:tcPr>
          <w:p w14:paraId="4630381D" w14:textId="42A558E7"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198" w:type="dxa"/>
            <w:tcBorders>
              <w:right w:val="nil"/>
            </w:tcBorders>
            <w:shd w:val="clear" w:color="auto" w:fill="auto"/>
          </w:tcPr>
          <w:p w14:paraId="42E58AE6" w14:textId="14679E54"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747" w:type="dxa"/>
          </w:tcPr>
          <w:p w14:paraId="7B0E75A3" w14:textId="77777777" w:rsidR="00DB66D2" w:rsidRPr="008718B8" w:rsidRDefault="00DB66D2" w:rsidP="00DB66D2">
            <w:pPr>
              <w:pStyle w:val="ADBnormal"/>
              <w:adjustRightInd w:val="0"/>
              <w:snapToGrid w:val="0"/>
              <w:rPr>
                <w:rFonts w:cs="Arial"/>
                <w:color w:val="FF0000"/>
                <w:sz w:val="18"/>
                <w:szCs w:val="18"/>
                <w:lang w:val="en-US"/>
              </w:rPr>
            </w:pPr>
          </w:p>
        </w:tc>
        <w:tc>
          <w:tcPr>
            <w:tcW w:w="2830" w:type="dxa"/>
          </w:tcPr>
          <w:p w14:paraId="74C3F77B" w14:textId="77777777" w:rsidR="00DB66D2" w:rsidRPr="008718B8" w:rsidRDefault="00DB66D2" w:rsidP="00DB66D2">
            <w:pPr>
              <w:pStyle w:val="ADBnormal"/>
              <w:adjustRightInd w:val="0"/>
              <w:snapToGrid w:val="0"/>
              <w:rPr>
                <w:rFonts w:cs="Arial"/>
                <w:color w:val="FF0000"/>
                <w:sz w:val="18"/>
                <w:szCs w:val="18"/>
                <w:lang w:val="en-US"/>
              </w:rPr>
            </w:pPr>
          </w:p>
        </w:tc>
      </w:tr>
      <w:tr w:rsidR="009135A6" w:rsidRPr="008718B8" w14:paraId="059E5B6A" w14:textId="77777777" w:rsidTr="00BB2E49">
        <w:trPr>
          <w:gridAfter w:val="1"/>
          <w:wAfter w:w="8" w:type="dxa"/>
          <w:trHeight w:val="20"/>
          <w:jc w:val="center"/>
        </w:trPr>
        <w:tc>
          <w:tcPr>
            <w:tcW w:w="1523" w:type="dxa"/>
            <w:vMerge/>
          </w:tcPr>
          <w:p w14:paraId="42CCCABB" w14:textId="77777777" w:rsidR="00DB66D2" w:rsidRPr="008718B8" w:rsidRDefault="00DB66D2" w:rsidP="00DB66D2">
            <w:pPr>
              <w:pStyle w:val="ADBnormal"/>
              <w:adjustRightInd w:val="0"/>
              <w:snapToGrid w:val="0"/>
              <w:rPr>
                <w:rFonts w:cs="Arial"/>
                <w:color w:val="FF0000"/>
                <w:sz w:val="18"/>
                <w:szCs w:val="18"/>
                <w:lang w:val="en-US"/>
              </w:rPr>
            </w:pPr>
          </w:p>
        </w:tc>
        <w:tc>
          <w:tcPr>
            <w:tcW w:w="6247" w:type="dxa"/>
            <w:vAlign w:val="center"/>
          </w:tcPr>
          <w:p w14:paraId="458A4418" w14:textId="307B4C07" w:rsidR="00DB66D2" w:rsidRPr="00BB2E49" w:rsidRDefault="00BB2E49" w:rsidP="00BB2E49">
            <w:pPr>
              <w:pStyle w:val="ADBnormal"/>
              <w:numPr>
                <w:ilvl w:val="1"/>
                <w:numId w:val="57"/>
              </w:numPr>
              <w:adjustRightInd w:val="0"/>
              <w:snapToGrid w:val="0"/>
              <w:ind w:left="144" w:hanging="144"/>
              <w:rPr>
                <w:rFonts w:cs="Arial"/>
                <w:iCs/>
                <w:color w:val="000000" w:themeColor="text1"/>
                <w:sz w:val="20"/>
                <w:szCs w:val="20"/>
                <w:lang w:val="ru-RU"/>
              </w:rPr>
            </w:pPr>
            <w:r w:rsidRPr="00BB2E49">
              <w:rPr>
                <w:rFonts w:cs="Arial"/>
                <w:iCs/>
                <w:color w:val="000000" w:themeColor="text1"/>
                <w:sz w:val="20"/>
                <w:szCs w:val="20"/>
                <w:lang w:val="ru-RU"/>
              </w:rPr>
              <w:t>Надлежащим образом регулировать доставку материалов на площадку проекта</w:t>
            </w:r>
          </w:p>
        </w:tc>
        <w:tc>
          <w:tcPr>
            <w:tcW w:w="928" w:type="dxa"/>
            <w:shd w:val="clear" w:color="auto" w:fill="auto"/>
          </w:tcPr>
          <w:p w14:paraId="64633697" w14:textId="13B1449A"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198" w:type="dxa"/>
            <w:tcBorders>
              <w:right w:val="nil"/>
            </w:tcBorders>
            <w:shd w:val="clear" w:color="auto" w:fill="auto"/>
          </w:tcPr>
          <w:p w14:paraId="4D3231F2" w14:textId="1B3C6052"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747" w:type="dxa"/>
          </w:tcPr>
          <w:p w14:paraId="19B2EAC1" w14:textId="77777777" w:rsidR="00DB66D2" w:rsidRPr="008718B8" w:rsidRDefault="00DB66D2" w:rsidP="00DB66D2">
            <w:pPr>
              <w:pStyle w:val="ADBnormal"/>
              <w:adjustRightInd w:val="0"/>
              <w:snapToGrid w:val="0"/>
              <w:rPr>
                <w:rFonts w:cs="Arial"/>
                <w:color w:val="FF0000"/>
                <w:sz w:val="18"/>
                <w:szCs w:val="18"/>
                <w:lang w:val="en-US"/>
              </w:rPr>
            </w:pPr>
          </w:p>
        </w:tc>
        <w:tc>
          <w:tcPr>
            <w:tcW w:w="2830" w:type="dxa"/>
          </w:tcPr>
          <w:p w14:paraId="7FE4BFC8" w14:textId="77777777" w:rsidR="00DB66D2" w:rsidRPr="008718B8" w:rsidRDefault="00DB66D2" w:rsidP="00DB66D2">
            <w:pPr>
              <w:pStyle w:val="ADBnormal"/>
              <w:adjustRightInd w:val="0"/>
              <w:snapToGrid w:val="0"/>
              <w:rPr>
                <w:rFonts w:cs="Arial"/>
                <w:color w:val="FF0000"/>
                <w:sz w:val="18"/>
                <w:szCs w:val="18"/>
                <w:lang w:val="en-US"/>
              </w:rPr>
            </w:pPr>
          </w:p>
        </w:tc>
      </w:tr>
      <w:tr w:rsidR="009135A6" w:rsidRPr="008718B8" w14:paraId="10FD4D12" w14:textId="77777777" w:rsidTr="00BB2E49">
        <w:trPr>
          <w:gridAfter w:val="1"/>
          <w:wAfter w:w="8" w:type="dxa"/>
          <w:trHeight w:val="20"/>
          <w:jc w:val="center"/>
        </w:trPr>
        <w:tc>
          <w:tcPr>
            <w:tcW w:w="1523" w:type="dxa"/>
            <w:vMerge/>
          </w:tcPr>
          <w:p w14:paraId="27259972" w14:textId="77777777" w:rsidR="00DB66D2" w:rsidRPr="008718B8" w:rsidRDefault="00DB66D2" w:rsidP="00DB66D2">
            <w:pPr>
              <w:pStyle w:val="ADBnormal"/>
              <w:adjustRightInd w:val="0"/>
              <w:snapToGrid w:val="0"/>
              <w:rPr>
                <w:rFonts w:cs="Arial"/>
                <w:color w:val="FF0000"/>
                <w:sz w:val="18"/>
                <w:szCs w:val="18"/>
                <w:lang w:val="en-US"/>
              </w:rPr>
            </w:pPr>
          </w:p>
        </w:tc>
        <w:tc>
          <w:tcPr>
            <w:tcW w:w="6247" w:type="dxa"/>
            <w:vAlign w:val="center"/>
          </w:tcPr>
          <w:p w14:paraId="687C7D22" w14:textId="23327027" w:rsidR="00DB66D2" w:rsidRPr="00BB2E49" w:rsidRDefault="00BB2E49" w:rsidP="00BB2E49">
            <w:pPr>
              <w:pStyle w:val="ADBnormal"/>
              <w:numPr>
                <w:ilvl w:val="1"/>
                <w:numId w:val="57"/>
              </w:numPr>
              <w:adjustRightInd w:val="0"/>
              <w:snapToGrid w:val="0"/>
              <w:ind w:left="144" w:hanging="144"/>
              <w:rPr>
                <w:rFonts w:cs="Arial"/>
                <w:iCs/>
                <w:color w:val="000000" w:themeColor="text1"/>
                <w:sz w:val="20"/>
                <w:szCs w:val="20"/>
                <w:lang w:val="ru-RU"/>
              </w:rPr>
            </w:pPr>
            <w:r w:rsidRPr="00BB2E49">
              <w:rPr>
                <w:rFonts w:cs="Arial"/>
                <w:iCs/>
                <w:color w:val="000000" w:themeColor="text1"/>
                <w:sz w:val="20"/>
                <w:szCs w:val="20"/>
                <w:lang w:val="ru-RU"/>
              </w:rPr>
              <w:t>Ввести минимальную скорость в пределах площадки проекта</w:t>
            </w:r>
          </w:p>
        </w:tc>
        <w:tc>
          <w:tcPr>
            <w:tcW w:w="928" w:type="dxa"/>
            <w:shd w:val="clear" w:color="auto" w:fill="auto"/>
          </w:tcPr>
          <w:p w14:paraId="0AD96F93" w14:textId="58F4654D"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198" w:type="dxa"/>
            <w:tcBorders>
              <w:right w:val="nil"/>
            </w:tcBorders>
            <w:shd w:val="clear" w:color="auto" w:fill="auto"/>
          </w:tcPr>
          <w:p w14:paraId="529A154C" w14:textId="3F8459EB"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747" w:type="dxa"/>
          </w:tcPr>
          <w:p w14:paraId="7C2FD59A" w14:textId="77777777" w:rsidR="00DB66D2" w:rsidRPr="008718B8" w:rsidRDefault="00DB66D2" w:rsidP="00DB66D2">
            <w:pPr>
              <w:pStyle w:val="ADBnormal"/>
              <w:adjustRightInd w:val="0"/>
              <w:snapToGrid w:val="0"/>
              <w:rPr>
                <w:rFonts w:cs="Arial"/>
                <w:color w:val="FF0000"/>
                <w:sz w:val="18"/>
                <w:szCs w:val="18"/>
                <w:lang w:val="en-US"/>
              </w:rPr>
            </w:pPr>
          </w:p>
        </w:tc>
        <w:tc>
          <w:tcPr>
            <w:tcW w:w="2830" w:type="dxa"/>
          </w:tcPr>
          <w:p w14:paraId="522282B5" w14:textId="77777777" w:rsidR="00DB66D2" w:rsidRPr="008718B8" w:rsidRDefault="00DB66D2" w:rsidP="00DB66D2">
            <w:pPr>
              <w:pStyle w:val="ADBnormal"/>
              <w:adjustRightInd w:val="0"/>
              <w:snapToGrid w:val="0"/>
              <w:rPr>
                <w:rFonts w:cs="Arial"/>
                <w:color w:val="FF0000"/>
                <w:sz w:val="18"/>
                <w:szCs w:val="18"/>
                <w:lang w:val="en-US"/>
              </w:rPr>
            </w:pPr>
          </w:p>
        </w:tc>
      </w:tr>
      <w:tr w:rsidR="009135A6" w:rsidRPr="008718B8" w14:paraId="39E57307" w14:textId="77777777" w:rsidTr="00BB2E49">
        <w:trPr>
          <w:gridAfter w:val="1"/>
          <w:wAfter w:w="8" w:type="dxa"/>
          <w:trHeight w:val="20"/>
          <w:jc w:val="center"/>
        </w:trPr>
        <w:tc>
          <w:tcPr>
            <w:tcW w:w="1523" w:type="dxa"/>
            <w:vMerge/>
          </w:tcPr>
          <w:p w14:paraId="608273EB" w14:textId="77777777" w:rsidR="00DB66D2" w:rsidRPr="008718B8" w:rsidRDefault="00DB66D2" w:rsidP="00DB66D2">
            <w:pPr>
              <w:pStyle w:val="ADBnormal"/>
              <w:adjustRightInd w:val="0"/>
              <w:snapToGrid w:val="0"/>
              <w:rPr>
                <w:rFonts w:cs="Arial"/>
                <w:color w:val="FF0000"/>
                <w:sz w:val="18"/>
                <w:szCs w:val="18"/>
                <w:lang w:val="en-US"/>
              </w:rPr>
            </w:pPr>
          </w:p>
        </w:tc>
        <w:tc>
          <w:tcPr>
            <w:tcW w:w="6247" w:type="dxa"/>
            <w:vAlign w:val="center"/>
          </w:tcPr>
          <w:p w14:paraId="07A5EA0C" w14:textId="296250BB" w:rsidR="00DB66D2" w:rsidRPr="00BB2E49" w:rsidRDefault="00BB2E49" w:rsidP="00BB2E49">
            <w:pPr>
              <w:pStyle w:val="ADBnormal"/>
              <w:numPr>
                <w:ilvl w:val="1"/>
                <w:numId w:val="57"/>
              </w:numPr>
              <w:adjustRightInd w:val="0"/>
              <w:snapToGrid w:val="0"/>
              <w:ind w:left="144" w:hanging="144"/>
              <w:rPr>
                <w:rFonts w:cs="Arial"/>
                <w:iCs/>
                <w:color w:val="000000" w:themeColor="text1"/>
                <w:sz w:val="20"/>
                <w:szCs w:val="20"/>
                <w:lang w:val="ru-RU"/>
              </w:rPr>
            </w:pPr>
            <w:r w:rsidRPr="00BB2E49">
              <w:rPr>
                <w:rFonts w:cs="Arial"/>
                <w:iCs/>
                <w:color w:val="000000" w:themeColor="text1"/>
                <w:sz w:val="20"/>
                <w:szCs w:val="20"/>
                <w:lang w:val="ru-RU"/>
              </w:rPr>
              <w:t>Не разрешать транспортным средствам находиться в пределах проектной площадки в течение длительного периода времени</w:t>
            </w:r>
          </w:p>
        </w:tc>
        <w:tc>
          <w:tcPr>
            <w:tcW w:w="928" w:type="dxa"/>
            <w:shd w:val="clear" w:color="auto" w:fill="auto"/>
          </w:tcPr>
          <w:p w14:paraId="03108283" w14:textId="3436B556"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198" w:type="dxa"/>
            <w:tcBorders>
              <w:right w:val="nil"/>
            </w:tcBorders>
            <w:shd w:val="clear" w:color="auto" w:fill="auto"/>
          </w:tcPr>
          <w:p w14:paraId="2B6B9F40" w14:textId="16BED92D"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747" w:type="dxa"/>
          </w:tcPr>
          <w:p w14:paraId="5AC934EA" w14:textId="77777777" w:rsidR="00DB66D2" w:rsidRPr="008718B8" w:rsidRDefault="00DB66D2" w:rsidP="00DB66D2">
            <w:pPr>
              <w:pStyle w:val="ADBnormal"/>
              <w:adjustRightInd w:val="0"/>
              <w:snapToGrid w:val="0"/>
              <w:rPr>
                <w:rFonts w:cs="Arial"/>
                <w:color w:val="FF0000"/>
                <w:sz w:val="18"/>
                <w:szCs w:val="18"/>
                <w:lang w:val="en-US"/>
              </w:rPr>
            </w:pPr>
          </w:p>
        </w:tc>
        <w:tc>
          <w:tcPr>
            <w:tcW w:w="2830" w:type="dxa"/>
          </w:tcPr>
          <w:p w14:paraId="73FFDD9B" w14:textId="77777777" w:rsidR="00DB66D2" w:rsidRPr="008718B8" w:rsidRDefault="00DB66D2" w:rsidP="00DB66D2">
            <w:pPr>
              <w:pStyle w:val="ADBnormal"/>
              <w:adjustRightInd w:val="0"/>
              <w:snapToGrid w:val="0"/>
              <w:rPr>
                <w:rFonts w:cs="Arial"/>
                <w:color w:val="FF0000"/>
                <w:sz w:val="18"/>
                <w:szCs w:val="18"/>
                <w:lang w:val="en-US"/>
              </w:rPr>
            </w:pPr>
          </w:p>
        </w:tc>
      </w:tr>
      <w:tr w:rsidR="009135A6" w:rsidRPr="008718B8" w14:paraId="23758960" w14:textId="77777777" w:rsidTr="00BB2E49">
        <w:trPr>
          <w:gridAfter w:val="1"/>
          <w:wAfter w:w="8" w:type="dxa"/>
          <w:trHeight w:val="20"/>
          <w:jc w:val="center"/>
        </w:trPr>
        <w:tc>
          <w:tcPr>
            <w:tcW w:w="1523" w:type="dxa"/>
            <w:vMerge/>
          </w:tcPr>
          <w:p w14:paraId="327AA6CA" w14:textId="77777777" w:rsidR="00DB66D2" w:rsidRPr="008718B8" w:rsidRDefault="00DB66D2" w:rsidP="00DB66D2">
            <w:pPr>
              <w:pStyle w:val="ADBnormal"/>
              <w:adjustRightInd w:val="0"/>
              <w:snapToGrid w:val="0"/>
              <w:rPr>
                <w:rFonts w:cs="Arial"/>
                <w:color w:val="FF0000"/>
                <w:sz w:val="18"/>
                <w:szCs w:val="18"/>
                <w:lang w:val="en-US"/>
              </w:rPr>
            </w:pPr>
          </w:p>
        </w:tc>
        <w:tc>
          <w:tcPr>
            <w:tcW w:w="6247" w:type="dxa"/>
            <w:vAlign w:val="center"/>
          </w:tcPr>
          <w:p w14:paraId="265D65A8" w14:textId="3000E2DD" w:rsidR="00DB66D2" w:rsidRPr="00BB2E49" w:rsidRDefault="00BB2E49" w:rsidP="00BB2E49">
            <w:pPr>
              <w:pStyle w:val="ADBnormal"/>
              <w:numPr>
                <w:ilvl w:val="1"/>
                <w:numId w:val="57"/>
              </w:numPr>
              <w:adjustRightInd w:val="0"/>
              <w:snapToGrid w:val="0"/>
              <w:ind w:left="144" w:hanging="144"/>
              <w:rPr>
                <w:rFonts w:cs="Arial"/>
                <w:iCs/>
                <w:color w:val="000000" w:themeColor="text1"/>
                <w:sz w:val="20"/>
                <w:szCs w:val="20"/>
                <w:lang w:val="ru-RU"/>
              </w:rPr>
            </w:pPr>
            <w:r w:rsidRPr="00BB2E49">
              <w:rPr>
                <w:rFonts w:cs="Arial"/>
                <w:iCs/>
                <w:color w:val="000000" w:themeColor="text1"/>
                <w:sz w:val="20"/>
                <w:szCs w:val="20"/>
                <w:lang w:val="ru-RU"/>
              </w:rPr>
              <w:t>Регулярный мониторинг для обеспечения того, чтобы поток транспорта оставался оптимальным, и очистка любого мусора может быть проведена немедленно.</w:t>
            </w:r>
          </w:p>
        </w:tc>
        <w:tc>
          <w:tcPr>
            <w:tcW w:w="928" w:type="dxa"/>
            <w:shd w:val="clear" w:color="auto" w:fill="auto"/>
          </w:tcPr>
          <w:p w14:paraId="6811A270" w14:textId="33A7F651"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198" w:type="dxa"/>
            <w:tcBorders>
              <w:right w:val="nil"/>
            </w:tcBorders>
            <w:shd w:val="clear" w:color="auto" w:fill="auto"/>
          </w:tcPr>
          <w:p w14:paraId="07919CAD" w14:textId="7DD35587" w:rsidR="00DB66D2" w:rsidRPr="00584CB6" w:rsidRDefault="00DB66D2" w:rsidP="00DB66D2">
            <w:pPr>
              <w:pStyle w:val="ADBnormal"/>
              <w:adjustRightInd w:val="0"/>
              <w:snapToGrid w:val="0"/>
              <w:jc w:val="center"/>
              <w:rPr>
                <w:rFonts w:cs="Arial"/>
                <w:sz w:val="18"/>
                <w:szCs w:val="18"/>
                <w:lang w:val="en-US"/>
              </w:rPr>
            </w:pPr>
            <w:r w:rsidRPr="00584CB6">
              <w:rPr>
                <w:rFonts w:cs="Arial"/>
                <w:sz w:val="18"/>
                <w:szCs w:val="18"/>
                <w:lang w:val="ru-RU"/>
              </w:rPr>
              <w:t>Да</w:t>
            </w:r>
          </w:p>
        </w:tc>
        <w:tc>
          <w:tcPr>
            <w:tcW w:w="1747" w:type="dxa"/>
          </w:tcPr>
          <w:p w14:paraId="7834413B" w14:textId="77777777" w:rsidR="00DB66D2" w:rsidRPr="008718B8" w:rsidRDefault="00DB66D2" w:rsidP="00DB66D2">
            <w:pPr>
              <w:pStyle w:val="ADBnormal"/>
              <w:adjustRightInd w:val="0"/>
              <w:snapToGrid w:val="0"/>
              <w:rPr>
                <w:rFonts w:cs="Arial"/>
                <w:color w:val="FF0000"/>
                <w:sz w:val="18"/>
                <w:szCs w:val="18"/>
                <w:lang w:val="en-US"/>
              </w:rPr>
            </w:pPr>
          </w:p>
        </w:tc>
        <w:tc>
          <w:tcPr>
            <w:tcW w:w="2830" w:type="dxa"/>
          </w:tcPr>
          <w:p w14:paraId="07B770F8" w14:textId="77777777" w:rsidR="00DB66D2" w:rsidRPr="008718B8" w:rsidRDefault="00DB66D2" w:rsidP="00DB66D2">
            <w:pPr>
              <w:pStyle w:val="ADBnormal"/>
              <w:adjustRightInd w:val="0"/>
              <w:snapToGrid w:val="0"/>
              <w:rPr>
                <w:rFonts w:cs="Arial"/>
                <w:color w:val="FF0000"/>
                <w:sz w:val="18"/>
                <w:szCs w:val="18"/>
                <w:lang w:val="en-US"/>
              </w:rPr>
            </w:pPr>
          </w:p>
        </w:tc>
      </w:tr>
      <w:tr w:rsidR="00DB66D2" w:rsidRPr="00844768" w14:paraId="4F77DC0F" w14:textId="77777777" w:rsidTr="00BB2E49">
        <w:trPr>
          <w:gridAfter w:val="1"/>
          <w:wAfter w:w="8" w:type="dxa"/>
          <w:trHeight w:val="20"/>
          <w:jc w:val="center"/>
        </w:trPr>
        <w:tc>
          <w:tcPr>
            <w:tcW w:w="1523" w:type="dxa"/>
            <w:vMerge/>
          </w:tcPr>
          <w:p w14:paraId="6F23F2F3" w14:textId="77777777" w:rsidR="00DB66D2" w:rsidRPr="00D45751" w:rsidRDefault="00DB66D2" w:rsidP="00DB66D2">
            <w:pPr>
              <w:pStyle w:val="ADBnormal"/>
              <w:adjustRightInd w:val="0"/>
              <w:snapToGrid w:val="0"/>
              <w:rPr>
                <w:rFonts w:cs="Arial"/>
                <w:sz w:val="18"/>
                <w:szCs w:val="18"/>
                <w:lang w:val="en-US"/>
              </w:rPr>
            </w:pPr>
          </w:p>
        </w:tc>
        <w:tc>
          <w:tcPr>
            <w:tcW w:w="6247" w:type="dxa"/>
            <w:vAlign w:val="center"/>
          </w:tcPr>
          <w:p w14:paraId="512C54A1" w14:textId="0F5E7A89" w:rsidR="00DB66D2" w:rsidRPr="00D45751" w:rsidRDefault="00BB2E49" w:rsidP="00BB2E49">
            <w:pPr>
              <w:pStyle w:val="ADBnormal"/>
              <w:numPr>
                <w:ilvl w:val="1"/>
                <w:numId w:val="57"/>
              </w:numPr>
              <w:adjustRightInd w:val="0"/>
              <w:snapToGrid w:val="0"/>
              <w:ind w:left="144" w:hanging="144"/>
              <w:rPr>
                <w:rFonts w:cs="Arial"/>
                <w:iCs/>
                <w:sz w:val="20"/>
                <w:szCs w:val="20"/>
                <w:lang w:val="en-US"/>
              </w:rPr>
            </w:pPr>
            <w:r w:rsidRPr="00BB2E49">
              <w:rPr>
                <w:rFonts w:cs="Arial"/>
                <w:iCs/>
                <w:sz w:val="20"/>
                <w:szCs w:val="20"/>
                <w:lang w:val="en-US"/>
              </w:rPr>
              <w:t xml:space="preserve">Регулярное техническое обслуживание </w:t>
            </w:r>
            <w:r w:rsidRPr="00BB2E49">
              <w:rPr>
                <w:rFonts w:cs="Arial"/>
                <w:iCs/>
                <w:color w:val="000000" w:themeColor="text1"/>
                <w:sz w:val="20"/>
                <w:szCs w:val="20"/>
                <w:lang w:val="ru-RU"/>
              </w:rPr>
              <w:t>оборудования</w:t>
            </w:r>
            <w:r w:rsidR="00DB66D2" w:rsidRPr="00D45751">
              <w:rPr>
                <w:rFonts w:cs="Arial"/>
                <w:iCs/>
                <w:sz w:val="20"/>
                <w:szCs w:val="20"/>
                <w:lang w:val="en-US"/>
              </w:rPr>
              <w:t>.</w:t>
            </w:r>
          </w:p>
        </w:tc>
        <w:tc>
          <w:tcPr>
            <w:tcW w:w="928" w:type="dxa"/>
            <w:shd w:val="clear" w:color="auto" w:fill="auto"/>
          </w:tcPr>
          <w:p w14:paraId="2CB7842C" w14:textId="434B04F6" w:rsidR="00DB66D2" w:rsidRPr="00D45751" w:rsidRDefault="00DB66D2" w:rsidP="00DB66D2">
            <w:pPr>
              <w:pStyle w:val="ADBnormal"/>
              <w:adjustRightInd w:val="0"/>
              <w:snapToGrid w:val="0"/>
              <w:jc w:val="center"/>
              <w:rPr>
                <w:rFonts w:cs="Arial"/>
                <w:sz w:val="18"/>
                <w:szCs w:val="18"/>
                <w:lang w:val="en-US"/>
              </w:rPr>
            </w:pPr>
            <w:r w:rsidRPr="00331FA3">
              <w:rPr>
                <w:rFonts w:cs="Arial"/>
                <w:sz w:val="18"/>
                <w:szCs w:val="18"/>
                <w:lang w:val="ru-RU"/>
              </w:rPr>
              <w:t>Да</w:t>
            </w:r>
          </w:p>
        </w:tc>
        <w:tc>
          <w:tcPr>
            <w:tcW w:w="1198" w:type="dxa"/>
            <w:tcBorders>
              <w:right w:val="nil"/>
            </w:tcBorders>
            <w:shd w:val="clear" w:color="auto" w:fill="auto"/>
          </w:tcPr>
          <w:p w14:paraId="1756641A" w14:textId="1EC7C396" w:rsidR="00DB66D2" w:rsidRPr="00D45751" w:rsidRDefault="00DB66D2" w:rsidP="00DB66D2">
            <w:pPr>
              <w:pStyle w:val="ADBnormal"/>
              <w:adjustRightInd w:val="0"/>
              <w:snapToGrid w:val="0"/>
              <w:jc w:val="center"/>
              <w:rPr>
                <w:rFonts w:cs="Arial"/>
                <w:sz w:val="18"/>
                <w:szCs w:val="18"/>
                <w:lang w:val="en-US"/>
              </w:rPr>
            </w:pPr>
            <w:r w:rsidRPr="008C4B12">
              <w:rPr>
                <w:rFonts w:cs="Arial"/>
                <w:sz w:val="18"/>
                <w:szCs w:val="18"/>
                <w:lang w:val="ru-RU"/>
              </w:rPr>
              <w:t>Да</w:t>
            </w:r>
          </w:p>
        </w:tc>
        <w:tc>
          <w:tcPr>
            <w:tcW w:w="1747" w:type="dxa"/>
          </w:tcPr>
          <w:p w14:paraId="684B044C" w14:textId="77777777" w:rsidR="00DB66D2" w:rsidRPr="00844768" w:rsidRDefault="00DB66D2" w:rsidP="00DB66D2">
            <w:pPr>
              <w:pStyle w:val="ADBnormal"/>
              <w:adjustRightInd w:val="0"/>
              <w:snapToGrid w:val="0"/>
              <w:rPr>
                <w:rFonts w:cs="Arial"/>
                <w:sz w:val="18"/>
                <w:szCs w:val="18"/>
                <w:lang w:val="en-US"/>
              </w:rPr>
            </w:pPr>
          </w:p>
        </w:tc>
        <w:tc>
          <w:tcPr>
            <w:tcW w:w="2830" w:type="dxa"/>
          </w:tcPr>
          <w:p w14:paraId="20F0C30F" w14:textId="77777777" w:rsidR="00DB66D2" w:rsidRPr="00844768" w:rsidRDefault="00DB66D2" w:rsidP="00DB66D2">
            <w:pPr>
              <w:pStyle w:val="ADBnormal"/>
              <w:adjustRightInd w:val="0"/>
              <w:snapToGrid w:val="0"/>
              <w:rPr>
                <w:rFonts w:cs="Arial"/>
                <w:sz w:val="18"/>
                <w:szCs w:val="18"/>
                <w:lang w:val="en-US"/>
              </w:rPr>
            </w:pPr>
          </w:p>
        </w:tc>
      </w:tr>
    </w:tbl>
    <w:p w14:paraId="4F7070E0" w14:textId="77777777" w:rsidR="00E8219A" w:rsidRDefault="00E8219A" w:rsidP="00E8219A">
      <w:pPr>
        <w:shd w:val="clear" w:color="auto" w:fill="FFFFFF"/>
        <w:adjustRightInd w:val="0"/>
        <w:snapToGrid w:val="0"/>
        <w:spacing w:before="120" w:after="120" w:line="240" w:lineRule="auto"/>
        <w:jc w:val="both"/>
        <w:sectPr w:rsidR="00E8219A" w:rsidSect="00E8219A">
          <w:pgSz w:w="16838" w:h="11906" w:orient="landscape" w:code="9"/>
          <w:pgMar w:top="1134" w:right="1276" w:bottom="1701" w:left="1134" w:header="720" w:footer="720" w:gutter="0"/>
          <w:cols w:space="720"/>
          <w:titlePg/>
          <w:docGrid w:linePitch="360"/>
        </w:sectPr>
      </w:pPr>
    </w:p>
    <w:p w14:paraId="37A1CABF" w14:textId="7ED51415" w:rsidR="00E8219A" w:rsidRPr="00E8219A" w:rsidRDefault="00E8219A" w:rsidP="00E8219A">
      <w:pPr>
        <w:shd w:val="clear" w:color="auto" w:fill="FFFFFF"/>
        <w:adjustRightInd w:val="0"/>
        <w:snapToGrid w:val="0"/>
        <w:spacing w:before="120" w:after="120" w:line="240" w:lineRule="auto"/>
        <w:jc w:val="both"/>
      </w:pPr>
    </w:p>
    <w:p w14:paraId="3DE78682" w14:textId="77777777" w:rsidR="00E8219A" w:rsidRPr="00D8062C" w:rsidRDefault="00E8219A" w:rsidP="00E8219A">
      <w:pPr>
        <w:shd w:val="clear" w:color="auto" w:fill="FFFFFF"/>
        <w:adjustRightInd w:val="0"/>
        <w:snapToGrid w:val="0"/>
        <w:spacing w:before="120" w:after="120" w:line="240" w:lineRule="auto"/>
        <w:jc w:val="both"/>
        <w:rPr>
          <w:lang w:val="en-US"/>
        </w:rPr>
      </w:pPr>
    </w:p>
    <w:p w14:paraId="25076370" w14:textId="71DE745F" w:rsidR="00382EBA" w:rsidRPr="004E6A14" w:rsidRDefault="00BB58ED" w:rsidP="00081EB2">
      <w:pPr>
        <w:pStyle w:val="2"/>
        <w:rPr>
          <w:sz w:val="24"/>
          <w:szCs w:val="24"/>
        </w:rPr>
      </w:pPr>
      <w:bookmarkStart w:id="571" w:name="_Toc87362800"/>
      <w:bookmarkStart w:id="572" w:name="_Toc73179454"/>
      <w:bookmarkStart w:id="573" w:name="_Toc80878496"/>
      <w:bookmarkStart w:id="574" w:name="_Toc505585319"/>
      <w:r w:rsidRPr="00B97118">
        <w:rPr>
          <w:color w:val="000000"/>
          <w:sz w:val="24"/>
          <w:szCs w:val="24"/>
        </w:rPr>
        <w:t>Использование материальных ресурсов</w:t>
      </w:r>
      <w:bookmarkEnd w:id="571"/>
      <w:r w:rsidRPr="003F1189">
        <w:rPr>
          <w:sz w:val="24"/>
        </w:rPr>
        <w:t xml:space="preserve"> </w:t>
      </w:r>
      <w:bookmarkEnd w:id="572"/>
      <w:bookmarkEnd w:id="573"/>
    </w:p>
    <w:bookmarkEnd w:id="574"/>
    <w:p w14:paraId="76B357D2" w14:textId="69A99B13" w:rsidR="009135A6" w:rsidRPr="006C67BE" w:rsidRDefault="00442EDF" w:rsidP="00442EDF">
      <w:pPr>
        <w:numPr>
          <w:ilvl w:val="0"/>
          <w:numId w:val="7"/>
        </w:numPr>
        <w:shd w:val="clear" w:color="auto" w:fill="FFFFFF"/>
        <w:adjustRightInd w:val="0"/>
        <w:snapToGrid w:val="0"/>
        <w:spacing w:before="120" w:after="120" w:line="240" w:lineRule="auto"/>
        <w:ind w:left="0" w:firstLine="0"/>
        <w:jc w:val="both"/>
      </w:pPr>
      <w:r w:rsidRPr="006C67BE">
        <w:t xml:space="preserve">Для Подрядчиков </w:t>
      </w:r>
      <w:r w:rsidRPr="006C67BE">
        <w:rPr>
          <w:lang w:val="en-US"/>
        </w:rPr>
        <w:t>CW</w:t>
      </w:r>
      <w:r w:rsidRPr="006C67BE">
        <w:t xml:space="preserve">2 и </w:t>
      </w:r>
      <w:r w:rsidRPr="006C67BE">
        <w:rPr>
          <w:lang w:val="en-US"/>
        </w:rPr>
        <w:t>CW</w:t>
      </w:r>
      <w:r w:rsidRPr="006C67BE">
        <w:t>4 не требуется специальных лицензий/разрешений</w:t>
      </w:r>
      <w:r w:rsidR="009135A6" w:rsidRPr="006C67BE">
        <w:t>.</w:t>
      </w:r>
    </w:p>
    <w:p w14:paraId="593D075A" w14:textId="5F839759" w:rsidR="009135A6" w:rsidRPr="006C67BE" w:rsidRDefault="00442EDF" w:rsidP="00442EDF">
      <w:pPr>
        <w:numPr>
          <w:ilvl w:val="0"/>
          <w:numId w:val="7"/>
        </w:numPr>
        <w:shd w:val="clear" w:color="auto" w:fill="FFFFFF"/>
        <w:adjustRightInd w:val="0"/>
        <w:snapToGrid w:val="0"/>
        <w:spacing w:before="120" w:after="120" w:line="240" w:lineRule="auto"/>
        <w:ind w:left="0" w:firstLine="0"/>
        <w:jc w:val="both"/>
      </w:pPr>
      <w:r w:rsidRPr="006C67BE">
        <w:t xml:space="preserve">Обследование и идентификация всех коммунальных услуг проводились с участием соответствующей заинтересованной стороны. Информация об использовании электроэнергии, воды и строительных материалов при общестроительных работах не предоставлялась в </w:t>
      </w:r>
      <w:r w:rsidR="006C67BE" w:rsidRPr="006C67BE">
        <w:t>ПООСКО</w:t>
      </w:r>
      <w:r w:rsidRPr="006C67BE">
        <w:t xml:space="preserve">, </w:t>
      </w:r>
      <w:r w:rsidR="006C67BE" w:rsidRPr="006C67BE">
        <w:t xml:space="preserve">поэтому </w:t>
      </w:r>
      <w:r w:rsidRPr="006C67BE">
        <w:t>они не подлежат регулярному контролю</w:t>
      </w:r>
      <w:r w:rsidR="009135A6" w:rsidRPr="006C67BE">
        <w:t>.</w:t>
      </w:r>
    </w:p>
    <w:p w14:paraId="154FEF79" w14:textId="6D4A6121" w:rsidR="009135A6" w:rsidRPr="00584CB6" w:rsidRDefault="00584CB6" w:rsidP="00584CB6">
      <w:pPr>
        <w:numPr>
          <w:ilvl w:val="0"/>
          <w:numId w:val="7"/>
        </w:numPr>
        <w:shd w:val="clear" w:color="auto" w:fill="FFFFFF"/>
        <w:adjustRightInd w:val="0"/>
        <w:snapToGrid w:val="0"/>
        <w:spacing w:before="120" w:after="120" w:line="240" w:lineRule="auto"/>
        <w:ind w:left="0" w:firstLine="0"/>
        <w:jc w:val="both"/>
      </w:pPr>
      <w:r w:rsidRPr="00584CB6">
        <w:t xml:space="preserve">По состоянию на июнь 2021 года Подрядчиком </w:t>
      </w:r>
      <w:r w:rsidRPr="00584CB6">
        <w:rPr>
          <w:lang w:val="en-US"/>
        </w:rPr>
        <w:t>CW</w:t>
      </w:r>
      <w:r w:rsidRPr="00584CB6">
        <w:t>4на площадке были мобилизованы следующие материалы</w:t>
      </w:r>
      <w:r w:rsidR="009135A6" w:rsidRPr="00584CB6">
        <w:t>:</w:t>
      </w:r>
    </w:p>
    <w:p w14:paraId="36A2BE63" w14:textId="2BA7561A" w:rsidR="009135A6" w:rsidRPr="005A5012" w:rsidRDefault="00156ADD" w:rsidP="009135A6">
      <w:pPr>
        <w:pStyle w:val="affc"/>
        <w:rPr>
          <w:color w:val="000000" w:themeColor="text1"/>
          <w:sz w:val="20"/>
          <w:szCs w:val="20"/>
          <w:lang w:val="en-US"/>
        </w:rPr>
      </w:pPr>
      <w:bookmarkStart w:id="575" w:name="_Toc86682912"/>
      <w:bookmarkStart w:id="576" w:name="_Toc87362824"/>
      <w:r>
        <w:rPr>
          <w:color w:val="000000" w:themeColor="text1"/>
          <w:sz w:val="20"/>
          <w:szCs w:val="20"/>
        </w:rPr>
        <w:t>Таблица</w:t>
      </w:r>
      <w:r w:rsidR="009135A6" w:rsidRPr="005A5012">
        <w:rPr>
          <w:color w:val="000000" w:themeColor="text1"/>
          <w:sz w:val="20"/>
          <w:szCs w:val="20"/>
        </w:rPr>
        <w:t xml:space="preserve"> </w:t>
      </w:r>
      <w:r w:rsidR="009135A6" w:rsidRPr="005A5012">
        <w:rPr>
          <w:color w:val="000000" w:themeColor="text1"/>
          <w:sz w:val="20"/>
          <w:szCs w:val="20"/>
        </w:rPr>
        <w:fldChar w:fldCharType="begin"/>
      </w:r>
      <w:r w:rsidR="009135A6" w:rsidRPr="005A5012">
        <w:rPr>
          <w:color w:val="000000" w:themeColor="text1"/>
          <w:sz w:val="20"/>
          <w:szCs w:val="20"/>
        </w:rPr>
        <w:instrText xml:space="preserve"> SEQ Table \* ARABIC </w:instrText>
      </w:r>
      <w:r w:rsidR="009135A6" w:rsidRPr="005A5012">
        <w:rPr>
          <w:color w:val="000000" w:themeColor="text1"/>
          <w:sz w:val="20"/>
          <w:szCs w:val="20"/>
        </w:rPr>
        <w:fldChar w:fldCharType="separate"/>
      </w:r>
      <w:r w:rsidR="009135A6" w:rsidRPr="005A5012">
        <w:rPr>
          <w:noProof/>
          <w:color w:val="000000" w:themeColor="text1"/>
          <w:sz w:val="20"/>
          <w:szCs w:val="20"/>
        </w:rPr>
        <w:t>10</w:t>
      </w:r>
      <w:r w:rsidR="009135A6" w:rsidRPr="005A5012">
        <w:rPr>
          <w:color w:val="000000" w:themeColor="text1"/>
          <w:sz w:val="20"/>
          <w:szCs w:val="20"/>
        </w:rPr>
        <w:fldChar w:fldCharType="end"/>
      </w:r>
      <w:r w:rsidR="009135A6" w:rsidRPr="005A5012">
        <w:rPr>
          <w:color w:val="000000" w:themeColor="text1"/>
          <w:sz w:val="20"/>
          <w:szCs w:val="20"/>
        </w:rPr>
        <w:t xml:space="preserve"> </w:t>
      </w:r>
      <w:bookmarkEnd w:id="575"/>
      <w:bookmarkEnd w:id="576"/>
      <w:r w:rsidRPr="00156ADD">
        <w:rPr>
          <w:color w:val="000000" w:themeColor="text1"/>
          <w:sz w:val="20"/>
          <w:szCs w:val="20"/>
        </w:rPr>
        <w:t>Мобилизация материалов</w:t>
      </w:r>
    </w:p>
    <w:tbl>
      <w:tblPr>
        <w:tblStyle w:val="a4"/>
        <w:tblpPr w:leftFromText="180" w:rightFromText="180" w:vertAnchor="text" w:tblpY="1"/>
        <w:tblOverlap w:val="never"/>
        <w:tblW w:w="0" w:type="auto"/>
        <w:tblLook w:val="04A0" w:firstRow="1" w:lastRow="0" w:firstColumn="1" w:lastColumn="0" w:noHBand="0" w:noVBand="1"/>
      </w:tblPr>
      <w:tblGrid>
        <w:gridCol w:w="704"/>
        <w:gridCol w:w="3119"/>
        <w:gridCol w:w="1164"/>
        <w:gridCol w:w="2266"/>
      </w:tblGrid>
      <w:tr w:rsidR="009135A6" w14:paraId="6D1FFB5A" w14:textId="77777777" w:rsidTr="00C95169">
        <w:tc>
          <w:tcPr>
            <w:tcW w:w="704" w:type="dxa"/>
          </w:tcPr>
          <w:p w14:paraId="1C6EB61B" w14:textId="77777777" w:rsidR="009135A6" w:rsidRPr="00353505" w:rsidRDefault="009135A6" w:rsidP="00C95169">
            <w:pPr>
              <w:adjustRightInd w:val="0"/>
              <w:snapToGrid w:val="0"/>
              <w:spacing w:after="0" w:line="240" w:lineRule="auto"/>
              <w:jc w:val="both"/>
              <w:rPr>
                <w:b/>
                <w:lang w:val="en-US"/>
              </w:rPr>
            </w:pPr>
            <w:r w:rsidRPr="00353505">
              <w:rPr>
                <w:b/>
                <w:lang w:val="en-US"/>
              </w:rPr>
              <w:t>N</w:t>
            </w:r>
          </w:p>
        </w:tc>
        <w:tc>
          <w:tcPr>
            <w:tcW w:w="3119" w:type="dxa"/>
          </w:tcPr>
          <w:p w14:paraId="5E4CF0FD" w14:textId="0A588CA2" w:rsidR="009135A6" w:rsidRPr="00353505" w:rsidRDefault="00156ADD" w:rsidP="00C95169">
            <w:pPr>
              <w:adjustRightInd w:val="0"/>
              <w:snapToGrid w:val="0"/>
              <w:spacing w:after="0" w:line="240" w:lineRule="auto"/>
              <w:jc w:val="center"/>
              <w:rPr>
                <w:b/>
                <w:lang w:val="en-US"/>
              </w:rPr>
            </w:pPr>
            <w:r>
              <w:rPr>
                <w:b/>
              </w:rPr>
              <w:t>Материалы</w:t>
            </w:r>
          </w:p>
        </w:tc>
        <w:tc>
          <w:tcPr>
            <w:tcW w:w="992" w:type="dxa"/>
          </w:tcPr>
          <w:p w14:paraId="48C6092E" w14:textId="2D6078A1" w:rsidR="009135A6" w:rsidRPr="00353505" w:rsidRDefault="00156ADD" w:rsidP="00C95169">
            <w:pPr>
              <w:adjustRightInd w:val="0"/>
              <w:snapToGrid w:val="0"/>
              <w:spacing w:after="0" w:line="240" w:lineRule="auto"/>
              <w:jc w:val="center"/>
              <w:rPr>
                <w:b/>
                <w:lang w:val="en-US"/>
              </w:rPr>
            </w:pPr>
            <w:r>
              <w:rPr>
                <w:b/>
              </w:rPr>
              <w:t>Единица</w:t>
            </w:r>
          </w:p>
        </w:tc>
        <w:tc>
          <w:tcPr>
            <w:tcW w:w="2266" w:type="dxa"/>
          </w:tcPr>
          <w:p w14:paraId="705AF96F" w14:textId="2D0E1FFE" w:rsidR="009135A6" w:rsidRPr="00353505" w:rsidRDefault="00BB2E49" w:rsidP="00C95169">
            <w:pPr>
              <w:adjustRightInd w:val="0"/>
              <w:snapToGrid w:val="0"/>
              <w:spacing w:after="0" w:line="240" w:lineRule="auto"/>
              <w:jc w:val="center"/>
              <w:rPr>
                <w:b/>
                <w:lang w:val="en-US"/>
              </w:rPr>
            </w:pPr>
            <w:r>
              <w:rPr>
                <w:b/>
              </w:rPr>
              <w:t>Количество</w:t>
            </w:r>
          </w:p>
        </w:tc>
      </w:tr>
      <w:tr w:rsidR="009135A6" w14:paraId="5C1F0D7F" w14:textId="77777777" w:rsidTr="00C95169">
        <w:tc>
          <w:tcPr>
            <w:tcW w:w="704" w:type="dxa"/>
          </w:tcPr>
          <w:p w14:paraId="7EFA986A" w14:textId="77777777" w:rsidR="009135A6" w:rsidRDefault="009135A6" w:rsidP="00C95169">
            <w:pPr>
              <w:adjustRightInd w:val="0"/>
              <w:snapToGrid w:val="0"/>
              <w:spacing w:after="0" w:line="240" w:lineRule="auto"/>
              <w:jc w:val="both"/>
              <w:rPr>
                <w:lang w:val="en-US"/>
              </w:rPr>
            </w:pPr>
            <w:r>
              <w:rPr>
                <w:lang w:val="en-US"/>
              </w:rPr>
              <w:t>1</w:t>
            </w:r>
          </w:p>
        </w:tc>
        <w:tc>
          <w:tcPr>
            <w:tcW w:w="3119" w:type="dxa"/>
          </w:tcPr>
          <w:p w14:paraId="6EB609EC" w14:textId="0FDCB330" w:rsidR="009135A6" w:rsidRDefault="00BB2E49" w:rsidP="00C95169">
            <w:pPr>
              <w:adjustRightInd w:val="0"/>
              <w:snapToGrid w:val="0"/>
              <w:spacing w:after="0" w:line="240" w:lineRule="auto"/>
              <w:jc w:val="both"/>
              <w:rPr>
                <w:lang w:val="en-US"/>
              </w:rPr>
            </w:pPr>
            <w:r>
              <w:t>Цемент</w:t>
            </w:r>
          </w:p>
        </w:tc>
        <w:tc>
          <w:tcPr>
            <w:tcW w:w="992" w:type="dxa"/>
          </w:tcPr>
          <w:p w14:paraId="58A7A6D5" w14:textId="77777777" w:rsidR="009135A6" w:rsidRPr="002D438F" w:rsidRDefault="009135A6" w:rsidP="00C95169">
            <w:pPr>
              <w:adjustRightInd w:val="0"/>
              <w:snapToGrid w:val="0"/>
              <w:spacing w:after="0" w:line="240" w:lineRule="auto"/>
              <w:jc w:val="center"/>
              <w:rPr>
                <w:lang w:val="en-US"/>
              </w:rPr>
            </w:pPr>
            <w:r>
              <w:rPr>
                <w:lang w:val="en-US"/>
              </w:rPr>
              <w:t>T</w:t>
            </w:r>
          </w:p>
        </w:tc>
        <w:tc>
          <w:tcPr>
            <w:tcW w:w="2266" w:type="dxa"/>
          </w:tcPr>
          <w:p w14:paraId="32B81C36" w14:textId="77777777" w:rsidR="009135A6" w:rsidRDefault="009135A6" w:rsidP="00C95169">
            <w:pPr>
              <w:adjustRightInd w:val="0"/>
              <w:snapToGrid w:val="0"/>
              <w:spacing w:after="0" w:line="240" w:lineRule="auto"/>
              <w:jc w:val="center"/>
              <w:rPr>
                <w:lang w:val="en-US"/>
              </w:rPr>
            </w:pPr>
            <w:r>
              <w:rPr>
                <w:lang w:val="en-US"/>
              </w:rPr>
              <w:t>25</w:t>
            </w:r>
            <w:r>
              <w:t>.7</w:t>
            </w:r>
          </w:p>
        </w:tc>
      </w:tr>
      <w:tr w:rsidR="009135A6" w14:paraId="7D3C7B65" w14:textId="77777777" w:rsidTr="00C95169">
        <w:tc>
          <w:tcPr>
            <w:tcW w:w="704" w:type="dxa"/>
          </w:tcPr>
          <w:p w14:paraId="2E559EB9" w14:textId="77777777" w:rsidR="009135A6" w:rsidRDefault="009135A6" w:rsidP="00C95169">
            <w:pPr>
              <w:adjustRightInd w:val="0"/>
              <w:snapToGrid w:val="0"/>
              <w:spacing w:after="0" w:line="240" w:lineRule="auto"/>
              <w:jc w:val="both"/>
              <w:rPr>
                <w:lang w:val="en-US"/>
              </w:rPr>
            </w:pPr>
            <w:r>
              <w:rPr>
                <w:lang w:val="en-US"/>
              </w:rPr>
              <w:t>2</w:t>
            </w:r>
          </w:p>
        </w:tc>
        <w:tc>
          <w:tcPr>
            <w:tcW w:w="3119" w:type="dxa"/>
          </w:tcPr>
          <w:p w14:paraId="25B6F407" w14:textId="71DFD520" w:rsidR="009135A6" w:rsidRDefault="00BB2E49" w:rsidP="00C95169">
            <w:pPr>
              <w:adjustRightInd w:val="0"/>
              <w:snapToGrid w:val="0"/>
              <w:spacing w:after="0" w:line="240" w:lineRule="auto"/>
              <w:jc w:val="both"/>
              <w:rPr>
                <w:lang w:val="en-US"/>
              </w:rPr>
            </w:pPr>
            <w:r>
              <w:t>Песок</w:t>
            </w:r>
          </w:p>
        </w:tc>
        <w:tc>
          <w:tcPr>
            <w:tcW w:w="992" w:type="dxa"/>
          </w:tcPr>
          <w:p w14:paraId="76BC7BB1" w14:textId="77777777" w:rsidR="009135A6" w:rsidRDefault="009135A6" w:rsidP="00C95169">
            <w:pPr>
              <w:adjustRightInd w:val="0"/>
              <w:snapToGrid w:val="0"/>
              <w:spacing w:after="0" w:line="240" w:lineRule="auto"/>
              <w:jc w:val="center"/>
              <w:rPr>
                <w:lang w:val="en-US"/>
              </w:rPr>
            </w:pPr>
            <w:r>
              <w:rPr>
                <w:lang w:val="en-US"/>
              </w:rPr>
              <w:t>T</w:t>
            </w:r>
          </w:p>
        </w:tc>
        <w:tc>
          <w:tcPr>
            <w:tcW w:w="2266" w:type="dxa"/>
          </w:tcPr>
          <w:p w14:paraId="37E23C9F" w14:textId="77777777" w:rsidR="009135A6" w:rsidRDefault="009135A6" w:rsidP="00C95169">
            <w:pPr>
              <w:adjustRightInd w:val="0"/>
              <w:snapToGrid w:val="0"/>
              <w:spacing w:after="0" w:line="240" w:lineRule="auto"/>
              <w:jc w:val="center"/>
              <w:rPr>
                <w:lang w:val="en-US"/>
              </w:rPr>
            </w:pPr>
            <w:r>
              <w:rPr>
                <w:lang w:val="en-US"/>
              </w:rPr>
              <w:t>14.5</w:t>
            </w:r>
          </w:p>
        </w:tc>
      </w:tr>
      <w:tr w:rsidR="009135A6" w14:paraId="488086BC" w14:textId="77777777" w:rsidTr="00C95169">
        <w:tc>
          <w:tcPr>
            <w:tcW w:w="704" w:type="dxa"/>
          </w:tcPr>
          <w:p w14:paraId="1456D784" w14:textId="77777777" w:rsidR="009135A6" w:rsidRDefault="009135A6" w:rsidP="00C95169">
            <w:pPr>
              <w:adjustRightInd w:val="0"/>
              <w:snapToGrid w:val="0"/>
              <w:spacing w:after="0" w:line="240" w:lineRule="auto"/>
              <w:jc w:val="both"/>
              <w:rPr>
                <w:lang w:val="en-US"/>
              </w:rPr>
            </w:pPr>
            <w:r>
              <w:rPr>
                <w:lang w:val="en-US"/>
              </w:rPr>
              <w:t>3</w:t>
            </w:r>
          </w:p>
        </w:tc>
        <w:tc>
          <w:tcPr>
            <w:tcW w:w="3119" w:type="dxa"/>
          </w:tcPr>
          <w:p w14:paraId="6296A650" w14:textId="0669646F" w:rsidR="009135A6" w:rsidRPr="00BB2E49" w:rsidRDefault="00BB2E49" w:rsidP="00C95169">
            <w:pPr>
              <w:adjustRightInd w:val="0"/>
              <w:snapToGrid w:val="0"/>
              <w:spacing w:after="0" w:line="240" w:lineRule="auto"/>
              <w:jc w:val="both"/>
            </w:pPr>
            <w:r>
              <w:t>Стальные детали</w:t>
            </w:r>
          </w:p>
        </w:tc>
        <w:tc>
          <w:tcPr>
            <w:tcW w:w="992" w:type="dxa"/>
          </w:tcPr>
          <w:p w14:paraId="48773037" w14:textId="77777777" w:rsidR="009135A6" w:rsidRDefault="009135A6" w:rsidP="00C95169">
            <w:pPr>
              <w:adjustRightInd w:val="0"/>
              <w:snapToGrid w:val="0"/>
              <w:spacing w:after="0" w:line="240" w:lineRule="auto"/>
              <w:jc w:val="center"/>
              <w:rPr>
                <w:lang w:val="en-US"/>
              </w:rPr>
            </w:pPr>
            <w:r>
              <w:rPr>
                <w:lang w:val="en-US"/>
              </w:rPr>
              <w:t>T</w:t>
            </w:r>
          </w:p>
        </w:tc>
        <w:tc>
          <w:tcPr>
            <w:tcW w:w="2266" w:type="dxa"/>
          </w:tcPr>
          <w:p w14:paraId="1F819010" w14:textId="77777777" w:rsidR="009135A6" w:rsidRDefault="009135A6" w:rsidP="00C95169">
            <w:pPr>
              <w:adjustRightInd w:val="0"/>
              <w:snapToGrid w:val="0"/>
              <w:spacing w:after="0" w:line="240" w:lineRule="auto"/>
              <w:jc w:val="center"/>
              <w:rPr>
                <w:lang w:val="en-US"/>
              </w:rPr>
            </w:pPr>
            <w:r>
              <w:rPr>
                <w:lang w:val="en-US"/>
              </w:rPr>
              <w:t>3.4</w:t>
            </w:r>
          </w:p>
        </w:tc>
      </w:tr>
      <w:tr w:rsidR="009135A6" w:rsidRPr="00BB2E49" w14:paraId="48D87CBE" w14:textId="77777777" w:rsidTr="00C95169">
        <w:tc>
          <w:tcPr>
            <w:tcW w:w="704" w:type="dxa"/>
          </w:tcPr>
          <w:p w14:paraId="05BDBABC" w14:textId="77777777" w:rsidR="009135A6" w:rsidRPr="00BB2E49" w:rsidRDefault="009135A6" w:rsidP="00C95169">
            <w:pPr>
              <w:adjustRightInd w:val="0"/>
              <w:snapToGrid w:val="0"/>
              <w:spacing w:after="0" w:line="240" w:lineRule="auto"/>
              <w:jc w:val="both"/>
              <w:rPr>
                <w:color w:val="000000" w:themeColor="text1"/>
                <w:lang w:val="en-US"/>
              </w:rPr>
            </w:pPr>
            <w:r w:rsidRPr="00BB2E49">
              <w:rPr>
                <w:color w:val="000000" w:themeColor="text1"/>
                <w:lang w:val="en-US"/>
              </w:rPr>
              <w:t>4</w:t>
            </w:r>
          </w:p>
        </w:tc>
        <w:tc>
          <w:tcPr>
            <w:tcW w:w="3119" w:type="dxa"/>
          </w:tcPr>
          <w:p w14:paraId="5AB16901" w14:textId="3B466CA7" w:rsidR="009135A6" w:rsidRPr="00BB2E49" w:rsidRDefault="00BB2E49" w:rsidP="00C95169">
            <w:pPr>
              <w:adjustRightInd w:val="0"/>
              <w:snapToGrid w:val="0"/>
              <w:spacing w:after="0" w:line="240" w:lineRule="auto"/>
              <w:jc w:val="both"/>
              <w:rPr>
                <w:color w:val="000000" w:themeColor="text1"/>
                <w:lang w:val="en-US"/>
              </w:rPr>
            </w:pPr>
            <w:r w:rsidRPr="00BB2E49">
              <w:rPr>
                <w:color w:val="000000" w:themeColor="text1"/>
              </w:rPr>
              <w:t>Арматура</w:t>
            </w:r>
          </w:p>
        </w:tc>
        <w:tc>
          <w:tcPr>
            <w:tcW w:w="992" w:type="dxa"/>
          </w:tcPr>
          <w:p w14:paraId="631639BB" w14:textId="77777777" w:rsidR="009135A6" w:rsidRPr="00BB2E49" w:rsidRDefault="009135A6" w:rsidP="00C95169">
            <w:pPr>
              <w:adjustRightInd w:val="0"/>
              <w:snapToGrid w:val="0"/>
              <w:spacing w:after="0" w:line="240" w:lineRule="auto"/>
              <w:jc w:val="center"/>
              <w:rPr>
                <w:color w:val="000000" w:themeColor="text1"/>
                <w:lang w:val="en-US"/>
              </w:rPr>
            </w:pPr>
            <w:r w:rsidRPr="00BB2E49">
              <w:rPr>
                <w:color w:val="000000" w:themeColor="text1"/>
                <w:lang w:val="en-US"/>
              </w:rPr>
              <w:t>T</w:t>
            </w:r>
          </w:p>
        </w:tc>
        <w:tc>
          <w:tcPr>
            <w:tcW w:w="2266" w:type="dxa"/>
          </w:tcPr>
          <w:p w14:paraId="66B1AA20" w14:textId="77777777" w:rsidR="009135A6" w:rsidRPr="00BB2E49" w:rsidRDefault="009135A6" w:rsidP="00C95169">
            <w:pPr>
              <w:adjustRightInd w:val="0"/>
              <w:snapToGrid w:val="0"/>
              <w:spacing w:after="0" w:line="240" w:lineRule="auto"/>
              <w:jc w:val="center"/>
              <w:rPr>
                <w:color w:val="000000" w:themeColor="text1"/>
                <w:lang w:val="en-US"/>
              </w:rPr>
            </w:pPr>
            <w:r w:rsidRPr="00BB2E49">
              <w:rPr>
                <w:color w:val="000000" w:themeColor="text1"/>
                <w:lang w:val="en-US"/>
              </w:rPr>
              <w:t>20</w:t>
            </w:r>
          </w:p>
        </w:tc>
      </w:tr>
    </w:tbl>
    <w:p w14:paraId="34366D2D" w14:textId="77777777" w:rsidR="009135A6" w:rsidRPr="00BB2E49" w:rsidRDefault="009135A6" w:rsidP="009135A6">
      <w:pPr>
        <w:shd w:val="clear" w:color="auto" w:fill="FFFFFF"/>
        <w:adjustRightInd w:val="0"/>
        <w:snapToGrid w:val="0"/>
        <w:spacing w:before="120" w:after="120" w:line="240" w:lineRule="auto"/>
        <w:jc w:val="both"/>
        <w:rPr>
          <w:color w:val="000000" w:themeColor="text1"/>
          <w:lang w:val="en-US"/>
        </w:rPr>
      </w:pPr>
    </w:p>
    <w:p w14:paraId="27071D42" w14:textId="77777777" w:rsidR="009135A6" w:rsidRPr="00BB2E49" w:rsidRDefault="009135A6" w:rsidP="009135A6">
      <w:pPr>
        <w:shd w:val="clear" w:color="auto" w:fill="FFFFFF"/>
        <w:adjustRightInd w:val="0"/>
        <w:snapToGrid w:val="0"/>
        <w:spacing w:before="120" w:after="120" w:line="240" w:lineRule="auto"/>
        <w:jc w:val="both"/>
        <w:rPr>
          <w:color w:val="000000" w:themeColor="text1"/>
          <w:lang w:val="en-US"/>
        </w:rPr>
      </w:pPr>
    </w:p>
    <w:p w14:paraId="56FA3282" w14:textId="77777777" w:rsidR="009135A6" w:rsidRPr="00BB2E49" w:rsidRDefault="009135A6" w:rsidP="009135A6">
      <w:pPr>
        <w:shd w:val="clear" w:color="auto" w:fill="FFFFFF"/>
        <w:adjustRightInd w:val="0"/>
        <w:snapToGrid w:val="0"/>
        <w:spacing w:before="120" w:after="120" w:line="240" w:lineRule="auto"/>
        <w:jc w:val="center"/>
        <w:rPr>
          <w:color w:val="000000" w:themeColor="text1"/>
          <w:lang w:val="en-US"/>
        </w:rPr>
      </w:pPr>
    </w:p>
    <w:p w14:paraId="577094A5" w14:textId="77777777" w:rsidR="009135A6" w:rsidRPr="00BB2E49" w:rsidRDefault="009135A6" w:rsidP="009135A6">
      <w:pPr>
        <w:shd w:val="clear" w:color="auto" w:fill="FFFFFF"/>
        <w:adjustRightInd w:val="0"/>
        <w:snapToGrid w:val="0"/>
        <w:spacing w:before="120" w:after="120" w:line="240" w:lineRule="auto"/>
        <w:jc w:val="both"/>
        <w:rPr>
          <w:color w:val="000000" w:themeColor="text1"/>
          <w:lang w:val="en-US"/>
        </w:rPr>
      </w:pPr>
    </w:p>
    <w:p w14:paraId="15035B9B" w14:textId="3197DF47" w:rsidR="009135A6" w:rsidRPr="00BB2E49" w:rsidRDefault="00BB2E49" w:rsidP="00BB2E49">
      <w:pPr>
        <w:numPr>
          <w:ilvl w:val="0"/>
          <w:numId w:val="7"/>
        </w:numPr>
        <w:shd w:val="clear" w:color="auto" w:fill="FFFFFF"/>
        <w:adjustRightInd w:val="0"/>
        <w:snapToGrid w:val="0"/>
        <w:spacing w:before="120" w:after="120" w:line="240" w:lineRule="auto"/>
        <w:ind w:left="0" w:firstLine="0"/>
        <w:jc w:val="both"/>
        <w:rPr>
          <w:color w:val="000000" w:themeColor="text1"/>
        </w:rPr>
      </w:pPr>
      <w:r w:rsidRPr="00BB2E49">
        <w:rPr>
          <w:color w:val="000000" w:themeColor="text1"/>
        </w:rPr>
        <w:t>Для хранения и утилизации лома Подрядчик использует специально оборудованную площадку. Периодически лом продается различным компаниям в соответствии с рыночной ценой металла</w:t>
      </w:r>
      <w:r w:rsidR="009135A6" w:rsidRPr="00BB2E49">
        <w:rPr>
          <w:color w:val="000000" w:themeColor="text1"/>
        </w:rPr>
        <w:t>.</w:t>
      </w:r>
    </w:p>
    <w:p w14:paraId="63AC49F9" w14:textId="30FC4C47" w:rsidR="00382EBA" w:rsidRPr="00BB2E49" w:rsidRDefault="00BB58ED" w:rsidP="00081EB2">
      <w:pPr>
        <w:pStyle w:val="2"/>
        <w:rPr>
          <w:color w:val="000000" w:themeColor="text1"/>
          <w:sz w:val="24"/>
          <w:szCs w:val="24"/>
        </w:rPr>
      </w:pPr>
      <w:bookmarkStart w:id="577" w:name="_Toc9257587"/>
      <w:bookmarkStart w:id="578" w:name="_Toc87362801"/>
      <w:bookmarkStart w:id="579" w:name="_Toc73179455"/>
      <w:bookmarkStart w:id="580" w:name="_Toc80878497"/>
      <w:r w:rsidRPr="00BB2E49">
        <w:rPr>
          <w:color w:val="000000" w:themeColor="text1"/>
          <w:sz w:val="24"/>
          <w:szCs w:val="24"/>
          <w:lang w:val="en-US"/>
        </w:rPr>
        <w:t>Управление отходами</w:t>
      </w:r>
      <w:bookmarkEnd w:id="577"/>
      <w:bookmarkEnd w:id="578"/>
      <w:r w:rsidRPr="00BB2E49">
        <w:rPr>
          <w:color w:val="000000" w:themeColor="text1"/>
          <w:sz w:val="24"/>
          <w:szCs w:val="24"/>
          <w:lang w:val="en-US"/>
        </w:rPr>
        <w:t xml:space="preserve"> </w:t>
      </w:r>
      <w:bookmarkEnd w:id="579"/>
      <w:bookmarkEnd w:id="580"/>
    </w:p>
    <w:p w14:paraId="639ECD0A" w14:textId="3FCA5A2E" w:rsidR="00D60F7D" w:rsidRPr="00BB2E49" w:rsidRDefault="00BB2E49" w:rsidP="00BB2E49">
      <w:pPr>
        <w:numPr>
          <w:ilvl w:val="0"/>
          <w:numId w:val="7"/>
        </w:numPr>
        <w:shd w:val="clear" w:color="auto" w:fill="FFFFFF"/>
        <w:adjustRightInd w:val="0"/>
        <w:snapToGrid w:val="0"/>
        <w:spacing w:before="120" w:after="120" w:line="240" w:lineRule="auto"/>
        <w:ind w:left="0" w:firstLine="0"/>
        <w:jc w:val="both"/>
        <w:rPr>
          <w:color w:val="000000" w:themeColor="text1"/>
        </w:rPr>
      </w:pPr>
      <w:r w:rsidRPr="00BB2E49">
        <w:rPr>
          <w:color w:val="000000" w:themeColor="text1"/>
        </w:rPr>
        <w:t xml:space="preserve">Согласно ПУОС и </w:t>
      </w:r>
      <w:r w:rsidRPr="00BB2E49">
        <w:rPr>
          <w:color w:val="000000" w:themeColor="text1"/>
        </w:rPr>
        <w:t>ПООСКО</w:t>
      </w:r>
      <w:r w:rsidRPr="00BB2E49">
        <w:rPr>
          <w:color w:val="000000" w:themeColor="text1"/>
        </w:rPr>
        <w:t xml:space="preserve">, все отходы со строительных площадок должны утилизироваться в соответствии с национальным экологическим законодательством. В ходе строительных работ иногда накапливаются отходы, в том числе как строительные, так и бытовые. Управление отходами организуется Подрядчиками в соответствии с разработанным </w:t>
      </w:r>
      <w:r w:rsidRPr="00BB2E49">
        <w:rPr>
          <w:color w:val="000000" w:themeColor="text1"/>
        </w:rPr>
        <w:t>ПООСКО</w:t>
      </w:r>
      <w:r w:rsidRPr="00BB2E49">
        <w:rPr>
          <w:color w:val="000000" w:themeColor="text1"/>
        </w:rPr>
        <w:t>. Установлен порядок разделения и удаления отходов</w:t>
      </w:r>
      <w:r w:rsidR="009135A6" w:rsidRPr="00BB2E49">
        <w:rPr>
          <w:color w:val="000000" w:themeColor="text1"/>
        </w:rPr>
        <w:t>.</w:t>
      </w:r>
      <w:r w:rsidRPr="00BB2E49">
        <w:rPr>
          <w:color w:val="000000" w:themeColor="text1"/>
        </w:rPr>
        <w:t xml:space="preserve"> </w:t>
      </w:r>
    </w:p>
    <w:p w14:paraId="7DBD8223" w14:textId="1AEA9122" w:rsidR="00382EBA" w:rsidRPr="004E6A14" w:rsidRDefault="00BB58ED" w:rsidP="00081EB2">
      <w:pPr>
        <w:pStyle w:val="2"/>
        <w:rPr>
          <w:sz w:val="24"/>
          <w:szCs w:val="24"/>
        </w:rPr>
      </w:pPr>
      <w:bookmarkStart w:id="581" w:name="_Toc87362802"/>
      <w:bookmarkStart w:id="582" w:name="_Toc73179456"/>
      <w:bookmarkStart w:id="583" w:name="_Toc80878498"/>
      <w:bookmarkStart w:id="584" w:name="_Toc505241666"/>
      <w:bookmarkStart w:id="585" w:name="_Toc505585325"/>
      <w:r w:rsidRPr="00E0071E">
        <w:rPr>
          <w:sz w:val="24"/>
          <w:szCs w:val="24"/>
          <w:lang w:val="ru-RU" w:eastAsia="ru-RU"/>
        </w:rPr>
        <w:t>Техника безопасности труда</w:t>
      </w:r>
      <w:bookmarkEnd w:id="581"/>
      <w:r w:rsidRPr="003F1189">
        <w:rPr>
          <w:sz w:val="24"/>
        </w:rPr>
        <w:t xml:space="preserve"> </w:t>
      </w:r>
      <w:bookmarkEnd w:id="582"/>
      <w:bookmarkEnd w:id="583"/>
    </w:p>
    <w:bookmarkEnd w:id="584"/>
    <w:bookmarkEnd w:id="585"/>
    <w:p w14:paraId="097D90CF" w14:textId="77777777" w:rsidR="00BB58ED" w:rsidRPr="001C03E9" w:rsidRDefault="00BB58ED" w:rsidP="00BB58ED">
      <w:pPr>
        <w:numPr>
          <w:ilvl w:val="0"/>
          <w:numId w:val="7"/>
        </w:numPr>
        <w:shd w:val="clear" w:color="auto" w:fill="FFFFFF"/>
        <w:adjustRightInd w:val="0"/>
        <w:snapToGrid w:val="0"/>
        <w:spacing w:before="120" w:after="120" w:line="240" w:lineRule="auto"/>
        <w:ind w:left="0" w:firstLine="0"/>
        <w:jc w:val="both"/>
      </w:pPr>
      <w:r w:rsidRPr="001C03E9">
        <w:t xml:space="preserve">Во время пандемии </w:t>
      </w:r>
      <w:r w:rsidRPr="00BB58ED">
        <w:rPr>
          <w:lang w:val="en-US"/>
        </w:rPr>
        <w:t>Covid</w:t>
      </w:r>
      <w:r w:rsidRPr="001C03E9">
        <w:t>-19 подрядчик обеспечит необходимую защиту развернутой рабочей силы и сведет к минимуму риск распространения инфекции.</w:t>
      </w:r>
    </w:p>
    <w:p w14:paraId="112A04E6" w14:textId="77777777" w:rsidR="00BB58ED" w:rsidRPr="00BB58ED" w:rsidRDefault="00BB58ED" w:rsidP="00BB58ED">
      <w:pPr>
        <w:numPr>
          <w:ilvl w:val="0"/>
          <w:numId w:val="7"/>
        </w:numPr>
        <w:shd w:val="clear" w:color="auto" w:fill="FFFFFF"/>
        <w:adjustRightInd w:val="0"/>
        <w:snapToGrid w:val="0"/>
        <w:spacing w:before="120" w:after="120" w:line="240" w:lineRule="auto"/>
        <w:ind w:left="0" w:firstLine="0"/>
        <w:jc w:val="both"/>
      </w:pPr>
      <w:r w:rsidRPr="00BB58ED">
        <w:t xml:space="preserve">Это исключительные обстоятельства, и контрактор должен всегда быть в курсе последних рекомендаций правительства в отношении </w:t>
      </w:r>
      <w:r w:rsidRPr="00BB58ED">
        <w:rPr>
          <w:lang w:val="en-US"/>
        </w:rPr>
        <w:t>COVID</w:t>
      </w:r>
      <w:r w:rsidRPr="00BB58ED">
        <w:t>-19.</w:t>
      </w:r>
    </w:p>
    <w:p w14:paraId="76DA03B2" w14:textId="77777777" w:rsidR="00BB58ED" w:rsidRPr="001C03E9" w:rsidRDefault="00BB58ED" w:rsidP="00BB58ED">
      <w:pPr>
        <w:numPr>
          <w:ilvl w:val="0"/>
          <w:numId w:val="7"/>
        </w:numPr>
        <w:shd w:val="clear" w:color="auto" w:fill="FFFFFF"/>
        <w:adjustRightInd w:val="0"/>
        <w:snapToGrid w:val="0"/>
        <w:spacing w:before="120" w:after="120" w:line="240" w:lineRule="auto"/>
        <w:ind w:left="0" w:firstLine="0"/>
        <w:jc w:val="both"/>
      </w:pPr>
      <w:r w:rsidRPr="00BB58ED">
        <w:t xml:space="preserve">Требования по охране труда и безопасности, предъявляемые к любой строительной деятельности, в настоящее время также не должны быть нарушены. </w:t>
      </w:r>
      <w:r w:rsidRPr="001C03E9">
        <w:t>Если деятельность не может быть осуществлена безопасно из-за отсутствия соответствующего квалифицированного персонала или социального дистанцирования, она не должна.</w:t>
      </w:r>
    </w:p>
    <w:p w14:paraId="5D29FCEA" w14:textId="77777777" w:rsidR="00BB58ED" w:rsidRPr="00BB58ED" w:rsidRDefault="00BB58ED" w:rsidP="00BB58ED">
      <w:pPr>
        <w:numPr>
          <w:ilvl w:val="0"/>
          <w:numId w:val="7"/>
        </w:numPr>
        <w:shd w:val="clear" w:color="auto" w:fill="FFFFFF"/>
        <w:adjustRightInd w:val="0"/>
        <w:snapToGrid w:val="0"/>
        <w:spacing w:before="120" w:after="120" w:line="240" w:lineRule="auto"/>
        <w:ind w:left="0" w:firstLine="0"/>
        <w:jc w:val="both"/>
      </w:pPr>
      <w:r w:rsidRPr="00BB58ED">
        <w:t xml:space="preserve">Следует отметить, что экстренные службы также испытывают большое давление и могут оказаться не в состоянии реагировать так быстро, как обычно. </w:t>
      </w:r>
    </w:p>
    <w:p w14:paraId="07F41C9B" w14:textId="41AD507F" w:rsidR="003716A6" w:rsidRPr="00297D9C" w:rsidRDefault="00BB58ED" w:rsidP="00BB58ED">
      <w:pPr>
        <w:numPr>
          <w:ilvl w:val="0"/>
          <w:numId w:val="7"/>
        </w:numPr>
        <w:shd w:val="clear" w:color="auto" w:fill="FFFFFF"/>
        <w:adjustRightInd w:val="0"/>
        <w:snapToGrid w:val="0"/>
        <w:spacing w:before="120" w:after="120" w:line="240" w:lineRule="auto"/>
        <w:ind w:left="0" w:firstLine="0"/>
        <w:jc w:val="both"/>
      </w:pPr>
      <w:r w:rsidRPr="00297D9C">
        <w:t>Подрядчик ответственный за стройплощадку должен при любой возможности напоминать сотрудникам о Процедурах Рабочей площадки, направленных на защиту их, их коллег, их семей и населения, проживающего поблизости</w:t>
      </w:r>
      <w:r w:rsidR="003716A6" w:rsidRPr="00297D9C">
        <w:t>.</w:t>
      </w:r>
    </w:p>
    <w:p w14:paraId="270CAD95" w14:textId="42D5834F" w:rsidR="00382EBA" w:rsidRPr="00081EB2" w:rsidRDefault="00297D9C" w:rsidP="00081EB2">
      <w:pPr>
        <w:pStyle w:val="2"/>
        <w:rPr>
          <w:sz w:val="24"/>
          <w:szCs w:val="24"/>
        </w:rPr>
      </w:pPr>
      <w:bookmarkStart w:id="586" w:name="_Toc87362803"/>
      <w:bookmarkStart w:id="587" w:name="_Toc73179457"/>
      <w:bookmarkStart w:id="588" w:name="_Toc80878499"/>
      <w:r w:rsidRPr="008E6268">
        <w:rPr>
          <w:color w:val="000000"/>
          <w:sz w:val="24"/>
          <w:szCs w:val="24"/>
          <w:lang w:val="ru-RU"/>
        </w:rPr>
        <w:lastRenderedPageBreak/>
        <w:t>Обучение</w:t>
      </w:r>
      <w:bookmarkEnd w:id="586"/>
      <w:r w:rsidRPr="003F1189">
        <w:rPr>
          <w:sz w:val="24"/>
        </w:rPr>
        <w:t xml:space="preserve"> </w:t>
      </w:r>
      <w:bookmarkEnd w:id="587"/>
      <w:bookmarkEnd w:id="588"/>
    </w:p>
    <w:p w14:paraId="3EDC28F1" w14:textId="7084C596" w:rsidR="00353BD3" w:rsidRPr="00EF1462" w:rsidRDefault="00BB2E49" w:rsidP="00EF1462">
      <w:pPr>
        <w:numPr>
          <w:ilvl w:val="0"/>
          <w:numId w:val="7"/>
        </w:numPr>
        <w:shd w:val="clear" w:color="auto" w:fill="FFFFFF"/>
        <w:adjustRightInd w:val="0"/>
        <w:snapToGrid w:val="0"/>
        <w:spacing w:before="120" w:after="120" w:line="240" w:lineRule="auto"/>
        <w:ind w:left="0" w:firstLine="0"/>
        <w:jc w:val="both"/>
        <w:rPr>
          <w:color w:val="000000" w:themeColor="text1"/>
        </w:rPr>
      </w:pPr>
      <w:r w:rsidRPr="00EF1462">
        <w:rPr>
          <w:color w:val="000000" w:themeColor="text1"/>
        </w:rPr>
        <w:t xml:space="preserve">Для повышения общественной безопасности Подрядчики перед началом общестроительных работ провели обучение и повышение осведомленности своего персонала и работников по вопросам безопасности на рабочих местах.  </w:t>
      </w:r>
    </w:p>
    <w:p w14:paraId="1F1B761A" w14:textId="3D1F2509" w:rsidR="00353BD3" w:rsidRPr="00EF1462" w:rsidRDefault="00BB2E49" w:rsidP="00EF1462">
      <w:pPr>
        <w:numPr>
          <w:ilvl w:val="0"/>
          <w:numId w:val="7"/>
        </w:numPr>
        <w:shd w:val="clear" w:color="auto" w:fill="FFFFFF"/>
        <w:adjustRightInd w:val="0"/>
        <w:snapToGrid w:val="0"/>
        <w:spacing w:before="120" w:after="120" w:line="240" w:lineRule="auto"/>
        <w:ind w:left="0" w:firstLine="0"/>
        <w:jc w:val="both"/>
        <w:rPr>
          <w:color w:val="000000" w:themeColor="text1"/>
        </w:rPr>
      </w:pPr>
      <w:r w:rsidRPr="00EF1462">
        <w:rPr>
          <w:color w:val="000000" w:themeColor="text1"/>
        </w:rPr>
        <w:t xml:space="preserve">Из-за вспышки COVID-19 по всему миру </w:t>
      </w:r>
      <w:r w:rsidR="00EF1462" w:rsidRPr="00EF1462">
        <w:rPr>
          <w:color w:val="000000" w:themeColor="text1"/>
        </w:rPr>
        <w:t>Подрядчики</w:t>
      </w:r>
      <w:r w:rsidRPr="00EF1462">
        <w:rPr>
          <w:color w:val="000000" w:themeColor="text1"/>
        </w:rPr>
        <w:t xml:space="preserve"> были очень сознательны и инициативны в отношении пандемии COVID-19 и приняли необходимые меры предосторожности и профилактики. Они организовали специальное информационно-просветительское совещание и обучение работников. Они также скорректировали план работы в соответствии с ситуацией и провели соответствующие </w:t>
      </w:r>
      <w:r w:rsidR="00EF1462" w:rsidRPr="00EF1462">
        <w:rPr>
          <w:color w:val="000000" w:themeColor="text1"/>
        </w:rPr>
        <w:t xml:space="preserve">меры предосторожности и защиты </w:t>
      </w:r>
      <w:r w:rsidRPr="00EF1462">
        <w:rPr>
          <w:color w:val="000000" w:themeColor="text1"/>
        </w:rPr>
        <w:t>против распространения и заражения пандемии коронавируса в течение отчетного периода</w:t>
      </w:r>
      <w:r w:rsidR="00353BD3" w:rsidRPr="00EF1462">
        <w:rPr>
          <w:color w:val="000000" w:themeColor="text1"/>
        </w:rPr>
        <w:t>.</w:t>
      </w:r>
      <w:r w:rsidR="00EF1462" w:rsidRPr="00EF1462">
        <w:rPr>
          <w:color w:val="000000" w:themeColor="text1"/>
        </w:rPr>
        <w:t xml:space="preserve"> </w:t>
      </w:r>
    </w:p>
    <w:p w14:paraId="7AFD41C2" w14:textId="0FAF542C" w:rsidR="00EF1462" w:rsidRPr="005F685E" w:rsidRDefault="00EF1462" w:rsidP="00EF1462">
      <w:pPr>
        <w:numPr>
          <w:ilvl w:val="0"/>
          <w:numId w:val="7"/>
        </w:numPr>
        <w:shd w:val="clear" w:color="auto" w:fill="FFFFFF"/>
        <w:adjustRightInd w:val="0"/>
        <w:snapToGrid w:val="0"/>
        <w:spacing w:before="120" w:after="120" w:line="240" w:lineRule="auto"/>
        <w:ind w:left="0" w:firstLine="0"/>
        <w:jc w:val="both"/>
        <w:rPr>
          <w:color w:val="000000" w:themeColor="text1"/>
        </w:rPr>
      </w:pPr>
      <w:r w:rsidRPr="00EF1462">
        <w:rPr>
          <w:color w:val="000000" w:themeColor="text1"/>
        </w:rPr>
        <w:t xml:space="preserve">Для обеспечения эффективного осуществления </w:t>
      </w:r>
      <w:r>
        <w:rPr>
          <w:color w:val="000000" w:themeColor="text1"/>
        </w:rPr>
        <w:t>ПУОС</w:t>
      </w:r>
      <w:r w:rsidRPr="00EF1462">
        <w:rPr>
          <w:color w:val="000000" w:themeColor="text1"/>
        </w:rPr>
        <w:t xml:space="preserve"> потенциал </w:t>
      </w:r>
      <w:r>
        <w:rPr>
          <w:color w:val="000000" w:themeColor="text1"/>
        </w:rPr>
        <w:t>ГРП</w:t>
      </w:r>
      <w:r w:rsidRPr="00EF1462">
        <w:rPr>
          <w:color w:val="000000" w:themeColor="text1"/>
        </w:rPr>
        <w:t>, подрядчиков будет укреплен, и все стороны, участвующие в осуществлении мер по смягчению последствий и мониторинге результативности экологической деятельности, должны иметь представление о целях, методах и передовой практике управления природопользованием по проект</w:t>
      </w:r>
      <w:r>
        <w:rPr>
          <w:color w:val="000000" w:themeColor="text1"/>
        </w:rPr>
        <w:t>у</w:t>
      </w:r>
      <w:r w:rsidRPr="00EF1462">
        <w:rPr>
          <w:color w:val="000000" w:themeColor="text1"/>
        </w:rPr>
        <w:t>. Для укрепления потенциала соответствующ</w:t>
      </w:r>
      <w:r w:rsidR="00854DDE">
        <w:rPr>
          <w:color w:val="000000" w:themeColor="text1"/>
        </w:rPr>
        <w:t>его</w:t>
      </w:r>
      <w:r w:rsidRPr="00EF1462">
        <w:rPr>
          <w:color w:val="000000" w:themeColor="text1"/>
        </w:rPr>
        <w:t xml:space="preserve"> </w:t>
      </w:r>
      <w:r>
        <w:rPr>
          <w:color w:val="000000" w:themeColor="text1"/>
        </w:rPr>
        <w:t xml:space="preserve">ГРП </w:t>
      </w:r>
      <w:r w:rsidRPr="00EF1462">
        <w:rPr>
          <w:color w:val="000000" w:themeColor="text1"/>
        </w:rPr>
        <w:t xml:space="preserve">в области внедрения </w:t>
      </w:r>
      <w:r w:rsidR="00854DDE">
        <w:rPr>
          <w:color w:val="000000" w:themeColor="text1"/>
        </w:rPr>
        <w:t>ПУОС</w:t>
      </w:r>
      <w:r w:rsidRPr="00EF1462">
        <w:rPr>
          <w:color w:val="000000" w:themeColor="text1"/>
        </w:rPr>
        <w:t xml:space="preserve"> будет организована серия учебных занятий. Основное внимание в ходе обучения будет уделяться </w:t>
      </w:r>
      <w:r w:rsidRPr="005F685E">
        <w:rPr>
          <w:color w:val="000000" w:themeColor="text1"/>
        </w:rPr>
        <w:t xml:space="preserve">обеспечению того, чтобы подрядчики и </w:t>
      </w:r>
      <w:r w:rsidR="00854DDE" w:rsidRPr="005F685E">
        <w:rPr>
          <w:color w:val="000000" w:themeColor="text1"/>
        </w:rPr>
        <w:t>ГРП</w:t>
      </w:r>
      <w:r w:rsidRPr="005F685E">
        <w:rPr>
          <w:color w:val="000000" w:themeColor="text1"/>
        </w:rPr>
        <w:t xml:space="preserve"> хорошо разбирались в экологически безопасных методах и имели возможность осуществлять все строительные и эксплуатационные работы с соблюдением соответствующих экологических гарантий.</w:t>
      </w:r>
    </w:p>
    <w:p w14:paraId="7B8E8108" w14:textId="29276721" w:rsidR="00353BD3" w:rsidRPr="005F685E" w:rsidRDefault="00BF3ACB" w:rsidP="00BF3ACB">
      <w:pPr>
        <w:numPr>
          <w:ilvl w:val="0"/>
          <w:numId w:val="7"/>
        </w:numPr>
        <w:shd w:val="clear" w:color="auto" w:fill="FFFFFF"/>
        <w:adjustRightInd w:val="0"/>
        <w:snapToGrid w:val="0"/>
        <w:spacing w:before="120" w:after="120" w:line="240" w:lineRule="auto"/>
        <w:ind w:left="0" w:firstLine="0"/>
        <w:jc w:val="both"/>
        <w:rPr>
          <w:color w:val="000000" w:themeColor="text1"/>
        </w:rPr>
      </w:pPr>
      <w:r w:rsidRPr="005F685E">
        <w:rPr>
          <w:color w:val="000000" w:themeColor="text1"/>
        </w:rPr>
        <w:t>Учебная программа также направлена на удовлетворение долгосрочных потребностей в наращивании потенциала и повышении осведомленности, т.е. на этапе эксплуатации санитарных полигонов ТБО. Квалифицированные эксперты по эксплуатации и техническому обслуживанию и консультанты будут проводить учебные и информационно-просветительские кампании</w:t>
      </w:r>
    </w:p>
    <w:p w14:paraId="4D2BEA82" w14:textId="21274A29" w:rsidR="00BF3ACB" w:rsidRPr="005F685E" w:rsidRDefault="00BF3ACB" w:rsidP="00BF3ACB">
      <w:pPr>
        <w:numPr>
          <w:ilvl w:val="0"/>
          <w:numId w:val="7"/>
        </w:numPr>
        <w:shd w:val="clear" w:color="auto" w:fill="FFFFFF"/>
        <w:adjustRightInd w:val="0"/>
        <w:snapToGrid w:val="0"/>
        <w:spacing w:before="120" w:after="120" w:line="240" w:lineRule="auto"/>
        <w:ind w:left="0" w:firstLine="0"/>
        <w:jc w:val="both"/>
        <w:rPr>
          <w:color w:val="000000" w:themeColor="text1"/>
        </w:rPr>
      </w:pPr>
      <w:r w:rsidRPr="005F685E">
        <w:rPr>
          <w:color w:val="000000" w:themeColor="text1"/>
        </w:rPr>
        <w:t>Для оценки эффективности обучения будет использоваться оценочный вопросник, а программа обучения будет скорректирована на основе обратной связи. Обучение будет осуществляться в течение всего срока реализации проекта, а программа обучения обобщена в Таблице 11</w:t>
      </w:r>
    </w:p>
    <w:p w14:paraId="5EA31974" w14:textId="7AE08A2E" w:rsidR="00353BD3" w:rsidRPr="005F685E" w:rsidRDefault="00BF3ACB" w:rsidP="00353BD3">
      <w:pPr>
        <w:pStyle w:val="affc"/>
        <w:rPr>
          <w:color w:val="000000" w:themeColor="text1"/>
          <w:sz w:val="20"/>
          <w:szCs w:val="20"/>
        </w:rPr>
      </w:pPr>
      <w:bookmarkStart w:id="589" w:name="_Toc80962567"/>
      <w:bookmarkStart w:id="590" w:name="_Toc86682913"/>
      <w:bookmarkStart w:id="591" w:name="_Toc87362825"/>
      <w:r w:rsidRPr="005F685E">
        <w:rPr>
          <w:color w:val="000000" w:themeColor="text1"/>
          <w:sz w:val="20"/>
          <w:szCs w:val="20"/>
        </w:rPr>
        <w:t>Таблица</w:t>
      </w:r>
      <w:r w:rsidR="00353BD3" w:rsidRPr="005F685E">
        <w:rPr>
          <w:color w:val="000000" w:themeColor="text1"/>
          <w:sz w:val="20"/>
          <w:szCs w:val="20"/>
        </w:rPr>
        <w:t xml:space="preserve"> </w:t>
      </w:r>
      <w:r w:rsidR="00353BD3" w:rsidRPr="005F685E">
        <w:rPr>
          <w:color w:val="000000" w:themeColor="text1"/>
          <w:sz w:val="20"/>
          <w:szCs w:val="20"/>
        </w:rPr>
        <w:fldChar w:fldCharType="begin"/>
      </w:r>
      <w:r w:rsidR="00353BD3" w:rsidRPr="005F685E">
        <w:rPr>
          <w:color w:val="000000" w:themeColor="text1"/>
          <w:sz w:val="20"/>
          <w:szCs w:val="20"/>
        </w:rPr>
        <w:instrText xml:space="preserve"> </w:instrText>
      </w:r>
      <w:r w:rsidR="00353BD3" w:rsidRPr="005F685E">
        <w:rPr>
          <w:color w:val="000000" w:themeColor="text1"/>
          <w:sz w:val="20"/>
          <w:szCs w:val="20"/>
          <w:lang w:val="en-US"/>
        </w:rPr>
        <w:instrText>SEQ</w:instrText>
      </w:r>
      <w:r w:rsidR="00353BD3" w:rsidRPr="005F685E">
        <w:rPr>
          <w:color w:val="000000" w:themeColor="text1"/>
          <w:sz w:val="20"/>
          <w:szCs w:val="20"/>
        </w:rPr>
        <w:instrText xml:space="preserve"> </w:instrText>
      </w:r>
      <w:r w:rsidR="00353BD3" w:rsidRPr="005F685E">
        <w:rPr>
          <w:color w:val="000000" w:themeColor="text1"/>
          <w:sz w:val="20"/>
          <w:szCs w:val="20"/>
          <w:lang w:val="en-US"/>
        </w:rPr>
        <w:instrText>Table</w:instrText>
      </w:r>
      <w:r w:rsidR="00353BD3" w:rsidRPr="005F685E">
        <w:rPr>
          <w:color w:val="000000" w:themeColor="text1"/>
          <w:sz w:val="20"/>
          <w:szCs w:val="20"/>
        </w:rPr>
        <w:instrText xml:space="preserve"> \* </w:instrText>
      </w:r>
      <w:r w:rsidR="00353BD3" w:rsidRPr="005F685E">
        <w:rPr>
          <w:color w:val="000000" w:themeColor="text1"/>
          <w:sz w:val="20"/>
          <w:szCs w:val="20"/>
          <w:lang w:val="en-US"/>
        </w:rPr>
        <w:instrText>ARABIC</w:instrText>
      </w:r>
      <w:r w:rsidR="00353BD3" w:rsidRPr="005F685E">
        <w:rPr>
          <w:color w:val="000000" w:themeColor="text1"/>
          <w:sz w:val="20"/>
          <w:szCs w:val="20"/>
        </w:rPr>
        <w:instrText xml:space="preserve"> </w:instrText>
      </w:r>
      <w:r w:rsidR="00353BD3" w:rsidRPr="005F685E">
        <w:rPr>
          <w:color w:val="000000" w:themeColor="text1"/>
          <w:sz w:val="20"/>
          <w:szCs w:val="20"/>
        </w:rPr>
        <w:fldChar w:fldCharType="separate"/>
      </w:r>
      <w:r w:rsidR="00DA078D" w:rsidRPr="005F685E">
        <w:rPr>
          <w:noProof/>
          <w:color w:val="000000" w:themeColor="text1"/>
          <w:sz w:val="20"/>
          <w:szCs w:val="20"/>
        </w:rPr>
        <w:t>11</w:t>
      </w:r>
      <w:r w:rsidR="00353BD3" w:rsidRPr="005F685E">
        <w:rPr>
          <w:color w:val="000000" w:themeColor="text1"/>
          <w:sz w:val="20"/>
          <w:szCs w:val="20"/>
        </w:rPr>
        <w:fldChar w:fldCharType="end"/>
      </w:r>
      <w:r w:rsidR="00353BD3" w:rsidRPr="005F685E">
        <w:rPr>
          <w:color w:val="000000" w:themeColor="text1"/>
          <w:sz w:val="20"/>
          <w:szCs w:val="20"/>
        </w:rPr>
        <w:t xml:space="preserve">: </w:t>
      </w:r>
      <w:bookmarkEnd w:id="589"/>
      <w:bookmarkEnd w:id="590"/>
      <w:bookmarkEnd w:id="591"/>
      <w:r w:rsidRPr="005F685E">
        <w:rPr>
          <w:color w:val="000000" w:themeColor="text1"/>
          <w:sz w:val="20"/>
          <w:szCs w:val="20"/>
        </w:rPr>
        <w:t>Программа институционального укрепления и обучения</w:t>
      </w:r>
    </w:p>
    <w:tbl>
      <w:tblPr>
        <w:tblStyle w:val="a4"/>
        <w:tblW w:w="9072" w:type="dxa"/>
        <w:tblInd w:w="108" w:type="dxa"/>
        <w:tblLook w:val="04A0" w:firstRow="1" w:lastRow="0" w:firstColumn="1" w:lastColumn="0" w:noHBand="0" w:noVBand="1"/>
      </w:tblPr>
      <w:tblGrid>
        <w:gridCol w:w="3289"/>
        <w:gridCol w:w="5783"/>
      </w:tblGrid>
      <w:tr w:rsidR="00353BD3" w:rsidRPr="005F685E" w14:paraId="448A9183" w14:textId="77777777" w:rsidTr="00C95169">
        <w:tc>
          <w:tcPr>
            <w:tcW w:w="3289" w:type="dxa"/>
          </w:tcPr>
          <w:p w14:paraId="32145613" w14:textId="1183E737" w:rsidR="00353BD3" w:rsidRPr="005F685E" w:rsidRDefault="00BF3ACB" w:rsidP="00C95169">
            <w:pPr>
              <w:spacing w:after="0"/>
              <w:jc w:val="center"/>
              <w:rPr>
                <w:b/>
                <w:color w:val="000000" w:themeColor="text1"/>
                <w:sz w:val="20"/>
                <w:szCs w:val="20"/>
              </w:rPr>
            </w:pPr>
            <w:r w:rsidRPr="005F685E">
              <w:rPr>
                <w:b/>
                <w:color w:val="000000" w:themeColor="text1"/>
                <w:sz w:val="20"/>
                <w:szCs w:val="20"/>
              </w:rPr>
              <w:t>Тема обучения</w:t>
            </w:r>
          </w:p>
        </w:tc>
        <w:tc>
          <w:tcPr>
            <w:tcW w:w="5783" w:type="dxa"/>
          </w:tcPr>
          <w:p w14:paraId="5136F610" w14:textId="3C4B6401" w:rsidR="00353BD3" w:rsidRPr="005F685E" w:rsidRDefault="00BF3ACB" w:rsidP="00C95169">
            <w:pPr>
              <w:spacing w:after="0"/>
              <w:jc w:val="center"/>
              <w:rPr>
                <w:b/>
                <w:color w:val="000000" w:themeColor="text1"/>
                <w:sz w:val="20"/>
                <w:szCs w:val="20"/>
              </w:rPr>
            </w:pPr>
            <w:r w:rsidRPr="005F685E">
              <w:rPr>
                <w:b/>
                <w:color w:val="000000" w:themeColor="text1"/>
                <w:sz w:val="20"/>
                <w:szCs w:val="20"/>
              </w:rPr>
              <w:t>Объем обучения</w:t>
            </w:r>
          </w:p>
        </w:tc>
      </w:tr>
      <w:tr w:rsidR="005F685E" w:rsidRPr="005F685E" w14:paraId="16158489" w14:textId="77777777" w:rsidTr="00C95169">
        <w:tc>
          <w:tcPr>
            <w:tcW w:w="3289" w:type="dxa"/>
          </w:tcPr>
          <w:p w14:paraId="12FD364B" w14:textId="17BF2F38" w:rsidR="00353BD3" w:rsidRPr="005F685E" w:rsidRDefault="00BF3ACB" w:rsidP="00C95169">
            <w:pPr>
              <w:spacing w:after="0"/>
              <w:rPr>
                <w:color w:val="000000" w:themeColor="text1"/>
                <w:sz w:val="20"/>
                <w:szCs w:val="20"/>
              </w:rPr>
            </w:pPr>
            <w:r w:rsidRPr="005F685E">
              <w:rPr>
                <w:color w:val="000000" w:themeColor="text1"/>
                <w:sz w:val="20"/>
                <w:szCs w:val="20"/>
              </w:rPr>
              <w:t>Управление закупками и контрактами</w:t>
            </w:r>
          </w:p>
        </w:tc>
        <w:tc>
          <w:tcPr>
            <w:tcW w:w="5783" w:type="dxa"/>
          </w:tcPr>
          <w:p w14:paraId="71D34A97" w14:textId="77777777" w:rsidR="00BF3ACB" w:rsidRPr="005F685E" w:rsidRDefault="00BF3ACB" w:rsidP="00BF3ACB">
            <w:pPr>
              <w:pStyle w:val="aff7"/>
              <w:numPr>
                <w:ilvl w:val="0"/>
                <w:numId w:val="58"/>
              </w:numPr>
              <w:spacing w:after="0"/>
              <w:ind w:left="231" w:hanging="231"/>
              <w:jc w:val="both"/>
              <w:rPr>
                <w:color w:val="000000" w:themeColor="text1"/>
                <w:sz w:val="20"/>
                <w:szCs w:val="20"/>
                <w:lang w:val="en-US"/>
              </w:rPr>
            </w:pPr>
            <w:r w:rsidRPr="005F685E">
              <w:rPr>
                <w:color w:val="000000" w:themeColor="text1"/>
                <w:sz w:val="20"/>
                <w:szCs w:val="20"/>
                <w:lang w:val="en-US"/>
              </w:rPr>
              <w:t>Руководство АБР по закупкам и процедура торгов</w:t>
            </w:r>
          </w:p>
          <w:p w14:paraId="51E175A5" w14:textId="155CE0F8" w:rsidR="00BF3ACB" w:rsidRPr="005F685E" w:rsidRDefault="00BF3ACB" w:rsidP="00BF3ACB">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Подготовка тендерной документации, включая пункты ПУОС</w:t>
            </w:r>
          </w:p>
          <w:p w14:paraId="516B1F45" w14:textId="64EB0147" w:rsidR="00BF3ACB" w:rsidRPr="005F685E" w:rsidRDefault="00BF3ACB" w:rsidP="00BF3ACB">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Риск ненадлежащих закупок и мер по смягчению последствий</w:t>
            </w:r>
          </w:p>
          <w:p w14:paraId="5B4235C4" w14:textId="2AAE12CB" w:rsidR="00353BD3" w:rsidRPr="005F685E" w:rsidRDefault="00BF3ACB" w:rsidP="00BF3ACB">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Обработка измененных заказов и управление контрактами</w:t>
            </w:r>
          </w:p>
        </w:tc>
      </w:tr>
      <w:tr w:rsidR="005F685E" w:rsidRPr="005F685E" w14:paraId="0DB59096" w14:textId="77777777" w:rsidTr="00C95169">
        <w:tc>
          <w:tcPr>
            <w:tcW w:w="3289" w:type="dxa"/>
          </w:tcPr>
          <w:p w14:paraId="528A3790" w14:textId="46D44BD0" w:rsidR="00353BD3" w:rsidRPr="005F685E" w:rsidRDefault="00BF3ACB" w:rsidP="00BF3ACB">
            <w:pPr>
              <w:spacing w:after="0"/>
              <w:rPr>
                <w:color w:val="000000" w:themeColor="text1"/>
                <w:sz w:val="20"/>
                <w:szCs w:val="20"/>
              </w:rPr>
            </w:pPr>
            <w:r w:rsidRPr="005F685E">
              <w:rPr>
                <w:color w:val="000000" w:themeColor="text1"/>
                <w:sz w:val="20"/>
                <w:szCs w:val="20"/>
              </w:rPr>
              <w:t>Реализация ПУОС и других требований по охране труда и технике безопасности</w:t>
            </w:r>
          </w:p>
        </w:tc>
        <w:tc>
          <w:tcPr>
            <w:tcW w:w="5783" w:type="dxa"/>
          </w:tcPr>
          <w:p w14:paraId="4D94E0E9" w14:textId="3B6C1D8F" w:rsidR="00324C57" w:rsidRPr="005F685E" w:rsidRDefault="00324C57"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 xml:space="preserve">Содержание </w:t>
            </w:r>
            <w:r w:rsidRPr="005F685E">
              <w:rPr>
                <w:color w:val="000000" w:themeColor="text1"/>
                <w:sz w:val="20"/>
                <w:szCs w:val="20"/>
              </w:rPr>
              <w:t>ПУОС</w:t>
            </w:r>
            <w:r w:rsidRPr="005F685E">
              <w:rPr>
                <w:color w:val="000000" w:themeColor="text1"/>
                <w:sz w:val="20"/>
                <w:szCs w:val="20"/>
              </w:rPr>
              <w:t xml:space="preserve"> и внедрение ПУОС, включая обязанности по осуществлению, экологический мониторинг, надзор, инспекцию и отчетность, консультации и участие, механизм обзора ПУОС, обратную связь и корректировку;</w:t>
            </w:r>
          </w:p>
          <w:p w14:paraId="638528C1" w14:textId="0FD357AC" w:rsidR="00324C57" w:rsidRPr="005F685E" w:rsidRDefault="00324C57"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Процедуры подготовки и отчетности по внедрению ПУОС на площадке,</w:t>
            </w:r>
          </w:p>
          <w:p w14:paraId="0679535A" w14:textId="11EFE735" w:rsidR="00324C57" w:rsidRPr="005F685E" w:rsidRDefault="00324C57"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В</w:t>
            </w:r>
            <w:r w:rsidRPr="005F685E">
              <w:rPr>
                <w:color w:val="000000" w:themeColor="text1"/>
                <w:sz w:val="20"/>
                <w:szCs w:val="20"/>
              </w:rPr>
              <w:t>опросы ОТ, ТБ и ООС при строительстве и эксплуатации проекта;</w:t>
            </w:r>
          </w:p>
          <w:p w14:paraId="777F51FF" w14:textId="1C3B96E3" w:rsidR="00324C57" w:rsidRPr="005F685E" w:rsidRDefault="00324C57"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М</w:t>
            </w:r>
            <w:r w:rsidRPr="005F685E">
              <w:rPr>
                <w:color w:val="000000" w:themeColor="text1"/>
                <w:sz w:val="20"/>
                <w:szCs w:val="20"/>
              </w:rPr>
              <w:t>етоды мониторинга и инспекции, сбор и обработка данных, интерпретация данных, система отчетности;</w:t>
            </w:r>
          </w:p>
          <w:p w14:paraId="4227D8D1" w14:textId="217BE500" w:rsidR="00353BD3" w:rsidRPr="005F685E" w:rsidRDefault="00324C57"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С</w:t>
            </w:r>
            <w:r w:rsidRPr="005F685E">
              <w:rPr>
                <w:color w:val="000000" w:themeColor="text1"/>
                <w:sz w:val="20"/>
                <w:szCs w:val="20"/>
              </w:rPr>
              <w:t xml:space="preserve">вязь с общественностью с помощью различных </w:t>
            </w:r>
            <w:r w:rsidRPr="005F685E">
              <w:rPr>
                <w:color w:val="000000" w:themeColor="text1"/>
                <w:sz w:val="20"/>
                <w:szCs w:val="20"/>
              </w:rPr>
              <w:lastRenderedPageBreak/>
              <w:t>средств (инновационные информационно-пропагандистские кампании на уровне общин);</w:t>
            </w:r>
            <w:r w:rsidR="00353BD3" w:rsidRPr="005F685E">
              <w:rPr>
                <w:color w:val="000000" w:themeColor="text1"/>
                <w:sz w:val="20"/>
                <w:szCs w:val="20"/>
              </w:rPr>
              <w:t xml:space="preserve"> </w:t>
            </w:r>
          </w:p>
        </w:tc>
      </w:tr>
      <w:tr w:rsidR="005F685E" w:rsidRPr="005F685E" w14:paraId="127A9CAF" w14:textId="77777777" w:rsidTr="00C95169">
        <w:tc>
          <w:tcPr>
            <w:tcW w:w="3289" w:type="dxa"/>
          </w:tcPr>
          <w:p w14:paraId="097888FC" w14:textId="69E0E36C" w:rsidR="00353BD3" w:rsidRPr="005F685E" w:rsidRDefault="00BF3ACB" w:rsidP="00BF3ACB">
            <w:pPr>
              <w:spacing w:after="0"/>
              <w:rPr>
                <w:color w:val="000000" w:themeColor="text1"/>
                <w:sz w:val="20"/>
                <w:szCs w:val="20"/>
              </w:rPr>
            </w:pPr>
            <w:r w:rsidRPr="005F685E">
              <w:rPr>
                <w:color w:val="000000" w:themeColor="text1"/>
                <w:sz w:val="20"/>
                <w:szCs w:val="20"/>
              </w:rPr>
              <w:lastRenderedPageBreak/>
              <w:t>Механизм рассмотрения жалоб (МРЖ)</w:t>
            </w:r>
          </w:p>
        </w:tc>
        <w:tc>
          <w:tcPr>
            <w:tcW w:w="5783" w:type="dxa"/>
          </w:tcPr>
          <w:p w14:paraId="0874957A" w14:textId="09E41B57" w:rsidR="00BF3ACB" w:rsidRPr="005F685E" w:rsidRDefault="00BF3ACB"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Структура, обязанности и сроки МРЖ</w:t>
            </w:r>
          </w:p>
          <w:p w14:paraId="7B97142D" w14:textId="77777777" w:rsidR="00BF3ACB" w:rsidRPr="005F685E" w:rsidRDefault="00BF3ACB"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Виды жалоб, оценка приемлемости;</w:t>
            </w:r>
          </w:p>
          <w:p w14:paraId="6DEDFEA7" w14:textId="765C347C" w:rsidR="00BF3ACB" w:rsidRPr="005F685E" w:rsidRDefault="00BF3ACB"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Использование и назначение МРЖ;</w:t>
            </w:r>
          </w:p>
          <w:p w14:paraId="5E4F33B1" w14:textId="03AA0589" w:rsidR="00BF3ACB" w:rsidRPr="005F685E" w:rsidRDefault="00BF3ACB"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МРЖ уровня подпроекта;</w:t>
            </w:r>
          </w:p>
          <w:p w14:paraId="1F7F0437" w14:textId="0F05BA8B" w:rsidR="00BF3ACB" w:rsidRPr="005F685E" w:rsidRDefault="00BF3ACB"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Требования АБР к МРЖ;</w:t>
            </w:r>
          </w:p>
          <w:p w14:paraId="66D16F92" w14:textId="7A9020F4" w:rsidR="00BF3ACB" w:rsidRPr="005F685E" w:rsidRDefault="00BF3ACB"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Процедуры МРЖ;</w:t>
            </w:r>
          </w:p>
          <w:p w14:paraId="1FDA3D9E" w14:textId="0BB219B8" w:rsidR="00353BD3" w:rsidRPr="005F685E" w:rsidRDefault="00BF3ACB" w:rsidP="00324C57">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Роли и обязанности;</w:t>
            </w:r>
          </w:p>
        </w:tc>
      </w:tr>
      <w:tr w:rsidR="005F685E" w:rsidRPr="005F685E" w14:paraId="38AB38C8" w14:textId="77777777" w:rsidTr="00C95169">
        <w:tc>
          <w:tcPr>
            <w:tcW w:w="3289" w:type="dxa"/>
          </w:tcPr>
          <w:p w14:paraId="04D9A797" w14:textId="67CD018B" w:rsidR="00353BD3" w:rsidRPr="005F685E" w:rsidRDefault="007D7276" w:rsidP="00C95169">
            <w:pPr>
              <w:spacing w:after="0"/>
              <w:rPr>
                <w:color w:val="000000" w:themeColor="text1"/>
                <w:sz w:val="20"/>
                <w:szCs w:val="20"/>
              </w:rPr>
            </w:pPr>
            <w:r w:rsidRPr="005F685E">
              <w:rPr>
                <w:color w:val="000000" w:themeColor="text1"/>
                <w:sz w:val="20"/>
                <w:szCs w:val="20"/>
              </w:rPr>
              <w:t>Управление твердыми коммунальными отходами</w:t>
            </w:r>
          </w:p>
        </w:tc>
        <w:tc>
          <w:tcPr>
            <w:tcW w:w="5783" w:type="dxa"/>
          </w:tcPr>
          <w:p w14:paraId="251D4270" w14:textId="0D20F331"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Интегрированная система обращения с Т</w:t>
            </w:r>
            <w:r w:rsidRPr="005F685E">
              <w:rPr>
                <w:color w:val="000000" w:themeColor="text1"/>
                <w:sz w:val="20"/>
                <w:szCs w:val="20"/>
              </w:rPr>
              <w:t>Б</w:t>
            </w:r>
            <w:r w:rsidRPr="005F685E">
              <w:rPr>
                <w:color w:val="000000" w:themeColor="text1"/>
                <w:sz w:val="20"/>
                <w:szCs w:val="20"/>
              </w:rPr>
              <w:t>О</w:t>
            </w:r>
          </w:p>
          <w:p w14:paraId="6E8A7DF4" w14:textId="3ABCFF50"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Управление кухонными отходами</w:t>
            </w:r>
          </w:p>
          <w:p w14:paraId="520EED7B" w14:textId="56FF862E"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Управление строительными отходами</w:t>
            </w:r>
          </w:p>
          <w:p w14:paraId="21B95AA2" w14:textId="00F54AE2"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Сокращение, повторное использование и переработка ТБО</w:t>
            </w:r>
          </w:p>
          <w:p w14:paraId="5ED6AF3F" w14:textId="0774D4F2"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Политика и правила обращения с ТБО</w:t>
            </w:r>
          </w:p>
          <w:p w14:paraId="6D0DFF24" w14:textId="6D95014C"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Сортировка и переработка ТБО</w:t>
            </w:r>
          </w:p>
          <w:p w14:paraId="4D020090" w14:textId="09F88D14"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Использование источник</w:t>
            </w:r>
            <w:r w:rsidR="003E62EA" w:rsidRPr="005F685E">
              <w:rPr>
                <w:color w:val="000000" w:themeColor="text1"/>
                <w:sz w:val="20"/>
                <w:szCs w:val="20"/>
              </w:rPr>
              <w:t>ов</w:t>
            </w:r>
            <w:r w:rsidRPr="005F685E">
              <w:rPr>
                <w:color w:val="000000" w:themeColor="text1"/>
                <w:sz w:val="20"/>
                <w:szCs w:val="20"/>
              </w:rPr>
              <w:t xml:space="preserve"> ТБО</w:t>
            </w:r>
          </w:p>
          <w:p w14:paraId="60DC7126" w14:textId="1F491DA1"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Новые технологии обработки и обращения с ТБО</w:t>
            </w:r>
            <w:r w:rsidRPr="005F685E">
              <w:rPr>
                <w:color w:val="000000" w:themeColor="text1"/>
                <w:sz w:val="20"/>
                <w:szCs w:val="20"/>
              </w:rPr>
              <w:t xml:space="preserve"> </w:t>
            </w:r>
          </w:p>
          <w:p w14:paraId="03ED9AAC" w14:textId="2AB73BB8" w:rsidR="00EE67AD" w:rsidRPr="005F685E" w:rsidRDefault="00EE67AD" w:rsidP="00EE67AD">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Взимание платы за отходы для стимулирования более высокой минимизации отходов, повторного использования и переработки отходов</w:t>
            </w:r>
          </w:p>
          <w:p w14:paraId="45CBDB5C" w14:textId="5FC07727" w:rsidR="00353BD3" w:rsidRPr="005F685E" w:rsidRDefault="00EE67AD"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Программа информирования общественности</w:t>
            </w:r>
            <w:r w:rsidR="00353BD3" w:rsidRPr="005F685E">
              <w:rPr>
                <w:color w:val="000000" w:themeColor="text1"/>
                <w:sz w:val="20"/>
                <w:szCs w:val="20"/>
              </w:rPr>
              <w:t xml:space="preserve"> </w:t>
            </w:r>
          </w:p>
        </w:tc>
      </w:tr>
      <w:tr w:rsidR="005F685E" w:rsidRPr="005F685E" w14:paraId="1B67077C" w14:textId="77777777" w:rsidTr="00C95169">
        <w:tc>
          <w:tcPr>
            <w:tcW w:w="3289" w:type="dxa"/>
          </w:tcPr>
          <w:p w14:paraId="1BAE1AC3" w14:textId="479CD56B" w:rsidR="00353BD3" w:rsidRPr="005F685E" w:rsidRDefault="007D7276" w:rsidP="00C95169">
            <w:pPr>
              <w:spacing w:after="0"/>
              <w:rPr>
                <w:color w:val="000000" w:themeColor="text1"/>
                <w:sz w:val="20"/>
                <w:szCs w:val="20"/>
              </w:rPr>
            </w:pPr>
            <w:r w:rsidRPr="005F685E">
              <w:rPr>
                <w:color w:val="000000" w:themeColor="text1"/>
                <w:sz w:val="20"/>
                <w:szCs w:val="20"/>
              </w:rPr>
              <w:t>Подготовка к чрезвычайным ситуациям и планирование мер реагирования</w:t>
            </w:r>
          </w:p>
        </w:tc>
        <w:tc>
          <w:tcPr>
            <w:tcW w:w="5783" w:type="dxa"/>
          </w:tcPr>
          <w:p w14:paraId="16406ADB" w14:textId="77777777" w:rsidR="003E62EA" w:rsidRPr="005F685E" w:rsidRDefault="003E62EA"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Механизм реагирования на инциденты, такие как разливы</w:t>
            </w:r>
          </w:p>
          <w:p w14:paraId="40501C50" w14:textId="2F9ED3EC" w:rsidR="003E62EA" w:rsidRPr="005F685E" w:rsidRDefault="003E62EA"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Разработка плана реагирования</w:t>
            </w:r>
          </w:p>
          <w:p w14:paraId="5C5B1136" w14:textId="5247D6BE" w:rsidR="003E62EA" w:rsidRPr="005F685E" w:rsidRDefault="003E62EA"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Меры по смягчению последствий аналогичных событий</w:t>
            </w:r>
          </w:p>
          <w:p w14:paraId="2CB030E4" w14:textId="4F485B13" w:rsidR="003E62EA" w:rsidRPr="005F685E" w:rsidRDefault="003E62EA"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Группа экстренного реагирования, процедура и действия</w:t>
            </w:r>
          </w:p>
          <w:p w14:paraId="23F57A71" w14:textId="21B22335" w:rsidR="00353BD3" w:rsidRPr="005F685E" w:rsidRDefault="003E62EA" w:rsidP="003E62EA">
            <w:pPr>
              <w:pStyle w:val="aff7"/>
              <w:numPr>
                <w:ilvl w:val="0"/>
                <w:numId w:val="58"/>
              </w:numPr>
              <w:spacing w:after="0"/>
              <w:ind w:left="231" w:hanging="231"/>
              <w:jc w:val="both"/>
              <w:rPr>
                <w:color w:val="000000" w:themeColor="text1"/>
                <w:sz w:val="20"/>
                <w:szCs w:val="20"/>
                <w:lang w:val="en-US"/>
              </w:rPr>
            </w:pPr>
            <w:r w:rsidRPr="005F685E">
              <w:rPr>
                <w:color w:val="000000" w:themeColor="text1"/>
                <w:sz w:val="20"/>
                <w:szCs w:val="20"/>
              </w:rPr>
              <w:t>Отработка плана реагирования на чрезвычайные ситуации</w:t>
            </w:r>
          </w:p>
        </w:tc>
      </w:tr>
      <w:tr w:rsidR="005F685E" w:rsidRPr="005F685E" w14:paraId="616B64FD" w14:textId="77777777" w:rsidTr="00C95169">
        <w:tc>
          <w:tcPr>
            <w:tcW w:w="3289" w:type="dxa"/>
          </w:tcPr>
          <w:p w14:paraId="5A96EFFE" w14:textId="102F1639" w:rsidR="00353BD3" w:rsidRPr="005F685E" w:rsidRDefault="007D7276" w:rsidP="007D7276">
            <w:pPr>
              <w:spacing w:after="0"/>
              <w:rPr>
                <w:color w:val="000000" w:themeColor="text1"/>
                <w:sz w:val="20"/>
                <w:szCs w:val="20"/>
              </w:rPr>
            </w:pPr>
            <w:r w:rsidRPr="005F685E">
              <w:rPr>
                <w:color w:val="000000" w:themeColor="text1"/>
                <w:sz w:val="20"/>
                <w:szCs w:val="20"/>
              </w:rPr>
              <w:t>Безопасность при стороительстве</w:t>
            </w:r>
          </w:p>
        </w:tc>
        <w:tc>
          <w:tcPr>
            <w:tcW w:w="5783" w:type="dxa"/>
          </w:tcPr>
          <w:p w14:paraId="484B661F" w14:textId="77777777" w:rsidR="005F685E" w:rsidRPr="005F685E" w:rsidRDefault="005F685E" w:rsidP="005F685E">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Международная и национальная передовая практика обеспечения безопасности на строительных площадках</w:t>
            </w:r>
          </w:p>
          <w:p w14:paraId="0F9980AA" w14:textId="398455E6" w:rsidR="005F685E" w:rsidRPr="005F685E" w:rsidRDefault="005F685E" w:rsidP="005F685E">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Политика повышения безопасности строительства</w:t>
            </w:r>
          </w:p>
          <w:p w14:paraId="0EE9C597" w14:textId="2E016A76" w:rsidR="005F685E" w:rsidRPr="005F685E" w:rsidRDefault="005F685E" w:rsidP="005F685E">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 xml:space="preserve">Оценка рисков и опасностей </w:t>
            </w:r>
          </w:p>
          <w:p w14:paraId="394DDE70" w14:textId="3CFF90D4" w:rsidR="005F685E" w:rsidRPr="005F685E" w:rsidRDefault="005F685E" w:rsidP="005F685E">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 xml:space="preserve"> Разработка и реализация программы обучения технике безопасности</w:t>
            </w:r>
          </w:p>
          <w:p w14:paraId="2F7CCA58" w14:textId="7C610A36" w:rsidR="00353BD3" w:rsidRPr="005F685E" w:rsidRDefault="005F685E" w:rsidP="005F685E">
            <w:pPr>
              <w:pStyle w:val="aff7"/>
              <w:numPr>
                <w:ilvl w:val="0"/>
                <w:numId w:val="58"/>
              </w:numPr>
              <w:spacing w:after="0"/>
              <w:ind w:left="231" w:hanging="231"/>
              <w:jc w:val="both"/>
              <w:rPr>
                <w:color w:val="000000" w:themeColor="text1"/>
                <w:sz w:val="20"/>
                <w:szCs w:val="20"/>
                <w:lang w:val="en-US"/>
              </w:rPr>
            </w:pPr>
            <w:r w:rsidRPr="005F685E">
              <w:rPr>
                <w:color w:val="000000" w:themeColor="text1"/>
                <w:sz w:val="20"/>
                <w:szCs w:val="20"/>
              </w:rPr>
              <w:t>Информационно</w:t>
            </w:r>
            <w:r w:rsidRPr="005F685E">
              <w:rPr>
                <w:color w:val="000000" w:themeColor="text1"/>
                <w:sz w:val="20"/>
                <w:szCs w:val="20"/>
                <w:lang w:val="en-US"/>
              </w:rPr>
              <w:t>-просветительская программа</w:t>
            </w:r>
          </w:p>
        </w:tc>
      </w:tr>
      <w:tr w:rsidR="005F685E" w:rsidRPr="005F685E" w14:paraId="33AC11D0" w14:textId="77777777" w:rsidTr="00C95169">
        <w:tc>
          <w:tcPr>
            <w:tcW w:w="3289" w:type="dxa"/>
          </w:tcPr>
          <w:p w14:paraId="700E21A3" w14:textId="5FD89BBC" w:rsidR="00353BD3" w:rsidRPr="005F685E" w:rsidRDefault="007D7276" w:rsidP="00C95169">
            <w:pPr>
              <w:spacing w:after="0"/>
              <w:rPr>
                <w:color w:val="000000" w:themeColor="text1"/>
                <w:sz w:val="20"/>
                <w:szCs w:val="20"/>
              </w:rPr>
            </w:pPr>
            <w:r w:rsidRPr="005F685E">
              <w:rPr>
                <w:color w:val="000000" w:themeColor="text1"/>
                <w:sz w:val="20"/>
                <w:szCs w:val="20"/>
              </w:rPr>
              <w:t>Эксплуатация санитарного полигона и фильтрата</w:t>
            </w:r>
          </w:p>
        </w:tc>
        <w:tc>
          <w:tcPr>
            <w:tcW w:w="5783" w:type="dxa"/>
          </w:tcPr>
          <w:p w14:paraId="50BFCC2A" w14:textId="185AA89E" w:rsidR="003E62EA" w:rsidRPr="005F685E" w:rsidRDefault="003E62EA"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Н</w:t>
            </w:r>
            <w:r w:rsidRPr="005F685E">
              <w:rPr>
                <w:color w:val="000000" w:themeColor="text1"/>
                <w:sz w:val="20"/>
                <w:szCs w:val="20"/>
              </w:rPr>
              <w:t>адлежащая практика санитарного обращения со свалками Т</w:t>
            </w:r>
            <w:r w:rsidRPr="005F685E">
              <w:rPr>
                <w:color w:val="000000" w:themeColor="text1"/>
                <w:sz w:val="20"/>
                <w:szCs w:val="20"/>
              </w:rPr>
              <w:t>Б</w:t>
            </w:r>
            <w:r w:rsidRPr="005F685E">
              <w:rPr>
                <w:color w:val="000000" w:themeColor="text1"/>
                <w:sz w:val="20"/>
                <w:szCs w:val="20"/>
              </w:rPr>
              <w:t>О;</w:t>
            </w:r>
          </w:p>
          <w:p w14:paraId="69084AE9" w14:textId="54CDE689" w:rsidR="003E62EA" w:rsidRPr="005F685E" w:rsidRDefault="003E62EA"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 xml:space="preserve">ЭиТО </w:t>
            </w:r>
            <w:r w:rsidRPr="005F685E">
              <w:rPr>
                <w:color w:val="000000" w:themeColor="text1"/>
                <w:sz w:val="20"/>
                <w:szCs w:val="20"/>
              </w:rPr>
              <w:t>санитарных полигонов ТБО;</w:t>
            </w:r>
          </w:p>
          <w:p w14:paraId="7E2EBCCF" w14:textId="79944892" w:rsidR="003E62EA" w:rsidRPr="005F685E" w:rsidRDefault="003E62EA" w:rsidP="003E62EA">
            <w:pPr>
              <w:pStyle w:val="aff7"/>
              <w:numPr>
                <w:ilvl w:val="0"/>
                <w:numId w:val="58"/>
              </w:numPr>
              <w:spacing w:after="0"/>
              <w:ind w:left="231" w:hanging="231"/>
              <w:jc w:val="both"/>
              <w:rPr>
                <w:color w:val="000000" w:themeColor="text1"/>
                <w:sz w:val="20"/>
                <w:szCs w:val="20"/>
              </w:rPr>
            </w:pPr>
            <w:r w:rsidRPr="005F685E">
              <w:rPr>
                <w:color w:val="000000" w:themeColor="text1"/>
                <w:sz w:val="20"/>
                <w:szCs w:val="20"/>
              </w:rPr>
              <w:t>ЭиТО</w:t>
            </w:r>
            <w:r w:rsidRPr="005F685E">
              <w:rPr>
                <w:color w:val="000000" w:themeColor="text1"/>
                <w:sz w:val="20"/>
                <w:szCs w:val="20"/>
              </w:rPr>
              <w:t xml:space="preserve"> </w:t>
            </w:r>
            <w:r w:rsidRPr="005F685E">
              <w:rPr>
                <w:color w:val="000000" w:themeColor="text1"/>
                <w:sz w:val="20"/>
                <w:szCs w:val="20"/>
              </w:rPr>
              <w:t>объектов фильтрата</w:t>
            </w:r>
          </w:p>
          <w:p w14:paraId="66DFD2EF" w14:textId="32191E45" w:rsidR="00353BD3" w:rsidRPr="005F685E" w:rsidRDefault="003E62EA" w:rsidP="003E62EA">
            <w:pPr>
              <w:pStyle w:val="aff7"/>
              <w:numPr>
                <w:ilvl w:val="0"/>
                <w:numId w:val="58"/>
              </w:numPr>
              <w:spacing w:after="0"/>
              <w:ind w:left="231" w:hanging="231"/>
              <w:jc w:val="both"/>
              <w:rPr>
                <w:color w:val="000000" w:themeColor="text1"/>
                <w:sz w:val="20"/>
                <w:szCs w:val="20"/>
                <w:lang w:val="en-US"/>
              </w:rPr>
            </w:pPr>
            <w:r w:rsidRPr="005F685E">
              <w:rPr>
                <w:color w:val="000000" w:themeColor="text1"/>
                <w:sz w:val="20"/>
                <w:szCs w:val="20"/>
              </w:rPr>
              <w:t>Контроль сточных вод с объектов фильтрата</w:t>
            </w:r>
          </w:p>
        </w:tc>
      </w:tr>
    </w:tbl>
    <w:p w14:paraId="6B341D1F" w14:textId="77777777" w:rsidR="00353BD3" w:rsidRPr="005F685E" w:rsidRDefault="00353BD3" w:rsidP="00353BD3">
      <w:pPr>
        <w:shd w:val="clear" w:color="auto" w:fill="FFFFFF"/>
        <w:spacing w:after="0"/>
        <w:ind w:left="709"/>
        <w:jc w:val="both"/>
        <w:rPr>
          <w:color w:val="000000" w:themeColor="text1"/>
          <w:lang w:val="en-US"/>
        </w:rPr>
      </w:pPr>
    </w:p>
    <w:p w14:paraId="6BF1DC57" w14:textId="3F6B08A5" w:rsidR="00BA2C52" w:rsidRPr="00353BD3" w:rsidRDefault="00BA2C52" w:rsidP="00353BD3">
      <w:pPr>
        <w:shd w:val="clear" w:color="auto" w:fill="FFFFFF"/>
        <w:adjustRightInd w:val="0"/>
        <w:snapToGrid w:val="0"/>
        <w:spacing w:before="120" w:after="120" w:line="240" w:lineRule="auto"/>
        <w:jc w:val="both"/>
        <w:rPr>
          <w:lang w:val="en-US"/>
        </w:rPr>
      </w:pPr>
    </w:p>
    <w:p w14:paraId="05986EEE" w14:textId="77777777" w:rsidR="00BA2C52" w:rsidRPr="00353BD3" w:rsidRDefault="00BA2C52">
      <w:pPr>
        <w:spacing w:after="0" w:line="240" w:lineRule="auto"/>
        <w:rPr>
          <w:lang w:val="en-US"/>
        </w:rPr>
      </w:pPr>
      <w:r w:rsidRPr="00353BD3">
        <w:rPr>
          <w:lang w:val="en-US"/>
        </w:rPr>
        <w:br w:type="page"/>
      </w:r>
    </w:p>
    <w:p w14:paraId="389EF3C9" w14:textId="7704E70E" w:rsidR="000E3E7F" w:rsidRPr="00BA2C52" w:rsidRDefault="00EE5237" w:rsidP="00833B3D">
      <w:pPr>
        <w:pStyle w:val="1"/>
        <w:snapToGrid w:val="0"/>
        <w:jc w:val="left"/>
        <w:rPr>
          <w:sz w:val="24"/>
          <w:szCs w:val="24"/>
        </w:rPr>
      </w:pPr>
      <w:bookmarkStart w:id="592" w:name="_Toc62727037"/>
      <w:bookmarkStart w:id="593" w:name="_Toc87362804"/>
      <w:bookmarkStart w:id="594" w:name="_Toc505585329"/>
      <w:bookmarkStart w:id="595" w:name="_Toc73179458"/>
      <w:bookmarkStart w:id="596" w:name="_Toc80878500"/>
      <w:r w:rsidRPr="00EE5237">
        <w:rPr>
          <w:sz w:val="24"/>
          <w:szCs w:val="24"/>
        </w:rPr>
        <w:lastRenderedPageBreak/>
        <w:t>РЕАЛИЗАЦИЯ ПООСКО</w:t>
      </w:r>
      <w:bookmarkEnd w:id="592"/>
      <w:bookmarkEnd w:id="593"/>
      <w:r w:rsidRPr="00BA2C52">
        <w:rPr>
          <w:sz w:val="24"/>
          <w:szCs w:val="24"/>
        </w:rPr>
        <w:t xml:space="preserve"> </w:t>
      </w:r>
      <w:bookmarkEnd w:id="594"/>
      <w:bookmarkEnd w:id="595"/>
      <w:bookmarkEnd w:id="596"/>
    </w:p>
    <w:p w14:paraId="44FB3B5D" w14:textId="77777777" w:rsidR="00A06763" w:rsidRPr="004E6A14" w:rsidRDefault="00A06763" w:rsidP="00553B65">
      <w:pPr>
        <w:pStyle w:val="aff7"/>
        <w:keepNext/>
        <w:numPr>
          <w:ilvl w:val="0"/>
          <w:numId w:val="16"/>
        </w:numPr>
        <w:snapToGrid w:val="0"/>
        <w:spacing w:after="240" w:line="240" w:lineRule="auto"/>
        <w:jc w:val="both"/>
        <w:outlineLvl w:val="1"/>
        <w:rPr>
          <w:rFonts w:eastAsia="Calibri"/>
          <w:b/>
          <w:vanish/>
          <w:sz w:val="24"/>
          <w:szCs w:val="24"/>
          <w:lang w:val="x-none" w:eastAsia="x-none"/>
        </w:rPr>
      </w:pPr>
      <w:bookmarkStart w:id="597" w:name="_Toc518294852"/>
      <w:bookmarkStart w:id="598" w:name="_Toc519601690"/>
      <w:bookmarkStart w:id="599" w:name="_Toc520458872"/>
      <w:bookmarkStart w:id="600" w:name="_Toc520459116"/>
      <w:bookmarkStart w:id="601" w:name="_Toc520459206"/>
      <w:bookmarkStart w:id="602" w:name="_Toc520459253"/>
      <w:bookmarkStart w:id="603" w:name="_Toc521679295"/>
      <w:bookmarkStart w:id="604" w:name="_Toc522012674"/>
      <w:bookmarkStart w:id="605" w:name="_Toc522012933"/>
      <w:bookmarkStart w:id="606" w:name="_Toc522012973"/>
      <w:bookmarkStart w:id="607" w:name="_Toc522013141"/>
      <w:bookmarkStart w:id="608" w:name="_Toc522013230"/>
      <w:bookmarkStart w:id="609" w:name="_Toc522013269"/>
      <w:bookmarkStart w:id="610" w:name="_Toc522013308"/>
      <w:bookmarkStart w:id="611" w:name="_Toc522013347"/>
      <w:bookmarkStart w:id="612" w:name="_Toc522013395"/>
      <w:bookmarkStart w:id="613" w:name="_Toc522013434"/>
      <w:bookmarkStart w:id="614" w:name="_Toc522013535"/>
      <w:bookmarkStart w:id="615" w:name="_Toc522013577"/>
      <w:bookmarkStart w:id="616" w:name="_Toc522013621"/>
      <w:bookmarkStart w:id="617" w:name="_Toc522013712"/>
      <w:bookmarkStart w:id="618" w:name="_Toc522013954"/>
      <w:bookmarkStart w:id="619" w:name="_Toc522014056"/>
      <w:bookmarkStart w:id="620" w:name="_Toc522014391"/>
      <w:bookmarkStart w:id="621" w:name="_Toc522014439"/>
      <w:bookmarkStart w:id="622" w:name="_Toc522014556"/>
      <w:bookmarkStart w:id="623" w:name="_Toc522014776"/>
      <w:bookmarkStart w:id="624" w:name="_Toc522014935"/>
      <w:bookmarkStart w:id="625" w:name="_Toc522015022"/>
      <w:bookmarkStart w:id="626" w:name="_Toc522015069"/>
      <w:bookmarkStart w:id="627" w:name="_Toc522191855"/>
      <w:bookmarkStart w:id="628" w:name="_Toc525815341"/>
      <w:bookmarkStart w:id="629" w:name="_Toc534792299"/>
      <w:bookmarkStart w:id="630" w:name="_Toc11242381"/>
      <w:bookmarkStart w:id="631" w:name="_Toc12286320"/>
      <w:bookmarkStart w:id="632" w:name="_Toc20407134"/>
      <w:bookmarkStart w:id="633" w:name="_Toc29825150"/>
      <w:bookmarkStart w:id="634" w:name="_Toc60754081"/>
      <w:bookmarkStart w:id="635" w:name="_Toc61279848"/>
      <w:bookmarkStart w:id="636" w:name="_Toc61281704"/>
      <w:bookmarkStart w:id="637" w:name="_Toc61286796"/>
      <w:bookmarkStart w:id="638" w:name="_Toc61454346"/>
      <w:bookmarkStart w:id="639" w:name="_Toc69211979"/>
      <w:bookmarkStart w:id="640" w:name="_Toc69212192"/>
      <w:bookmarkStart w:id="641" w:name="_Toc72327857"/>
      <w:bookmarkStart w:id="642" w:name="_Toc73017460"/>
      <w:bookmarkStart w:id="643" w:name="_Toc73017510"/>
      <w:bookmarkStart w:id="644" w:name="_Toc73017560"/>
      <w:bookmarkStart w:id="645" w:name="_Toc73017610"/>
      <w:bookmarkStart w:id="646" w:name="_Toc73017660"/>
      <w:bookmarkStart w:id="647" w:name="_Toc73017704"/>
      <w:bookmarkStart w:id="648" w:name="_Toc73018917"/>
      <w:bookmarkStart w:id="649" w:name="_Toc73019069"/>
      <w:bookmarkStart w:id="650" w:name="_Toc73174294"/>
      <w:bookmarkStart w:id="651" w:name="_Toc73174709"/>
      <w:bookmarkStart w:id="652" w:name="_Toc73179459"/>
      <w:bookmarkStart w:id="653" w:name="_Toc80270736"/>
      <w:bookmarkStart w:id="654" w:name="_Toc80878188"/>
      <w:bookmarkStart w:id="655" w:name="_Toc80878262"/>
      <w:bookmarkStart w:id="656" w:name="_Toc80878501"/>
      <w:bookmarkStart w:id="657" w:name="_Toc80977013"/>
      <w:bookmarkStart w:id="658" w:name="_Toc80977133"/>
      <w:bookmarkStart w:id="659" w:name="_Toc80977205"/>
      <w:bookmarkStart w:id="660" w:name="_Toc84412369"/>
      <w:bookmarkStart w:id="661" w:name="_Toc84412428"/>
      <w:bookmarkStart w:id="662" w:name="_Toc84412486"/>
      <w:bookmarkStart w:id="663" w:name="_Toc84412544"/>
      <w:bookmarkStart w:id="664" w:name="_Toc84414272"/>
      <w:bookmarkStart w:id="665" w:name="_Toc85116629"/>
      <w:bookmarkStart w:id="666" w:name="_Toc87362805"/>
      <w:bookmarkStart w:id="667" w:name="_Toc505585330"/>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7521345A" w14:textId="23CFB45B" w:rsidR="00382EBA" w:rsidRPr="004E6A14" w:rsidRDefault="00223435" w:rsidP="00FB2473">
      <w:pPr>
        <w:pStyle w:val="2"/>
        <w:numPr>
          <w:ilvl w:val="0"/>
          <w:numId w:val="0"/>
        </w:numPr>
        <w:snapToGrid w:val="0"/>
        <w:ind w:left="720" w:hanging="720"/>
        <w:rPr>
          <w:sz w:val="24"/>
          <w:szCs w:val="24"/>
        </w:rPr>
      </w:pPr>
      <w:bookmarkStart w:id="668" w:name="_Toc87362806"/>
      <w:bookmarkStart w:id="669" w:name="_Toc73179460"/>
      <w:bookmarkStart w:id="670" w:name="_Toc80878502"/>
      <w:r w:rsidRPr="004E6A14">
        <w:rPr>
          <w:sz w:val="24"/>
          <w:szCs w:val="24"/>
          <w:lang w:val="en-US"/>
        </w:rPr>
        <w:t>6</w:t>
      </w:r>
      <w:r w:rsidR="00382EBA" w:rsidRPr="004E6A14">
        <w:rPr>
          <w:sz w:val="24"/>
          <w:szCs w:val="24"/>
          <w:lang w:val="en-US"/>
        </w:rPr>
        <w:t xml:space="preserve">.1. </w:t>
      </w:r>
      <w:bookmarkStart w:id="671" w:name="_Toc9257591"/>
      <w:r w:rsidR="00EE5237" w:rsidRPr="00DB5A2E">
        <w:rPr>
          <w:color w:val="000000"/>
          <w:sz w:val="24"/>
          <w:szCs w:val="24"/>
          <w:lang w:val="ru-RU"/>
        </w:rPr>
        <w:t>Обзор ПООСКО</w:t>
      </w:r>
      <w:bookmarkEnd w:id="668"/>
      <w:bookmarkEnd w:id="671"/>
      <w:r w:rsidR="00EE5237" w:rsidRPr="004E6A14">
        <w:rPr>
          <w:sz w:val="24"/>
          <w:szCs w:val="24"/>
          <w:lang w:val="en-US"/>
        </w:rPr>
        <w:t xml:space="preserve"> </w:t>
      </w:r>
      <w:bookmarkEnd w:id="669"/>
      <w:bookmarkEnd w:id="670"/>
    </w:p>
    <w:bookmarkEnd w:id="667"/>
    <w:p w14:paraId="6CB0BE36" w14:textId="08A9EAED" w:rsidR="00713718" w:rsidRPr="000327C1" w:rsidRDefault="00713718" w:rsidP="00713718">
      <w:pPr>
        <w:numPr>
          <w:ilvl w:val="0"/>
          <w:numId w:val="7"/>
        </w:numPr>
        <w:shd w:val="clear" w:color="auto" w:fill="FFFFFF"/>
        <w:adjustRightInd w:val="0"/>
        <w:snapToGrid w:val="0"/>
        <w:spacing w:before="120" w:after="120" w:line="240" w:lineRule="auto"/>
        <w:ind w:left="0" w:firstLine="0"/>
        <w:jc w:val="both"/>
        <w:rPr>
          <w:color w:val="000000" w:themeColor="text1"/>
        </w:rPr>
      </w:pPr>
      <w:r w:rsidRPr="000327C1">
        <w:rPr>
          <w:color w:val="000000" w:themeColor="text1"/>
        </w:rPr>
        <w:t xml:space="preserve">Для обеспечения соответствия требованиям АБР по охране окружающей среды и всем применимым законам, нормативным актам и стандартам охраны окружающей среды в Республике Узбекистан был подготовлен План управления природопользованием </w:t>
      </w:r>
      <w:r w:rsidR="004D4724" w:rsidRPr="000327C1">
        <w:rPr>
          <w:color w:val="000000" w:themeColor="text1"/>
        </w:rPr>
        <w:t>(</w:t>
      </w:r>
      <w:r w:rsidR="004D4724" w:rsidRPr="000327C1">
        <w:rPr>
          <w:color w:val="000000" w:themeColor="text1"/>
        </w:rPr>
        <w:t>ПООСКО</w:t>
      </w:r>
      <w:r w:rsidR="004D4724" w:rsidRPr="000327C1">
        <w:rPr>
          <w:color w:val="000000" w:themeColor="text1"/>
        </w:rPr>
        <w:t xml:space="preserve"> ) </w:t>
      </w:r>
      <w:r w:rsidR="002C5311" w:rsidRPr="000327C1">
        <w:rPr>
          <w:color w:val="000000" w:themeColor="text1"/>
        </w:rPr>
        <w:t xml:space="preserve">для пакетов </w:t>
      </w:r>
      <w:r w:rsidRPr="000327C1">
        <w:rPr>
          <w:color w:val="000000" w:themeColor="text1"/>
          <w:lang w:val="en-GB"/>
        </w:rPr>
        <w:t>CW</w:t>
      </w:r>
      <w:r w:rsidRPr="000327C1">
        <w:rPr>
          <w:color w:val="000000" w:themeColor="text1"/>
        </w:rPr>
        <w:t xml:space="preserve">2 и </w:t>
      </w:r>
      <w:r w:rsidRPr="000327C1">
        <w:rPr>
          <w:color w:val="000000" w:themeColor="text1"/>
          <w:lang w:val="en-GB"/>
        </w:rPr>
        <w:t>CW</w:t>
      </w:r>
      <w:r w:rsidRPr="000327C1">
        <w:rPr>
          <w:color w:val="000000" w:themeColor="text1"/>
        </w:rPr>
        <w:t xml:space="preserve">4. </w:t>
      </w:r>
      <w:r w:rsidR="002C5311" w:rsidRPr="000327C1">
        <w:rPr>
          <w:color w:val="000000" w:themeColor="text1"/>
        </w:rPr>
        <w:t>ПООСКО</w:t>
      </w:r>
      <w:r w:rsidRPr="000327C1">
        <w:rPr>
          <w:color w:val="000000" w:themeColor="text1"/>
        </w:rPr>
        <w:t xml:space="preserve"> содержит меры по смягчению и предотвращению нежелательных последствий, которые могут возникнуть при реализации Проекта, а также контрольные мероприятия по проверке соответствия процесса выполнения строительных работ планируемым мерам по смягчению последствий. Подрядчик несет ответственность за внедрение ССЭУП во время строительных работ.</w:t>
      </w:r>
    </w:p>
    <w:p w14:paraId="40001329" w14:textId="2C5711B8" w:rsidR="00713718" w:rsidRPr="000327C1" w:rsidRDefault="00713718" w:rsidP="00713718">
      <w:pPr>
        <w:numPr>
          <w:ilvl w:val="0"/>
          <w:numId w:val="7"/>
        </w:numPr>
        <w:shd w:val="clear" w:color="auto" w:fill="FFFFFF"/>
        <w:adjustRightInd w:val="0"/>
        <w:snapToGrid w:val="0"/>
        <w:spacing w:before="120" w:after="120" w:line="240" w:lineRule="auto"/>
        <w:ind w:left="0" w:firstLine="0"/>
        <w:jc w:val="both"/>
        <w:rPr>
          <w:color w:val="000000" w:themeColor="text1"/>
        </w:rPr>
      </w:pPr>
      <w:r w:rsidRPr="000327C1">
        <w:rPr>
          <w:color w:val="000000" w:themeColor="text1"/>
        </w:rPr>
        <w:t>На данном этапе представленные меры по смягчению последствий являются эффективными, и нет необходимости в исправлениях или альтернативах. Таким образом, никаких изменений в мерах по смягчению последствий Плана природопользования на данный момент не требуется</w:t>
      </w:r>
      <w:r w:rsidR="000327C1">
        <w:rPr>
          <w:color w:val="000000" w:themeColor="text1"/>
        </w:rPr>
        <w:t>.</w:t>
      </w:r>
    </w:p>
    <w:p w14:paraId="6C7AE2C9" w14:textId="77777777" w:rsidR="007746A4" w:rsidRPr="005163A4" w:rsidRDefault="007746A4" w:rsidP="007746A4">
      <w:pPr>
        <w:shd w:val="clear" w:color="auto" w:fill="FFFFFF"/>
        <w:spacing w:after="120" w:line="240" w:lineRule="auto"/>
        <w:jc w:val="both"/>
        <w:rPr>
          <w:b/>
        </w:rPr>
      </w:pPr>
      <w:r w:rsidRPr="005163A4">
        <w:rPr>
          <w:b/>
          <w:lang w:val="ka-GE"/>
        </w:rPr>
        <w:t>Мероприятия по информированию общественности:</w:t>
      </w:r>
    </w:p>
    <w:p w14:paraId="1628C41C" w14:textId="77777777" w:rsidR="000327C1" w:rsidRPr="000327C1" w:rsidRDefault="000327C1" w:rsidP="000327C1">
      <w:pPr>
        <w:numPr>
          <w:ilvl w:val="0"/>
          <w:numId w:val="7"/>
        </w:numPr>
        <w:shd w:val="clear" w:color="auto" w:fill="FFFFFF"/>
        <w:adjustRightInd w:val="0"/>
        <w:snapToGrid w:val="0"/>
        <w:spacing w:before="120" w:after="120" w:line="240" w:lineRule="auto"/>
        <w:ind w:left="0" w:firstLine="0"/>
        <w:jc w:val="both"/>
        <w:rPr>
          <w:color w:val="000000" w:themeColor="text1"/>
        </w:rPr>
      </w:pPr>
      <w:r w:rsidRPr="000327C1">
        <w:t xml:space="preserve">В </w:t>
      </w:r>
      <w:r w:rsidRPr="000327C1">
        <w:rPr>
          <w:color w:val="000000" w:themeColor="text1"/>
        </w:rPr>
        <w:t>период с января по июнь 2021 года в рамках проекта не проводились мероприятия по информированию населения, проживавшего вдоль проектных участков.</w:t>
      </w:r>
    </w:p>
    <w:p w14:paraId="3324D337" w14:textId="69E2AD17" w:rsidR="000327C1" w:rsidRPr="000327C1" w:rsidRDefault="000327C1" w:rsidP="000327C1">
      <w:pPr>
        <w:numPr>
          <w:ilvl w:val="0"/>
          <w:numId w:val="7"/>
        </w:numPr>
        <w:shd w:val="clear" w:color="auto" w:fill="FFFFFF"/>
        <w:adjustRightInd w:val="0"/>
        <w:snapToGrid w:val="0"/>
        <w:spacing w:before="120" w:after="120" w:line="240" w:lineRule="auto"/>
        <w:ind w:left="0" w:firstLine="0"/>
        <w:jc w:val="both"/>
        <w:rPr>
          <w:color w:val="000000" w:themeColor="text1"/>
        </w:rPr>
      </w:pPr>
      <w:r w:rsidRPr="000327C1">
        <w:rPr>
          <w:color w:val="000000" w:themeColor="text1"/>
        </w:rPr>
        <w:t xml:space="preserve">Влияние ограничительных мер правительства Узбекистана в связи с пандемией КОВИД-19 повлияло на работу специалиста-эколога на объектах с точки зрения обеспечения раскрытия информации о деятельности </w:t>
      </w:r>
      <w:r>
        <w:rPr>
          <w:color w:val="000000" w:themeColor="text1"/>
        </w:rPr>
        <w:t>ПУОС</w:t>
      </w:r>
      <w:r w:rsidRPr="000327C1">
        <w:rPr>
          <w:color w:val="000000" w:themeColor="text1"/>
        </w:rPr>
        <w:t>. Специалист-эколог на площадке не смог полностью выполнить свою работу согласно разработанной системе управления воздействием на окружающую среду проекта. Мероприятия по информированию общественности не проводились в течение периода мониторинга среди населения, проживающего вдоль проектных участков.</w:t>
      </w:r>
    </w:p>
    <w:p w14:paraId="1453B1AF" w14:textId="5EC16AFD" w:rsidR="00DA078D" w:rsidRPr="000327C1" w:rsidRDefault="000327C1" w:rsidP="000327C1">
      <w:pPr>
        <w:numPr>
          <w:ilvl w:val="0"/>
          <w:numId w:val="7"/>
        </w:numPr>
        <w:shd w:val="clear" w:color="auto" w:fill="FFFFFF"/>
        <w:adjustRightInd w:val="0"/>
        <w:snapToGrid w:val="0"/>
        <w:spacing w:before="120" w:after="120" w:line="240" w:lineRule="auto"/>
        <w:ind w:left="0" w:firstLine="0"/>
        <w:jc w:val="both"/>
        <w:rPr>
          <w:color w:val="000000" w:themeColor="text1"/>
        </w:rPr>
      </w:pPr>
      <w:r w:rsidRPr="000327C1">
        <w:rPr>
          <w:color w:val="000000" w:themeColor="text1"/>
        </w:rPr>
        <w:t xml:space="preserve">Мероприятия по информированию общественности на новом полигоне (пакет CW1-R) будут проводиться Подрядчиком в случае начала общестроительных работ в январе/феврале 2022 года. Специалист по охране окружающей среды консультанта по проектированию и надзору </w:t>
      </w:r>
      <w:r>
        <w:rPr>
          <w:color w:val="000000" w:themeColor="text1"/>
        </w:rPr>
        <w:t>полигона</w:t>
      </w:r>
      <w:r w:rsidRPr="000327C1">
        <w:rPr>
          <w:color w:val="000000" w:themeColor="text1"/>
        </w:rPr>
        <w:t xml:space="preserve"> (группа CUCD) будет отвечать за мониторинг и отчетность по этим мероприятиям на данном участке</w:t>
      </w:r>
    </w:p>
    <w:p w14:paraId="04C4DC03" w14:textId="77777777" w:rsidR="00BA2C52" w:rsidRPr="00DA078D" w:rsidRDefault="00BA2C52">
      <w:pPr>
        <w:spacing w:after="0" w:line="240" w:lineRule="auto"/>
        <w:rPr>
          <w:lang w:val="en-US"/>
        </w:rPr>
      </w:pPr>
      <w:r w:rsidRPr="00DA078D">
        <w:rPr>
          <w:lang w:val="en-US"/>
        </w:rPr>
        <w:br w:type="page"/>
      </w:r>
    </w:p>
    <w:p w14:paraId="6342EA7A" w14:textId="77777777" w:rsidR="00A32D50" w:rsidRPr="00DA078D" w:rsidRDefault="00A32D50" w:rsidP="00BA2C52">
      <w:pPr>
        <w:shd w:val="clear" w:color="auto" w:fill="FFFFFF"/>
        <w:adjustRightInd w:val="0"/>
        <w:snapToGrid w:val="0"/>
        <w:spacing w:before="120" w:after="120" w:line="240" w:lineRule="auto"/>
        <w:jc w:val="both"/>
        <w:rPr>
          <w:lang w:val="en-US"/>
        </w:rPr>
      </w:pPr>
    </w:p>
    <w:p w14:paraId="57104EAA" w14:textId="32339EE7" w:rsidR="00901D1F" w:rsidRPr="00BA2C52" w:rsidRDefault="00D361F1" w:rsidP="00292CE1">
      <w:pPr>
        <w:pStyle w:val="1"/>
        <w:snapToGrid w:val="0"/>
        <w:jc w:val="left"/>
        <w:rPr>
          <w:sz w:val="24"/>
          <w:szCs w:val="24"/>
        </w:rPr>
      </w:pPr>
      <w:bookmarkStart w:id="672" w:name="_Toc505585331"/>
      <w:bookmarkStart w:id="673" w:name="_Toc73179461"/>
      <w:bookmarkStart w:id="674" w:name="_Toc80878503"/>
      <w:bookmarkStart w:id="675" w:name="_Toc87362807"/>
      <w:r w:rsidRPr="00D361F1">
        <w:rPr>
          <w:sz w:val="24"/>
          <w:szCs w:val="24"/>
        </w:rPr>
        <w:t>ХОРОШАЯ ПРАКТИКА И ВОЗМОЖНОСТИ ДЛЯ УЛУЧШЕНИ</w:t>
      </w:r>
      <w:r>
        <w:rPr>
          <w:sz w:val="24"/>
          <w:szCs w:val="24"/>
          <w:lang w:val="ru-RU"/>
        </w:rPr>
        <w:t>Я</w:t>
      </w:r>
      <w:bookmarkEnd w:id="672"/>
      <w:bookmarkEnd w:id="673"/>
      <w:bookmarkEnd w:id="674"/>
      <w:bookmarkEnd w:id="675"/>
    </w:p>
    <w:p w14:paraId="27A6A82D" w14:textId="77777777" w:rsidR="00BE1264" w:rsidRPr="004E6A14" w:rsidRDefault="00BE1264" w:rsidP="00553B65">
      <w:pPr>
        <w:pStyle w:val="aff7"/>
        <w:keepNext/>
        <w:numPr>
          <w:ilvl w:val="0"/>
          <w:numId w:val="16"/>
        </w:numPr>
        <w:snapToGrid w:val="0"/>
        <w:spacing w:after="240" w:line="240" w:lineRule="auto"/>
        <w:jc w:val="both"/>
        <w:outlineLvl w:val="1"/>
        <w:rPr>
          <w:rFonts w:eastAsia="Calibri"/>
          <w:b/>
          <w:vanish/>
          <w:sz w:val="24"/>
          <w:szCs w:val="24"/>
          <w:lang w:val="x-none" w:eastAsia="x-none"/>
        </w:rPr>
      </w:pPr>
      <w:bookmarkStart w:id="676" w:name="_Toc518294855"/>
      <w:bookmarkStart w:id="677" w:name="_Toc519601693"/>
      <w:bookmarkStart w:id="678" w:name="_Toc520458875"/>
      <w:bookmarkStart w:id="679" w:name="_Toc520459119"/>
      <w:bookmarkStart w:id="680" w:name="_Toc520459209"/>
      <w:bookmarkStart w:id="681" w:name="_Toc520459256"/>
      <w:bookmarkStart w:id="682" w:name="_Toc521679298"/>
      <w:bookmarkStart w:id="683" w:name="_Toc522012677"/>
      <w:bookmarkStart w:id="684" w:name="_Toc522012936"/>
      <w:bookmarkStart w:id="685" w:name="_Toc522012976"/>
      <w:bookmarkStart w:id="686" w:name="_Toc522013144"/>
      <w:bookmarkStart w:id="687" w:name="_Toc522013233"/>
      <w:bookmarkStart w:id="688" w:name="_Toc522013272"/>
      <w:bookmarkStart w:id="689" w:name="_Toc522013311"/>
      <w:bookmarkStart w:id="690" w:name="_Toc522013350"/>
      <w:bookmarkStart w:id="691" w:name="_Toc522013398"/>
      <w:bookmarkStart w:id="692" w:name="_Toc522013437"/>
      <w:bookmarkStart w:id="693" w:name="_Toc522013538"/>
      <w:bookmarkStart w:id="694" w:name="_Toc522013580"/>
      <w:bookmarkStart w:id="695" w:name="_Toc522013624"/>
      <w:bookmarkStart w:id="696" w:name="_Toc522013715"/>
      <w:bookmarkStart w:id="697" w:name="_Toc522013957"/>
      <w:bookmarkStart w:id="698" w:name="_Toc522014059"/>
      <w:bookmarkStart w:id="699" w:name="_Toc522014394"/>
      <w:bookmarkStart w:id="700" w:name="_Toc522014442"/>
      <w:bookmarkStart w:id="701" w:name="_Toc522014559"/>
      <w:bookmarkStart w:id="702" w:name="_Toc522014779"/>
      <w:bookmarkStart w:id="703" w:name="_Toc522014938"/>
      <w:bookmarkStart w:id="704" w:name="_Toc522015025"/>
      <w:bookmarkStart w:id="705" w:name="_Toc522015072"/>
      <w:bookmarkStart w:id="706" w:name="_Toc522191858"/>
      <w:bookmarkStart w:id="707" w:name="_Toc525815344"/>
      <w:bookmarkStart w:id="708" w:name="_Toc534792302"/>
      <w:bookmarkStart w:id="709" w:name="_Toc11242384"/>
      <w:bookmarkStart w:id="710" w:name="_Toc12286323"/>
      <w:bookmarkStart w:id="711" w:name="_Toc20407137"/>
      <w:bookmarkStart w:id="712" w:name="_Toc29825153"/>
      <w:bookmarkStart w:id="713" w:name="_Toc60754084"/>
      <w:bookmarkStart w:id="714" w:name="_Toc61279851"/>
      <w:bookmarkStart w:id="715" w:name="_Toc61281707"/>
      <w:bookmarkStart w:id="716" w:name="_Toc61286799"/>
      <w:bookmarkStart w:id="717" w:name="_Toc61454349"/>
      <w:bookmarkStart w:id="718" w:name="_Toc69211982"/>
      <w:bookmarkStart w:id="719" w:name="_Toc69212195"/>
      <w:bookmarkStart w:id="720" w:name="_Toc72327860"/>
      <w:bookmarkStart w:id="721" w:name="_Toc73017463"/>
      <w:bookmarkStart w:id="722" w:name="_Toc73017513"/>
      <w:bookmarkStart w:id="723" w:name="_Toc73017563"/>
      <w:bookmarkStart w:id="724" w:name="_Toc73017613"/>
      <w:bookmarkStart w:id="725" w:name="_Toc73017663"/>
      <w:bookmarkStart w:id="726" w:name="_Toc73017707"/>
      <w:bookmarkStart w:id="727" w:name="_Toc73018920"/>
      <w:bookmarkStart w:id="728" w:name="_Toc73019072"/>
      <w:bookmarkStart w:id="729" w:name="_Toc73174297"/>
      <w:bookmarkStart w:id="730" w:name="_Toc73174712"/>
      <w:bookmarkStart w:id="731" w:name="_Toc73179462"/>
      <w:bookmarkStart w:id="732" w:name="_Toc80270739"/>
      <w:bookmarkStart w:id="733" w:name="_Toc80878191"/>
      <w:bookmarkStart w:id="734" w:name="_Toc80878265"/>
      <w:bookmarkStart w:id="735" w:name="_Toc80878504"/>
      <w:bookmarkStart w:id="736" w:name="_Toc80977016"/>
      <w:bookmarkStart w:id="737" w:name="_Toc80977136"/>
      <w:bookmarkStart w:id="738" w:name="_Toc80977208"/>
      <w:bookmarkStart w:id="739" w:name="_Toc84412372"/>
      <w:bookmarkStart w:id="740" w:name="_Toc84412431"/>
      <w:bookmarkStart w:id="741" w:name="_Toc84412489"/>
      <w:bookmarkStart w:id="742" w:name="_Toc84412547"/>
      <w:bookmarkStart w:id="743" w:name="_Toc84414275"/>
      <w:bookmarkStart w:id="744" w:name="_Toc85116632"/>
      <w:bookmarkStart w:id="745" w:name="_Toc87362808"/>
      <w:bookmarkStart w:id="746" w:name="_Toc505585332"/>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3F8E86B6" w14:textId="1E14D226" w:rsidR="00382EBA" w:rsidRPr="004E6A14" w:rsidRDefault="00223435" w:rsidP="00FB2473">
      <w:pPr>
        <w:pStyle w:val="2"/>
        <w:numPr>
          <w:ilvl w:val="0"/>
          <w:numId w:val="0"/>
        </w:numPr>
        <w:snapToGrid w:val="0"/>
        <w:ind w:left="720" w:hanging="720"/>
        <w:rPr>
          <w:sz w:val="24"/>
          <w:szCs w:val="24"/>
        </w:rPr>
      </w:pPr>
      <w:bookmarkStart w:id="747" w:name="_Toc87362809"/>
      <w:bookmarkStart w:id="748" w:name="_Toc73179463"/>
      <w:bookmarkStart w:id="749" w:name="_Toc80878505"/>
      <w:r w:rsidRPr="004E6A14">
        <w:rPr>
          <w:sz w:val="24"/>
          <w:szCs w:val="24"/>
          <w:lang w:val="en-US"/>
        </w:rPr>
        <w:t>7</w:t>
      </w:r>
      <w:r w:rsidR="00382EBA" w:rsidRPr="004E6A14">
        <w:rPr>
          <w:sz w:val="24"/>
          <w:szCs w:val="24"/>
          <w:lang w:val="en-US"/>
        </w:rPr>
        <w:t xml:space="preserve">.1. </w:t>
      </w:r>
      <w:r w:rsidR="00D361F1" w:rsidRPr="00C61D45">
        <w:rPr>
          <w:sz w:val="24"/>
          <w:szCs w:val="24"/>
          <w:lang w:val="ru-RU" w:eastAsia="ru-RU"/>
        </w:rPr>
        <w:t>Хорошая практика</w:t>
      </w:r>
      <w:bookmarkEnd w:id="747"/>
      <w:r w:rsidR="00D361F1" w:rsidRPr="00C61D45">
        <w:rPr>
          <w:color w:val="000000"/>
          <w:sz w:val="24"/>
          <w:szCs w:val="24"/>
          <w:lang w:val="en-US"/>
        </w:rPr>
        <w:t xml:space="preserve"> </w:t>
      </w:r>
      <w:bookmarkEnd w:id="748"/>
      <w:bookmarkEnd w:id="749"/>
    </w:p>
    <w:bookmarkEnd w:id="746"/>
    <w:p w14:paraId="59D2CF14" w14:textId="415570F7" w:rsidR="00EF2E04" w:rsidRPr="000327C1" w:rsidRDefault="000327C1" w:rsidP="000327C1">
      <w:pPr>
        <w:numPr>
          <w:ilvl w:val="0"/>
          <w:numId w:val="7"/>
        </w:numPr>
        <w:shd w:val="clear" w:color="auto" w:fill="FFFFFF"/>
        <w:adjustRightInd w:val="0"/>
        <w:snapToGrid w:val="0"/>
        <w:spacing w:before="120" w:after="120" w:line="240" w:lineRule="auto"/>
        <w:ind w:left="0" w:firstLine="0"/>
        <w:jc w:val="both"/>
      </w:pPr>
      <w:r w:rsidRPr="000327C1">
        <w:rPr>
          <w:color w:val="000000" w:themeColor="text1"/>
        </w:rPr>
        <w:t>Любая</w:t>
      </w:r>
      <w:r w:rsidRPr="000327C1">
        <w:rPr>
          <w:color w:val="FF0000"/>
        </w:rPr>
        <w:t xml:space="preserve"> </w:t>
      </w:r>
      <w:r w:rsidRPr="000327C1">
        <w:rPr>
          <w:color w:val="000000" w:themeColor="text1"/>
        </w:rPr>
        <w:t xml:space="preserve">деятельность, оцениваемая как надлежащая практика, не регистрировалась. Меры по смягчению последствий, изложенные в </w:t>
      </w:r>
      <w:r w:rsidR="000F4243">
        <w:rPr>
          <w:color w:val="000000" w:themeColor="text1"/>
        </w:rPr>
        <w:t>ПУОС</w:t>
      </w:r>
      <w:r w:rsidRPr="000327C1">
        <w:rPr>
          <w:color w:val="000000" w:themeColor="text1"/>
        </w:rPr>
        <w:t>, являются достаточными, эффективными и приемлемыми</w:t>
      </w:r>
      <w:r w:rsidR="00EF2E04" w:rsidRPr="000327C1">
        <w:t xml:space="preserve">. </w:t>
      </w:r>
      <w:r>
        <w:t xml:space="preserve"> </w:t>
      </w:r>
    </w:p>
    <w:p w14:paraId="67515798" w14:textId="1C8A141C" w:rsidR="00382EBA" w:rsidRPr="004E6A14" w:rsidRDefault="00223435" w:rsidP="00FB2473">
      <w:pPr>
        <w:pStyle w:val="2"/>
        <w:numPr>
          <w:ilvl w:val="0"/>
          <w:numId w:val="0"/>
        </w:numPr>
        <w:snapToGrid w:val="0"/>
        <w:ind w:left="720" w:hanging="720"/>
        <w:rPr>
          <w:sz w:val="24"/>
          <w:szCs w:val="24"/>
        </w:rPr>
      </w:pPr>
      <w:bookmarkStart w:id="750" w:name="_Toc87362810"/>
      <w:bookmarkStart w:id="751" w:name="_Toc73179464"/>
      <w:bookmarkStart w:id="752" w:name="_Toc80878506"/>
      <w:bookmarkStart w:id="753" w:name="_Toc505585333"/>
      <w:r w:rsidRPr="004E6A14">
        <w:rPr>
          <w:sz w:val="24"/>
          <w:szCs w:val="24"/>
          <w:lang w:val="en-US"/>
        </w:rPr>
        <w:t>7</w:t>
      </w:r>
      <w:r w:rsidR="00382EBA" w:rsidRPr="004E6A14">
        <w:rPr>
          <w:sz w:val="24"/>
          <w:szCs w:val="24"/>
          <w:lang w:val="en-US"/>
        </w:rPr>
        <w:t xml:space="preserve">.2. </w:t>
      </w:r>
      <w:r w:rsidR="00D361F1" w:rsidRPr="00C61D45">
        <w:rPr>
          <w:sz w:val="24"/>
          <w:szCs w:val="24"/>
          <w:lang w:val="ru-RU" w:eastAsia="ru-RU"/>
        </w:rPr>
        <w:t>Возможности</w:t>
      </w:r>
      <w:r w:rsidR="00D361F1" w:rsidRPr="00C61D45">
        <w:rPr>
          <w:sz w:val="24"/>
          <w:szCs w:val="24"/>
          <w:lang w:val="en-US" w:eastAsia="ru-RU"/>
        </w:rPr>
        <w:t xml:space="preserve"> </w:t>
      </w:r>
      <w:r w:rsidR="00D361F1" w:rsidRPr="00C61D45">
        <w:rPr>
          <w:sz w:val="24"/>
          <w:szCs w:val="24"/>
          <w:lang w:val="ru-RU" w:eastAsia="ru-RU"/>
        </w:rPr>
        <w:t>для</w:t>
      </w:r>
      <w:r w:rsidR="00D361F1" w:rsidRPr="00C61D45">
        <w:rPr>
          <w:sz w:val="24"/>
          <w:szCs w:val="24"/>
          <w:lang w:val="en-US" w:eastAsia="ru-RU"/>
        </w:rPr>
        <w:t xml:space="preserve"> </w:t>
      </w:r>
      <w:r w:rsidR="00D361F1" w:rsidRPr="00C61D45">
        <w:rPr>
          <w:sz w:val="24"/>
          <w:szCs w:val="24"/>
          <w:lang w:val="ru-RU" w:eastAsia="ru-RU"/>
        </w:rPr>
        <w:t>улучшения</w:t>
      </w:r>
      <w:bookmarkEnd w:id="750"/>
      <w:r w:rsidR="00D361F1" w:rsidRPr="00C61D45">
        <w:rPr>
          <w:color w:val="000000"/>
          <w:sz w:val="24"/>
          <w:szCs w:val="24"/>
        </w:rPr>
        <w:t xml:space="preserve"> </w:t>
      </w:r>
      <w:bookmarkEnd w:id="751"/>
      <w:bookmarkEnd w:id="752"/>
    </w:p>
    <w:bookmarkEnd w:id="753"/>
    <w:p w14:paraId="5AD8A540" w14:textId="1553E14A" w:rsidR="006861AC" w:rsidRPr="000F4243" w:rsidRDefault="000F4243" w:rsidP="000F4243">
      <w:pPr>
        <w:numPr>
          <w:ilvl w:val="0"/>
          <w:numId w:val="7"/>
        </w:numPr>
        <w:shd w:val="clear" w:color="auto" w:fill="FFFFFF"/>
        <w:adjustRightInd w:val="0"/>
        <w:snapToGrid w:val="0"/>
        <w:spacing w:before="120" w:after="120" w:line="240" w:lineRule="auto"/>
        <w:ind w:left="0" w:firstLine="0"/>
        <w:jc w:val="both"/>
      </w:pPr>
      <w:r w:rsidRPr="000F4243">
        <w:rPr>
          <w:color w:val="000000" w:themeColor="text1"/>
        </w:rPr>
        <w:t>На данный момент такие участки для данного проекта строительства не определены</w:t>
      </w:r>
      <w:r w:rsidR="00EF2E04" w:rsidRPr="000F4243">
        <w:rPr>
          <w:color w:val="000000" w:themeColor="text1"/>
        </w:rPr>
        <w:t>.</w:t>
      </w:r>
      <w:r w:rsidR="008C0ECB" w:rsidRPr="004E6A14">
        <w:rPr>
          <w:lang w:val="x-none" w:eastAsia="x-none"/>
        </w:rPr>
        <w:br w:type="page"/>
      </w:r>
    </w:p>
    <w:p w14:paraId="4448786B" w14:textId="71924379" w:rsidR="00306E1E" w:rsidRPr="00BA2C52" w:rsidRDefault="00151D0C" w:rsidP="00292CE1">
      <w:pPr>
        <w:pStyle w:val="1"/>
        <w:snapToGrid w:val="0"/>
        <w:jc w:val="left"/>
        <w:rPr>
          <w:sz w:val="24"/>
          <w:szCs w:val="24"/>
        </w:rPr>
      </w:pPr>
      <w:bookmarkStart w:id="754" w:name="_Toc87362811"/>
      <w:bookmarkStart w:id="755" w:name="_Toc505585334"/>
      <w:bookmarkStart w:id="756" w:name="_Toc73179465"/>
      <w:bookmarkStart w:id="757" w:name="_Toc80878507"/>
      <w:r w:rsidRPr="00151D0C">
        <w:rPr>
          <w:sz w:val="24"/>
          <w:szCs w:val="24"/>
        </w:rPr>
        <w:lastRenderedPageBreak/>
        <w:t>ВЫВОД И РЕКОМЕНДАЦИ</w:t>
      </w:r>
      <w:r>
        <w:rPr>
          <w:sz w:val="24"/>
          <w:szCs w:val="24"/>
          <w:lang w:val="ru-RU"/>
        </w:rPr>
        <w:t>И</w:t>
      </w:r>
      <w:bookmarkEnd w:id="754"/>
      <w:r>
        <w:rPr>
          <w:sz w:val="24"/>
          <w:szCs w:val="24"/>
          <w:lang w:val="ru-RU"/>
        </w:rPr>
        <w:t xml:space="preserve"> </w:t>
      </w:r>
      <w:bookmarkEnd w:id="755"/>
      <w:bookmarkEnd w:id="756"/>
      <w:bookmarkEnd w:id="757"/>
    </w:p>
    <w:p w14:paraId="2B40777D" w14:textId="77777777" w:rsidR="00F24D40" w:rsidRPr="004E6A14" w:rsidRDefault="00F24D40" w:rsidP="00553B65">
      <w:pPr>
        <w:pStyle w:val="aff7"/>
        <w:keepNext/>
        <w:numPr>
          <w:ilvl w:val="0"/>
          <w:numId w:val="16"/>
        </w:numPr>
        <w:snapToGrid w:val="0"/>
        <w:spacing w:after="240" w:line="240" w:lineRule="auto"/>
        <w:jc w:val="both"/>
        <w:outlineLvl w:val="1"/>
        <w:rPr>
          <w:rFonts w:eastAsia="Calibri"/>
          <w:b/>
          <w:vanish/>
          <w:sz w:val="24"/>
          <w:szCs w:val="24"/>
          <w:lang w:val="x-none" w:eastAsia="x-none"/>
        </w:rPr>
      </w:pPr>
      <w:bookmarkStart w:id="758" w:name="_Toc518294859"/>
      <w:bookmarkStart w:id="759" w:name="_Toc519601697"/>
      <w:bookmarkStart w:id="760" w:name="_Toc520458879"/>
      <w:bookmarkStart w:id="761" w:name="_Toc520459123"/>
      <w:bookmarkStart w:id="762" w:name="_Toc520459213"/>
      <w:bookmarkStart w:id="763" w:name="_Toc520459260"/>
      <w:bookmarkStart w:id="764" w:name="_Toc521679302"/>
      <w:bookmarkStart w:id="765" w:name="_Toc522012681"/>
      <w:bookmarkStart w:id="766" w:name="_Toc522012940"/>
      <w:bookmarkStart w:id="767" w:name="_Toc522012980"/>
      <w:bookmarkStart w:id="768" w:name="_Toc522013148"/>
      <w:bookmarkStart w:id="769" w:name="_Toc522013237"/>
      <w:bookmarkStart w:id="770" w:name="_Toc522013276"/>
      <w:bookmarkStart w:id="771" w:name="_Toc522013315"/>
      <w:bookmarkStart w:id="772" w:name="_Toc522013354"/>
      <w:bookmarkStart w:id="773" w:name="_Toc522013402"/>
      <w:bookmarkStart w:id="774" w:name="_Toc522013441"/>
      <w:bookmarkStart w:id="775" w:name="_Toc522013542"/>
      <w:bookmarkStart w:id="776" w:name="_Toc522013584"/>
      <w:bookmarkStart w:id="777" w:name="_Toc522013628"/>
      <w:bookmarkStart w:id="778" w:name="_Toc522013719"/>
      <w:bookmarkStart w:id="779" w:name="_Toc522013961"/>
      <w:bookmarkStart w:id="780" w:name="_Toc522014063"/>
      <w:bookmarkStart w:id="781" w:name="_Toc522014398"/>
      <w:bookmarkStart w:id="782" w:name="_Toc522014446"/>
      <w:bookmarkStart w:id="783" w:name="_Toc522014563"/>
      <w:bookmarkStart w:id="784" w:name="_Toc522014783"/>
      <w:bookmarkStart w:id="785" w:name="_Toc522014942"/>
      <w:bookmarkStart w:id="786" w:name="_Toc522015029"/>
      <w:bookmarkStart w:id="787" w:name="_Toc522015076"/>
      <w:bookmarkStart w:id="788" w:name="_Toc522191862"/>
      <w:bookmarkStart w:id="789" w:name="_Toc525815348"/>
      <w:bookmarkStart w:id="790" w:name="_Toc534792306"/>
      <w:bookmarkStart w:id="791" w:name="_Toc11242388"/>
      <w:bookmarkStart w:id="792" w:name="_Toc12286327"/>
      <w:bookmarkStart w:id="793" w:name="_Toc20407141"/>
      <w:bookmarkStart w:id="794" w:name="_Toc29825157"/>
      <w:bookmarkStart w:id="795" w:name="_Toc60754088"/>
      <w:bookmarkStart w:id="796" w:name="_Toc61279855"/>
      <w:bookmarkStart w:id="797" w:name="_Toc61281711"/>
      <w:bookmarkStart w:id="798" w:name="_Toc61286803"/>
      <w:bookmarkStart w:id="799" w:name="_Toc61454353"/>
      <w:bookmarkStart w:id="800" w:name="_Toc69211986"/>
      <w:bookmarkStart w:id="801" w:name="_Toc69212199"/>
      <w:bookmarkStart w:id="802" w:name="_Toc72327864"/>
      <w:bookmarkStart w:id="803" w:name="_Toc73017467"/>
      <w:bookmarkStart w:id="804" w:name="_Toc73017517"/>
      <w:bookmarkStart w:id="805" w:name="_Toc73017567"/>
      <w:bookmarkStart w:id="806" w:name="_Toc73017617"/>
      <w:bookmarkStart w:id="807" w:name="_Toc73017667"/>
      <w:bookmarkStart w:id="808" w:name="_Toc73017711"/>
      <w:bookmarkStart w:id="809" w:name="_Toc73018924"/>
      <w:bookmarkStart w:id="810" w:name="_Toc73019076"/>
      <w:bookmarkStart w:id="811" w:name="_Toc73174301"/>
      <w:bookmarkStart w:id="812" w:name="_Toc73174716"/>
      <w:bookmarkStart w:id="813" w:name="_Toc73179466"/>
      <w:bookmarkStart w:id="814" w:name="_Toc80270743"/>
      <w:bookmarkStart w:id="815" w:name="_Toc80878195"/>
      <w:bookmarkStart w:id="816" w:name="_Toc80878269"/>
      <w:bookmarkStart w:id="817" w:name="_Toc80878508"/>
      <w:bookmarkStart w:id="818" w:name="_Toc80977020"/>
      <w:bookmarkStart w:id="819" w:name="_Toc80977140"/>
      <w:bookmarkStart w:id="820" w:name="_Toc80977212"/>
      <w:bookmarkStart w:id="821" w:name="_Toc84412376"/>
      <w:bookmarkStart w:id="822" w:name="_Toc84412435"/>
      <w:bookmarkStart w:id="823" w:name="_Toc84412493"/>
      <w:bookmarkStart w:id="824" w:name="_Toc84412551"/>
      <w:bookmarkStart w:id="825" w:name="_Toc84414279"/>
      <w:bookmarkStart w:id="826" w:name="_Toc85116636"/>
      <w:bookmarkStart w:id="827" w:name="_Toc87362812"/>
      <w:bookmarkStart w:id="828" w:name="_Toc505585335"/>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6334CF59" w14:textId="772348C9" w:rsidR="00526E21" w:rsidRPr="004E6A14" w:rsidRDefault="00223435" w:rsidP="00FB2473">
      <w:pPr>
        <w:pStyle w:val="2"/>
        <w:numPr>
          <w:ilvl w:val="0"/>
          <w:numId w:val="0"/>
        </w:numPr>
        <w:snapToGrid w:val="0"/>
        <w:ind w:left="720" w:hanging="720"/>
        <w:rPr>
          <w:sz w:val="24"/>
          <w:szCs w:val="24"/>
        </w:rPr>
      </w:pPr>
      <w:bookmarkStart w:id="829" w:name="_Toc87362813"/>
      <w:bookmarkStart w:id="830" w:name="_Toc73179467"/>
      <w:bookmarkStart w:id="831" w:name="_Toc80878509"/>
      <w:r w:rsidRPr="004E6A14">
        <w:rPr>
          <w:sz w:val="24"/>
          <w:szCs w:val="24"/>
          <w:lang w:val="en-US"/>
        </w:rPr>
        <w:t>8</w:t>
      </w:r>
      <w:r w:rsidR="00526E21" w:rsidRPr="004E6A14">
        <w:rPr>
          <w:sz w:val="24"/>
          <w:szCs w:val="24"/>
          <w:lang w:val="en-US"/>
        </w:rPr>
        <w:t xml:space="preserve">.1. </w:t>
      </w:r>
      <w:r w:rsidR="00151D0C" w:rsidRPr="00F075C3">
        <w:rPr>
          <w:color w:val="000000"/>
          <w:sz w:val="24"/>
          <w:szCs w:val="24"/>
          <w:lang w:val="ru-RU"/>
        </w:rPr>
        <w:t>Выводы</w:t>
      </w:r>
      <w:bookmarkEnd w:id="829"/>
      <w:r w:rsidR="00151D0C" w:rsidRPr="004E6A14">
        <w:rPr>
          <w:sz w:val="24"/>
          <w:szCs w:val="24"/>
          <w:lang w:val="en-US"/>
        </w:rPr>
        <w:t xml:space="preserve"> </w:t>
      </w:r>
      <w:bookmarkEnd w:id="830"/>
      <w:bookmarkEnd w:id="831"/>
    </w:p>
    <w:bookmarkEnd w:id="828"/>
    <w:p w14:paraId="2DA103C2" w14:textId="142EC28D" w:rsidR="00BB2FD6" w:rsidRPr="003619FF" w:rsidRDefault="003619FF" w:rsidP="003619FF">
      <w:pPr>
        <w:numPr>
          <w:ilvl w:val="0"/>
          <w:numId w:val="7"/>
        </w:numPr>
        <w:shd w:val="clear" w:color="auto" w:fill="FFFFFF"/>
        <w:adjustRightInd w:val="0"/>
        <w:snapToGrid w:val="0"/>
        <w:spacing w:before="120" w:after="120" w:line="240" w:lineRule="auto"/>
        <w:jc w:val="both"/>
      </w:pPr>
      <w:r w:rsidRPr="003619FF">
        <w:t xml:space="preserve">Проблемы, выявленные за этот период мониторинга, обобщены в Таблице </w:t>
      </w:r>
      <w:r w:rsidR="00A10ADA">
        <w:t>12</w:t>
      </w:r>
      <w:r w:rsidRPr="003619FF">
        <w:t>.</w:t>
      </w:r>
    </w:p>
    <w:p w14:paraId="1519F250" w14:textId="1FF79ED5" w:rsidR="00BB2FD6" w:rsidRPr="00A10ADA" w:rsidRDefault="003619FF" w:rsidP="00A10ADA">
      <w:pPr>
        <w:pStyle w:val="SCBody"/>
        <w:numPr>
          <w:ilvl w:val="0"/>
          <w:numId w:val="0"/>
        </w:numPr>
        <w:snapToGrid w:val="0"/>
        <w:spacing w:before="100" w:beforeAutospacing="1" w:after="240" w:line="240" w:lineRule="auto"/>
        <w:ind w:left="1211" w:hanging="1211"/>
        <w:rPr>
          <w:b/>
          <w:bCs/>
          <w:sz w:val="20"/>
          <w:szCs w:val="20"/>
          <w:lang w:val="ru-RU"/>
        </w:rPr>
      </w:pPr>
      <w:bookmarkStart w:id="832" w:name="_Ref63093304"/>
      <w:bookmarkStart w:id="833" w:name="_Toc73179487"/>
      <w:bookmarkStart w:id="834" w:name="_Toc80878534"/>
      <w:bookmarkStart w:id="835" w:name="_Toc87362826"/>
      <w:r w:rsidRPr="00A10ADA">
        <w:rPr>
          <w:b/>
          <w:bCs/>
          <w:sz w:val="20"/>
          <w:szCs w:val="20"/>
          <w:lang w:val="ru-RU"/>
        </w:rPr>
        <w:t>Таблица</w:t>
      </w:r>
      <w:r w:rsidR="00BB2FD6" w:rsidRPr="00A10ADA">
        <w:rPr>
          <w:b/>
          <w:bCs/>
          <w:sz w:val="20"/>
          <w:szCs w:val="20"/>
          <w:lang w:val="ru-RU"/>
        </w:rPr>
        <w:t xml:space="preserve"> </w:t>
      </w:r>
      <w:r w:rsidR="00BB2FD6" w:rsidRPr="00A10ADA">
        <w:rPr>
          <w:b/>
          <w:bCs/>
          <w:sz w:val="20"/>
          <w:szCs w:val="20"/>
        </w:rPr>
        <w:fldChar w:fldCharType="begin"/>
      </w:r>
      <w:r w:rsidR="00BB2FD6" w:rsidRPr="00A10ADA">
        <w:rPr>
          <w:b/>
          <w:bCs/>
          <w:sz w:val="20"/>
          <w:szCs w:val="20"/>
          <w:lang w:val="ru-RU"/>
        </w:rPr>
        <w:instrText xml:space="preserve"> </w:instrText>
      </w:r>
      <w:r w:rsidR="00BB2FD6" w:rsidRPr="00A10ADA">
        <w:rPr>
          <w:b/>
          <w:bCs/>
          <w:sz w:val="20"/>
          <w:szCs w:val="20"/>
        </w:rPr>
        <w:instrText>SEQ</w:instrText>
      </w:r>
      <w:r w:rsidR="00BB2FD6" w:rsidRPr="00A10ADA">
        <w:rPr>
          <w:b/>
          <w:bCs/>
          <w:sz w:val="20"/>
          <w:szCs w:val="20"/>
          <w:lang w:val="ru-RU"/>
        </w:rPr>
        <w:instrText xml:space="preserve"> </w:instrText>
      </w:r>
      <w:r w:rsidR="00BB2FD6" w:rsidRPr="00A10ADA">
        <w:rPr>
          <w:b/>
          <w:bCs/>
          <w:sz w:val="20"/>
          <w:szCs w:val="20"/>
        </w:rPr>
        <w:instrText>Table</w:instrText>
      </w:r>
      <w:r w:rsidR="00BB2FD6" w:rsidRPr="00A10ADA">
        <w:rPr>
          <w:b/>
          <w:bCs/>
          <w:sz w:val="20"/>
          <w:szCs w:val="20"/>
          <w:lang w:val="ru-RU"/>
        </w:rPr>
        <w:instrText xml:space="preserve"> \* </w:instrText>
      </w:r>
      <w:r w:rsidR="00BB2FD6" w:rsidRPr="00A10ADA">
        <w:rPr>
          <w:b/>
          <w:bCs/>
          <w:sz w:val="20"/>
          <w:szCs w:val="20"/>
        </w:rPr>
        <w:instrText>ARABIC</w:instrText>
      </w:r>
      <w:r w:rsidR="00BB2FD6" w:rsidRPr="00A10ADA">
        <w:rPr>
          <w:b/>
          <w:bCs/>
          <w:sz w:val="20"/>
          <w:szCs w:val="20"/>
          <w:lang w:val="ru-RU"/>
        </w:rPr>
        <w:instrText xml:space="preserve"> </w:instrText>
      </w:r>
      <w:r w:rsidR="00BB2FD6" w:rsidRPr="00A10ADA">
        <w:rPr>
          <w:b/>
          <w:bCs/>
          <w:sz w:val="20"/>
          <w:szCs w:val="20"/>
        </w:rPr>
        <w:fldChar w:fldCharType="separate"/>
      </w:r>
      <w:r w:rsidR="00A10ADA" w:rsidRPr="004B5F5F">
        <w:rPr>
          <w:b/>
          <w:bCs/>
          <w:noProof/>
          <w:sz w:val="20"/>
          <w:szCs w:val="20"/>
          <w:lang w:val="ru-RU"/>
        </w:rPr>
        <w:t>12</w:t>
      </w:r>
      <w:r w:rsidR="00BB2FD6" w:rsidRPr="00A10ADA">
        <w:rPr>
          <w:b/>
          <w:bCs/>
          <w:sz w:val="20"/>
          <w:szCs w:val="20"/>
        </w:rPr>
        <w:fldChar w:fldCharType="end"/>
      </w:r>
      <w:bookmarkEnd w:id="832"/>
      <w:r w:rsidR="00BB2FD6" w:rsidRPr="00A10ADA">
        <w:rPr>
          <w:b/>
          <w:bCs/>
          <w:sz w:val="20"/>
          <w:szCs w:val="20"/>
          <w:lang w:val="ru-RU"/>
        </w:rPr>
        <w:t xml:space="preserve">. </w:t>
      </w:r>
      <w:bookmarkEnd w:id="833"/>
      <w:bookmarkEnd w:id="834"/>
      <w:r w:rsidRPr="00A10ADA">
        <w:rPr>
          <w:b/>
          <w:bCs/>
          <w:sz w:val="20"/>
          <w:szCs w:val="20"/>
          <w:lang w:val="ru-RU"/>
        </w:rPr>
        <w:t>Вопросы, выявленные в период мониторинга с июля по декабрь 2020 года</w:t>
      </w:r>
      <w:bookmarkEnd w:id="835"/>
    </w:p>
    <w:tbl>
      <w:tblPr>
        <w:tblStyle w:val="a4"/>
        <w:tblW w:w="8991" w:type="dxa"/>
        <w:tblLayout w:type="fixed"/>
        <w:tblCellMar>
          <w:left w:w="57" w:type="dxa"/>
          <w:right w:w="57" w:type="dxa"/>
        </w:tblCellMar>
        <w:tblLook w:val="04A0" w:firstRow="1" w:lastRow="0" w:firstColumn="1" w:lastColumn="0" w:noHBand="0" w:noVBand="1"/>
      </w:tblPr>
      <w:tblGrid>
        <w:gridCol w:w="2965"/>
        <w:gridCol w:w="2908"/>
        <w:gridCol w:w="1555"/>
        <w:gridCol w:w="1563"/>
      </w:tblGrid>
      <w:tr w:rsidR="00326235" w:rsidRPr="00A421EB" w14:paraId="13237597" w14:textId="77777777" w:rsidTr="00E6665E">
        <w:tc>
          <w:tcPr>
            <w:tcW w:w="2965" w:type="dxa"/>
            <w:shd w:val="clear" w:color="auto" w:fill="EEECE1" w:themeFill="background2"/>
            <w:vAlign w:val="center"/>
          </w:tcPr>
          <w:p w14:paraId="1F71A076" w14:textId="0631923C" w:rsidR="00BB2FD6" w:rsidRPr="003619FF" w:rsidRDefault="003619FF" w:rsidP="008C68EA">
            <w:pPr>
              <w:pStyle w:val="aff7"/>
              <w:adjustRightInd w:val="0"/>
              <w:snapToGrid w:val="0"/>
              <w:spacing w:line="240" w:lineRule="auto"/>
              <w:ind w:left="0"/>
              <w:jc w:val="center"/>
              <w:rPr>
                <w:b/>
                <w:bCs/>
                <w:sz w:val="18"/>
                <w:szCs w:val="18"/>
              </w:rPr>
            </w:pPr>
            <w:r w:rsidRPr="003619FF">
              <w:rPr>
                <w:b/>
                <w:bCs/>
                <w:sz w:val="18"/>
                <w:szCs w:val="18"/>
              </w:rPr>
              <w:t>Вопрос</w:t>
            </w:r>
          </w:p>
        </w:tc>
        <w:tc>
          <w:tcPr>
            <w:tcW w:w="2908" w:type="dxa"/>
            <w:shd w:val="clear" w:color="auto" w:fill="EEECE1" w:themeFill="background2"/>
            <w:vAlign w:val="center"/>
          </w:tcPr>
          <w:p w14:paraId="65258796" w14:textId="5F56A71F" w:rsidR="00BB2FD6" w:rsidRPr="003619FF" w:rsidRDefault="003619FF" w:rsidP="008C68EA">
            <w:pPr>
              <w:pStyle w:val="aff7"/>
              <w:adjustRightInd w:val="0"/>
              <w:snapToGrid w:val="0"/>
              <w:spacing w:line="240" w:lineRule="auto"/>
              <w:ind w:left="0"/>
              <w:jc w:val="center"/>
              <w:rPr>
                <w:b/>
                <w:bCs/>
                <w:sz w:val="18"/>
                <w:szCs w:val="18"/>
              </w:rPr>
            </w:pPr>
            <w:r w:rsidRPr="003619FF">
              <w:rPr>
                <w:b/>
                <w:bCs/>
                <w:sz w:val="18"/>
                <w:szCs w:val="18"/>
              </w:rPr>
              <w:t>Необходимые действия</w:t>
            </w:r>
          </w:p>
        </w:tc>
        <w:tc>
          <w:tcPr>
            <w:tcW w:w="1555" w:type="dxa"/>
            <w:shd w:val="clear" w:color="auto" w:fill="EEECE1" w:themeFill="background2"/>
            <w:vAlign w:val="center"/>
          </w:tcPr>
          <w:p w14:paraId="6BCF7296" w14:textId="5BB8CC10" w:rsidR="00BB2FD6" w:rsidRPr="003619FF" w:rsidRDefault="003619FF" w:rsidP="008C68EA">
            <w:pPr>
              <w:pStyle w:val="aff7"/>
              <w:adjustRightInd w:val="0"/>
              <w:snapToGrid w:val="0"/>
              <w:spacing w:line="240" w:lineRule="auto"/>
              <w:ind w:left="0"/>
              <w:jc w:val="center"/>
              <w:rPr>
                <w:b/>
                <w:bCs/>
                <w:sz w:val="18"/>
                <w:szCs w:val="18"/>
              </w:rPr>
            </w:pPr>
            <w:r w:rsidRPr="003619FF">
              <w:rPr>
                <w:b/>
                <w:bCs/>
                <w:sz w:val="18"/>
                <w:szCs w:val="18"/>
              </w:rPr>
              <w:t>Ответственность</w:t>
            </w:r>
          </w:p>
        </w:tc>
        <w:tc>
          <w:tcPr>
            <w:tcW w:w="1563" w:type="dxa"/>
            <w:shd w:val="clear" w:color="auto" w:fill="EEECE1" w:themeFill="background2"/>
            <w:vAlign w:val="center"/>
          </w:tcPr>
          <w:p w14:paraId="106BD051" w14:textId="56BF8332" w:rsidR="00BB2FD6" w:rsidRPr="003619FF" w:rsidRDefault="003619FF" w:rsidP="008C68EA">
            <w:pPr>
              <w:pStyle w:val="aff7"/>
              <w:adjustRightInd w:val="0"/>
              <w:snapToGrid w:val="0"/>
              <w:spacing w:line="240" w:lineRule="auto"/>
              <w:ind w:left="0"/>
              <w:jc w:val="center"/>
              <w:rPr>
                <w:b/>
                <w:bCs/>
                <w:sz w:val="18"/>
                <w:szCs w:val="18"/>
              </w:rPr>
            </w:pPr>
            <w:r w:rsidRPr="003619FF">
              <w:rPr>
                <w:b/>
                <w:bCs/>
                <w:sz w:val="18"/>
                <w:szCs w:val="18"/>
              </w:rPr>
              <w:t>Сроки (даты достижения цели)</w:t>
            </w:r>
          </w:p>
        </w:tc>
      </w:tr>
      <w:tr w:rsidR="00326235" w:rsidRPr="00A421EB" w14:paraId="1B011686" w14:textId="77777777" w:rsidTr="00E6665E">
        <w:tc>
          <w:tcPr>
            <w:tcW w:w="2965" w:type="dxa"/>
            <w:shd w:val="clear" w:color="auto" w:fill="auto"/>
          </w:tcPr>
          <w:p w14:paraId="5262E43E" w14:textId="1CE1862C" w:rsidR="00BB2FD6" w:rsidRPr="003619FF" w:rsidRDefault="003619FF" w:rsidP="000F4243">
            <w:pPr>
              <w:pStyle w:val="aff7"/>
              <w:adjustRightInd w:val="0"/>
              <w:snapToGrid w:val="0"/>
              <w:spacing w:before="120" w:line="240" w:lineRule="auto"/>
              <w:ind w:left="0"/>
              <w:rPr>
                <w:sz w:val="18"/>
                <w:szCs w:val="18"/>
              </w:rPr>
            </w:pPr>
            <w:r w:rsidRPr="003619FF">
              <w:rPr>
                <w:sz w:val="18"/>
                <w:szCs w:val="18"/>
              </w:rPr>
              <w:t xml:space="preserve">ОВОС строительства нового полигона ТБО, предусмотренный национальным законодательством, не был </w:t>
            </w:r>
            <w:r w:rsidR="007106F3">
              <w:rPr>
                <w:sz w:val="18"/>
                <w:szCs w:val="18"/>
              </w:rPr>
              <w:t>обновлен</w:t>
            </w:r>
            <w:r w:rsidR="007106F3">
              <w:rPr>
                <w:rStyle w:val="aff3"/>
                <w:sz w:val="18"/>
                <w:szCs w:val="18"/>
              </w:rPr>
              <w:footnoteReference w:id="7"/>
            </w:r>
            <w:r w:rsidR="00BB2FD6" w:rsidRPr="003619FF">
              <w:rPr>
                <w:sz w:val="18"/>
                <w:szCs w:val="18"/>
              </w:rPr>
              <w:t>.</w:t>
            </w:r>
            <w:r w:rsidR="007106F3" w:rsidRPr="007106F3">
              <w:rPr>
                <w:color w:val="FF0000"/>
                <w:sz w:val="18"/>
                <w:szCs w:val="18"/>
              </w:rPr>
              <w:t xml:space="preserve"> </w:t>
            </w:r>
            <w:r w:rsidR="007106F3" w:rsidRPr="000F4243">
              <w:rPr>
                <w:color w:val="000000" w:themeColor="text1"/>
                <w:sz w:val="18"/>
                <w:szCs w:val="18"/>
              </w:rPr>
              <w:t>(</w:t>
            </w:r>
            <w:r w:rsidR="000F4243" w:rsidRPr="000F4243">
              <w:rPr>
                <w:color w:val="000000" w:themeColor="text1"/>
                <w:sz w:val="18"/>
                <w:szCs w:val="18"/>
                <w:lang w:val="en-US"/>
              </w:rPr>
              <w:t xml:space="preserve">вопрос поднят в </w:t>
            </w:r>
            <w:r w:rsidR="000F4243" w:rsidRPr="000F4243">
              <w:rPr>
                <w:color w:val="000000" w:themeColor="text1"/>
                <w:sz w:val="18"/>
                <w:szCs w:val="18"/>
              </w:rPr>
              <w:t>ПОЭМ</w:t>
            </w:r>
            <w:r w:rsidR="000F4243" w:rsidRPr="000F4243">
              <w:rPr>
                <w:color w:val="000000" w:themeColor="text1"/>
                <w:sz w:val="18"/>
                <w:szCs w:val="18"/>
                <w:lang w:val="en-US"/>
              </w:rPr>
              <w:t xml:space="preserve"> за июль - декабрь 2020 года</w:t>
            </w:r>
            <w:r w:rsidR="007106F3" w:rsidRPr="000F4243">
              <w:rPr>
                <w:color w:val="000000" w:themeColor="text1"/>
                <w:sz w:val="18"/>
                <w:szCs w:val="18"/>
              </w:rPr>
              <w:t>).</w:t>
            </w:r>
          </w:p>
        </w:tc>
        <w:tc>
          <w:tcPr>
            <w:tcW w:w="2908" w:type="dxa"/>
            <w:shd w:val="clear" w:color="auto" w:fill="auto"/>
            <w:vAlign w:val="center"/>
          </w:tcPr>
          <w:p w14:paraId="36DAF5D1" w14:textId="3A03A5F3" w:rsidR="00BB2FD6" w:rsidRPr="003619FF" w:rsidRDefault="003619FF" w:rsidP="0056628A">
            <w:pPr>
              <w:pStyle w:val="aff7"/>
              <w:adjustRightInd w:val="0"/>
              <w:snapToGrid w:val="0"/>
              <w:spacing w:before="120" w:line="240" w:lineRule="auto"/>
              <w:ind w:left="0"/>
              <w:rPr>
                <w:sz w:val="18"/>
                <w:szCs w:val="18"/>
              </w:rPr>
            </w:pPr>
            <w:r w:rsidRPr="003619FF">
              <w:rPr>
                <w:sz w:val="18"/>
                <w:szCs w:val="18"/>
              </w:rPr>
              <w:t xml:space="preserve">ОВОС строительства нового полигона ТБО должен быть </w:t>
            </w:r>
            <w:r w:rsidR="0056628A">
              <w:rPr>
                <w:sz w:val="18"/>
                <w:szCs w:val="18"/>
              </w:rPr>
              <w:t>обновлен</w:t>
            </w:r>
            <w:r w:rsidRPr="003619FF">
              <w:rPr>
                <w:sz w:val="18"/>
                <w:szCs w:val="18"/>
              </w:rPr>
              <w:t xml:space="preserve"> для дальнейшего утверждения Государственным комитетом по экологии и охране окружающей среды (ГКЭООС) до начала строительных работ.</w:t>
            </w:r>
          </w:p>
        </w:tc>
        <w:tc>
          <w:tcPr>
            <w:tcW w:w="1555" w:type="dxa"/>
            <w:shd w:val="clear" w:color="auto" w:fill="auto"/>
          </w:tcPr>
          <w:p w14:paraId="09151DDC" w14:textId="148946A8" w:rsidR="00BB2FD6" w:rsidRPr="003619FF" w:rsidRDefault="003619FF" w:rsidP="003619FF">
            <w:pPr>
              <w:pStyle w:val="aff7"/>
              <w:adjustRightInd w:val="0"/>
              <w:snapToGrid w:val="0"/>
              <w:spacing w:before="120" w:line="240" w:lineRule="auto"/>
              <w:ind w:left="0"/>
              <w:rPr>
                <w:sz w:val="18"/>
                <w:szCs w:val="18"/>
              </w:rPr>
            </w:pPr>
            <w:r w:rsidRPr="003619FF">
              <w:rPr>
                <w:sz w:val="18"/>
                <w:szCs w:val="18"/>
                <w:lang w:val="en-US"/>
              </w:rPr>
              <w:t>Maxsustrans</w:t>
            </w:r>
            <w:r w:rsidRPr="003619FF">
              <w:rPr>
                <w:sz w:val="18"/>
                <w:szCs w:val="18"/>
              </w:rPr>
              <w:t xml:space="preserve"> совместно с нанятой местной фирмой и при поддержке </w:t>
            </w:r>
            <w:r w:rsidRPr="003619FF">
              <w:rPr>
                <w:sz w:val="18"/>
                <w:szCs w:val="18"/>
                <w:lang w:val="en-US"/>
              </w:rPr>
              <w:t>CUCD</w:t>
            </w:r>
          </w:p>
        </w:tc>
        <w:tc>
          <w:tcPr>
            <w:tcW w:w="1563" w:type="dxa"/>
            <w:shd w:val="clear" w:color="auto" w:fill="auto"/>
          </w:tcPr>
          <w:p w14:paraId="0A27269D" w14:textId="743EEAB1" w:rsidR="00BB2FD6" w:rsidRPr="003619FF" w:rsidRDefault="003619FF" w:rsidP="00D25351">
            <w:pPr>
              <w:adjustRightInd w:val="0"/>
              <w:snapToGrid w:val="0"/>
              <w:spacing w:before="120" w:line="240" w:lineRule="auto"/>
              <w:rPr>
                <w:sz w:val="18"/>
                <w:szCs w:val="18"/>
                <w:lang w:val="en-US"/>
              </w:rPr>
            </w:pPr>
            <w:r w:rsidRPr="003619FF">
              <w:rPr>
                <w:sz w:val="18"/>
                <w:szCs w:val="18"/>
              </w:rPr>
              <w:t>Ноябрь</w:t>
            </w:r>
            <w:r w:rsidR="00D25351" w:rsidRPr="003619FF">
              <w:rPr>
                <w:sz w:val="18"/>
                <w:szCs w:val="18"/>
                <w:lang w:val="en-US"/>
              </w:rPr>
              <w:t xml:space="preserve"> </w:t>
            </w:r>
            <w:r w:rsidR="00353B4C" w:rsidRPr="003619FF">
              <w:rPr>
                <w:sz w:val="18"/>
                <w:szCs w:val="18"/>
                <w:lang w:val="en-US"/>
              </w:rPr>
              <w:t>202</w:t>
            </w:r>
            <w:r w:rsidR="00D25351" w:rsidRPr="003619FF">
              <w:rPr>
                <w:sz w:val="18"/>
                <w:szCs w:val="18"/>
                <w:lang w:val="en-US"/>
              </w:rPr>
              <w:t>1</w:t>
            </w:r>
          </w:p>
        </w:tc>
      </w:tr>
      <w:tr w:rsidR="00326235" w:rsidRPr="00A421EB" w14:paraId="573ED3CD" w14:textId="77777777" w:rsidTr="00E6665E">
        <w:tc>
          <w:tcPr>
            <w:tcW w:w="2965" w:type="dxa"/>
            <w:shd w:val="clear" w:color="auto" w:fill="auto"/>
          </w:tcPr>
          <w:p w14:paraId="0939B58F" w14:textId="46A53A84" w:rsidR="00070813" w:rsidRPr="003619FF" w:rsidRDefault="003619FF" w:rsidP="008C68EA">
            <w:pPr>
              <w:pStyle w:val="aff7"/>
              <w:adjustRightInd w:val="0"/>
              <w:snapToGrid w:val="0"/>
              <w:spacing w:before="120" w:line="240" w:lineRule="auto"/>
              <w:ind w:left="0"/>
              <w:rPr>
                <w:sz w:val="18"/>
                <w:szCs w:val="18"/>
              </w:rPr>
            </w:pPr>
            <w:r w:rsidRPr="003619FF">
              <w:rPr>
                <w:sz w:val="18"/>
                <w:szCs w:val="18"/>
              </w:rPr>
              <w:t xml:space="preserve">Одобрение ОВОС со стороны ГКЭООС не </w:t>
            </w:r>
            <w:r w:rsidR="000F4243" w:rsidRPr="000F4243">
              <w:rPr>
                <w:color w:val="000000" w:themeColor="text1"/>
                <w:sz w:val="18"/>
                <w:szCs w:val="18"/>
              </w:rPr>
              <w:t>(вопрос поднят в ПОЭМ за июль - декабрь 2020 года).</w:t>
            </w:r>
          </w:p>
        </w:tc>
        <w:tc>
          <w:tcPr>
            <w:tcW w:w="2908" w:type="dxa"/>
            <w:shd w:val="clear" w:color="auto" w:fill="auto"/>
            <w:vAlign w:val="center"/>
          </w:tcPr>
          <w:p w14:paraId="05F6E9D9" w14:textId="66D76E38" w:rsidR="00070813" w:rsidRPr="003619FF" w:rsidRDefault="003619FF" w:rsidP="00353B4C">
            <w:pPr>
              <w:pStyle w:val="aff7"/>
              <w:adjustRightInd w:val="0"/>
              <w:snapToGrid w:val="0"/>
              <w:spacing w:before="120" w:line="240" w:lineRule="auto"/>
              <w:ind w:left="0"/>
              <w:rPr>
                <w:sz w:val="18"/>
                <w:szCs w:val="18"/>
              </w:rPr>
            </w:pPr>
            <w:r w:rsidRPr="003619FF">
              <w:rPr>
                <w:sz w:val="18"/>
                <w:szCs w:val="18"/>
              </w:rPr>
              <w:t xml:space="preserve">Одобрение </w:t>
            </w:r>
            <w:r w:rsidR="0056628A">
              <w:rPr>
                <w:sz w:val="18"/>
                <w:szCs w:val="18"/>
              </w:rPr>
              <w:t xml:space="preserve">обновленного  </w:t>
            </w:r>
            <w:r w:rsidRPr="003619FF">
              <w:rPr>
                <w:sz w:val="18"/>
                <w:szCs w:val="18"/>
              </w:rPr>
              <w:t>ОВОС закрытия свалки и строительства нового полигона должно быть получено от ГКЭООС</w:t>
            </w:r>
          </w:p>
        </w:tc>
        <w:tc>
          <w:tcPr>
            <w:tcW w:w="1555" w:type="dxa"/>
            <w:shd w:val="clear" w:color="auto" w:fill="auto"/>
          </w:tcPr>
          <w:p w14:paraId="6C75D477" w14:textId="1A0ADC87" w:rsidR="00070813" w:rsidRPr="00FE50CD" w:rsidRDefault="00FE50CD" w:rsidP="003619FF">
            <w:pPr>
              <w:pStyle w:val="aff7"/>
              <w:adjustRightInd w:val="0"/>
              <w:snapToGrid w:val="0"/>
              <w:spacing w:before="120" w:line="240" w:lineRule="auto"/>
              <w:ind w:left="0"/>
              <w:rPr>
                <w:sz w:val="18"/>
                <w:szCs w:val="18"/>
              </w:rPr>
            </w:pPr>
            <w:r w:rsidRPr="00FE50CD">
              <w:rPr>
                <w:sz w:val="18"/>
                <w:szCs w:val="18"/>
                <w:lang w:val="en-US"/>
              </w:rPr>
              <w:t>Maxsustrans</w:t>
            </w:r>
            <w:r w:rsidRPr="00FE50CD">
              <w:rPr>
                <w:sz w:val="18"/>
                <w:szCs w:val="18"/>
              </w:rPr>
              <w:t xml:space="preserve"> (при поддержке консультанта </w:t>
            </w:r>
            <w:r w:rsidRPr="00FE50CD">
              <w:rPr>
                <w:sz w:val="18"/>
                <w:szCs w:val="18"/>
                <w:lang w:val="en-US"/>
              </w:rPr>
              <w:t>CUCD</w:t>
            </w:r>
            <w:r w:rsidRPr="00FE50CD">
              <w:rPr>
                <w:sz w:val="18"/>
                <w:szCs w:val="18"/>
              </w:rPr>
              <w:t>)</w:t>
            </w:r>
          </w:p>
        </w:tc>
        <w:tc>
          <w:tcPr>
            <w:tcW w:w="1563" w:type="dxa"/>
            <w:shd w:val="clear" w:color="auto" w:fill="auto"/>
          </w:tcPr>
          <w:p w14:paraId="7F64C0A1" w14:textId="6C5D41DA" w:rsidR="00070813" w:rsidRPr="003619FF" w:rsidRDefault="003619FF" w:rsidP="00D25351">
            <w:pPr>
              <w:adjustRightInd w:val="0"/>
              <w:snapToGrid w:val="0"/>
              <w:spacing w:before="120" w:line="240" w:lineRule="auto"/>
              <w:rPr>
                <w:sz w:val="18"/>
                <w:szCs w:val="18"/>
                <w:lang w:val="en-US"/>
              </w:rPr>
            </w:pPr>
            <w:r w:rsidRPr="003619FF">
              <w:rPr>
                <w:sz w:val="18"/>
                <w:szCs w:val="18"/>
              </w:rPr>
              <w:t xml:space="preserve">Декабрь </w:t>
            </w:r>
            <w:r w:rsidR="00D25351" w:rsidRPr="003619FF">
              <w:rPr>
                <w:sz w:val="18"/>
                <w:szCs w:val="18"/>
                <w:lang w:val="en-US"/>
              </w:rPr>
              <w:t>2</w:t>
            </w:r>
            <w:r w:rsidR="00353B4C" w:rsidRPr="003619FF">
              <w:rPr>
                <w:sz w:val="18"/>
                <w:szCs w:val="18"/>
                <w:lang w:val="en-US"/>
              </w:rPr>
              <w:t>02</w:t>
            </w:r>
            <w:r w:rsidR="00D25351" w:rsidRPr="003619FF">
              <w:rPr>
                <w:sz w:val="18"/>
                <w:szCs w:val="18"/>
                <w:lang w:val="en-US"/>
              </w:rPr>
              <w:t>1</w:t>
            </w:r>
          </w:p>
        </w:tc>
      </w:tr>
      <w:tr w:rsidR="005154BF" w:rsidRPr="00B55E23" w14:paraId="0189F05A" w14:textId="77777777" w:rsidTr="00E6665E">
        <w:trPr>
          <w:trHeight w:val="5109"/>
        </w:trPr>
        <w:tc>
          <w:tcPr>
            <w:tcW w:w="2965" w:type="dxa"/>
            <w:shd w:val="clear" w:color="auto" w:fill="auto"/>
          </w:tcPr>
          <w:p w14:paraId="16132975" w14:textId="3CFD6D1D" w:rsidR="005154BF" w:rsidRPr="00FE50CD" w:rsidRDefault="00372A9C" w:rsidP="00372A9C">
            <w:pPr>
              <w:pStyle w:val="aff7"/>
              <w:adjustRightInd w:val="0"/>
              <w:snapToGrid w:val="0"/>
              <w:spacing w:before="120" w:line="240" w:lineRule="auto"/>
              <w:ind w:left="0"/>
              <w:rPr>
                <w:sz w:val="18"/>
                <w:szCs w:val="18"/>
                <w:highlight w:val="yellow"/>
              </w:rPr>
            </w:pPr>
            <w:r w:rsidRPr="00372A9C">
              <w:rPr>
                <w:sz w:val="18"/>
                <w:szCs w:val="18"/>
                <w:lang w:val="en-US"/>
              </w:rPr>
              <w:t>PAM</w:t>
            </w:r>
            <w:r w:rsidRPr="00372A9C">
              <w:rPr>
                <w:sz w:val="18"/>
                <w:szCs w:val="18"/>
              </w:rPr>
              <w:t xml:space="preserve"> (</w:t>
            </w:r>
            <w:r w:rsidRPr="00372A9C">
              <w:rPr>
                <w:sz w:val="18"/>
                <w:szCs w:val="18"/>
                <w:u w:val="single"/>
              </w:rPr>
              <w:t>Проект по улучшению управления твердыми отходами: Руководство по управлению проектом | Азиатский банк развития (</w:t>
            </w:r>
            <w:r w:rsidRPr="00372A9C">
              <w:rPr>
                <w:sz w:val="18"/>
                <w:szCs w:val="18"/>
                <w:u w:val="single"/>
                <w:lang w:val="en-US"/>
              </w:rPr>
              <w:t>adb</w:t>
            </w:r>
            <w:r w:rsidRPr="00372A9C">
              <w:rPr>
                <w:sz w:val="18"/>
                <w:szCs w:val="18"/>
                <w:u w:val="single"/>
              </w:rPr>
              <w:t>.</w:t>
            </w:r>
            <w:r w:rsidRPr="00372A9C">
              <w:rPr>
                <w:sz w:val="18"/>
                <w:szCs w:val="18"/>
                <w:u w:val="single"/>
                <w:lang w:val="en-US"/>
              </w:rPr>
              <w:t>org</w:t>
            </w:r>
            <w:r w:rsidRPr="00372A9C">
              <w:rPr>
                <w:sz w:val="18"/>
                <w:szCs w:val="18"/>
                <w:u w:val="single"/>
              </w:rPr>
              <w:t>))</w:t>
            </w:r>
            <w:r w:rsidRPr="00372A9C">
              <w:rPr>
                <w:sz w:val="18"/>
                <w:szCs w:val="18"/>
              </w:rPr>
              <w:t xml:space="preserve"> требует, чтобы "международный специалист по гарантиям" осуществлял и контролировал деятельность по экологическим гарантиям Проекта.</w:t>
            </w:r>
            <w:r w:rsidR="0056628A" w:rsidRPr="0056628A">
              <w:rPr>
                <w:color w:val="FF0000"/>
                <w:sz w:val="18"/>
                <w:szCs w:val="18"/>
              </w:rPr>
              <w:t xml:space="preserve"> </w:t>
            </w:r>
            <w:r w:rsidR="000F4243" w:rsidRPr="000F4243">
              <w:rPr>
                <w:color w:val="000000" w:themeColor="text1"/>
                <w:sz w:val="18"/>
                <w:szCs w:val="18"/>
              </w:rPr>
              <w:t>(</w:t>
            </w:r>
            <w:r w:rsidR="000F4243" w:rsidRPr="000F4243">
              <w:rPr>
                <w:color w:val="000000" w:themeColor="text1"/>
                <w:sz w:val="18"/>
                <w:szCs w:val="18"/>
                <w:lang w:val="en-US"/>
              </w:rPr>
              <w:t xml:space="preserve">вопрос поднят в </w:t>
            </w:r>
            <w:r w:rsidR="000F4243" w:rsidRPr="000F4243">
              <w:rPr>
                <w:color w:val="000000" w:themeColor="text1"/>
                <w:sz w:val="18"/>
                <w:szCs w:val="18"/>
              </w:rPr>
              <w:t>ПОЭМ</w:t>
            </w:r>
            <w:r w:rsidR="000F4243" w:rsidRPr="000F4243">
              <w:rPr>
                <w:color w:val="000000" w:themeColor="text1"/>
                <w:sz w:val="18"/>
                <w:szCs w:val="18"/>
                <w:lang w:val="en-US"/>
              </w:rPr>
              <w:t xml:space="preserve"> за июль - декабрь 2020 года</w:t>
            </w:r>
            <w:r w:rsidR="000F4243" w:rsidRPr="000F4243">
              <w:rPr>
                <w:color w:val="000000" w:themeColor="text1"/>
                <w:sz w:val="18"/>
                <w:szCs w:val="18"/>
              </w:rPr>
              <w:t>).</w:t>
            </w:r>
          </w:p>
        </w:tc>
        <w:tc>
          <w:tcPr>
            <w:tcW w:w="2908" w:type="dxa"/>
            <w:shd w:val="clear" w:color="auto" w:fill="auto"/>
            <w:vAlign w:val="center"/>
          </w:tcPr>
          <w:p w14:paraId="7A7FA130" w14:textId="4ECCC090" w:rsidR="004266BF" w:rsidRPr="00372A9C" w:rsidRDefault="00372A9C" w:rsidP="008D353F">
            <w:pPr>
              <w:pStyle w:val="aff7"/>
              <w:adjustRightInd w:val="0"/>
              <w:snapToGrid w:val="0"/>
              <w:spacing w:before="120" w:line="240" w:lineRule="auto"/>
              <w:ind w:left="0"/>
              <w:rPr>
                <w:sz w:val="18"/>
                <w:szCs w:val="18"/>
                <w:highlight w:val="yellow"/>
              </w:rPr>
            </w:pPr>
            <w:r w:rsidRPr="00372A9C">
              <w:rPr>
                <w:sz w:val="18"/>
                <w:szCs w:val="18"/>
              </w:rPr>
              <w:t>Во время строительных работ на новом полигоне ТБО, которые запланированы на январь 2022 года + 18 месяцев, мониторинг и отчетность по мероприятиям по охране окружающей среды должен осуществлять международный специалист по охране окружающей среды Консультанта по проектированию и надзору за полигоном ТБО (</w:t>
            </w:r>
            <w:r w:rsidRPr="00372A9C">
              <w:rPr>
                <w:sz w:val="18"/>
                <w:szCs w:val="18"/>
                <w:lang w:val="en-US"/>
              </w:rPr>
              <w:t>CUCD</w:t>
            </w:r>
            <w:r w:rsidRPr="00372A9C">
              <w:rPr>
                <w:sz w:val="18"/>
                <w:szCs w:val="18"/>
              </w:rPr>
              <w:t>).</w:t>
            </w:r>
          </w:p>
          <w:p w14:paraId="782A1F55" w14:textId="5ACE02A3" w:rsidR="005154BF" w:rsidRPr="00372A9C" w:rsidRDefault="00372A9C" w:rsidP="004266BF">
            <w:pPr>
              <w:pStyle w:val="aff7"/>
              <w:adjustRightInd w:val="0"/>
              <w:snapToGrid w:val="0"/>
              <w:spacing w:before="120" w:line="240" w:lineRule="auto"/>
              <w:ind w:left="0"/>
              <w:rPr>
                <w:sz w:val="18"/>
                <w:szCs w:val="18"/>
                <w:highlight w:val="yellow"/>
              </w:rPr>
            </w:pPr>
            <w:r w:rsidRPr="00372A9C">
              <w:rPr>
                <w:sz w:val="18"/>
                <w:szCs w:val="18"/>
              </w:rPr>
              <w:t>Примечание: До настоящего времени эта задача выполняется национальным специалистом по охране окружающей среды консультанта поддержки ГРП. В начале проекта (до января 2017 года) эту задачу выполнял международный специалист по охране окружающей среды г-н Ираклий Кавеладзе</w:t>
            </w:r>
          </w:p>
        </w:tc>
        <w:tc>
          <w:tcPr>
            <w:tcW w:w="1555" w:type="dxa"/>
            <w:shd w:val="clear" w:color="auto" w:fill="auto"/>
          </w:tcPr>
          <w:p w14:paraId="0300E8B5" w14:textId="5D750BA5" w:rsidR="005154BF" w:rsidRPr="003619FF" w:rsidRDefault="008D353F" w:rsidP="008C68EA">
            <w:pPr>
              <w:pStyle w:val="aff7"/>
              <w:adjustRightInd w:val="0"/>
              <w:snapToGrid w:val="0"/>
              <w:spacing w:before="120" w:line="240" w:lineRule="auto"/>
              <w:ind w:left="0"/>
              <w:rPr>
                <w:sz w:val="18"/>
                <w:szCs w:val="18"/>
                <w:lang w:val="en-US"/>
              </w:rPr>
            </w:pPr>
            <w:r w:rsidRPr="003619FF">
              <w:rPr>
                <w:sz w:val="18"/>
                <w:szCs w:val="18"/>
                <w:lang w:val="en-US"/>
              </w:rPr>
              <w:t xml:space="preserve">CUCD </w:t>
            </w:r>
            <w:r w:rsidR="003619FF" w:rsidRPr="003619FF">
              <w:rPr>
                <w:sz w:val="18"/>
                <w:szCs w:val="18"/>
              </w:rPr>
              <w:t>Консультант</w:t>
            </w:r>
          </w:p>
        </w:tc>
        <w:tc>
          <w:tcPr>
            <w:tcW w:w="1563" w:type="dxa"/>
            <w:shd w:val="clear" w:color="auto" w:fill="auto"/>
          </w:tcPr>
          <w:p w14:paraId="54EC1FB9" w14:textId="2C969572" w:rsidR="005154BF" w:rsidRPr="003619FF" w:rsidRDefault="003619FF" w:rsidP="008C68EA">
            <w:pPr>
              <w:adjustRightInd w:val="0"/>
              <w:snapToGrid w:val="0"/>
              <w:spacing w:before="120" w:line="240" w:lineRule="auto"/>
              <w:rPr>
                <w:sz w:val="18"/>
                <w:szCs w:val="18"/>
                <w:lang w:val="en-US"/>
              </w:rPr>
            </w:pPr>
            <w:r w:rsidRPr="003619FF">
              <w:rPr>
                <w:sz w:val="18"/>
                <w:szCs w:val="18"/>
              </w:rPr>
              <w:t>Январь</w:t>
            </w:r>
            <w:r w:rsidR="008D353F" w:rsidRPr="003619FF">
              <w:rPr>
                <w:sz w:val="18"/>
                <w:szCs w:val="18"/>
                <w:lang w:val="en-US"/>
              </w:rPr>
              <w:t xml:space="preserve"> 2022</w:t>
            </w:r>
          </w:p>
        </w:tc>
      </w:tr>
      <w:tr w:rsidR="00040C52" w:rsidRPr="00B55E23" w14:paraId="7D8C8D6D" w14:textId="77777777" w:rsidTr="00E6665E">
        <w:tc>
          <w:tcPr>
            <w:tcW w:w="2965" w:type="dxa"/>
            <w:shd w:val="clear" w:color="auto" w:fill="auto"/>
          </w:tcPr>
          <w:p w14:paraId="35E16BD2" w14:textId="41CEC062" w:rsidR="00040C52" w:rsidRPr="00E6665E" w:rsidRDefault="00E6665E" w:rsidP="00E6665E">
            <w:pPr>
              <w:pStyle w:val="aff7"/>
              <w:adjustRightInd w:val="0"/>
              <w:snapToGrid w:val="0"/>
              <w:spacing w:before="120" w:line="240" w:lineRule="auto"/>
              <w:ind w:left="0"/>
              <w:rPr>
                <w:color w:val="000000" w:themeColor="text1"/>
                <w:sz w:val="18"/>
                <w:szCs w:val="18"/>
              </w:rPr>
            </w:pPr>
            <w:r w:rsidRPr="00E6665E">
              <w:rPr>
                <w:color w:val="000000" w:themeColor="text1"/>
                <w:sz w:val="18"/>
                <w:szCs w:val="18"/>
              </w:rPr>
              <w:lastRenderedPageBreak/>
              <w:t>Заемщик обязан раскрывать ПЭО (включая ПУОС) в доступном месте и в форме и языке (языках), понятных для затронутых людей и других заинтересованных сторон. Но по состоянию на 30 июня 2021 года этого сделано не было (см. таблицу 7).</w:t>
            </w:r>
          </w:p>
        </w:tc>
        <w:tc>
          <w:tcPr>
            <w:tcW w:w="2908" w:type="dxa"/>
            <w:shd w:val="clear" w:color="auto" w:fill="auto"/>
          </w:tcPr>
          <w:p w14:paraId="23F21B07" w14:textId="159CDBA7" w:rsidR="00040C52" w:rsidRPr="00E6665E" w:rsidRDefault="00E6665E" w:rsidP="00E6665E">
            <w:pPr>
              <w:pStyle w:val="aff7"/>
              <w:adjustRightInd w:val="0"/>
              <w:snapToGrid w:val="0"/>
              <w:spacing w:before="120" w:line="240" w:lineRule="auto"/>
              <w:ind w:left="0"/>
              <w:rPr>
                <w:color w:val="000000" w:themeColor="text1"/>
                <w:sz w:val="18"/>
                <w:szCs w:val="18"/>
              </w:rPr>
            </w:pPr>
            <w:r w:rsidRPr="00E6665E">
              <w:rPr>
                <w:color w:val="000000" w:themeColor="text1"/>
                <w:sz w:val="18"/>
                <w:szCs w:val="18"/>
              </w:rPr>
              <w:t xml:space="preserve">ПЭО, включая ПУОС, необходимо перевести на узбекский язык, понятный затронутым и другим заинтересованным сторонам. </w:t>
            </w:r>
            <w:r w:rsidRPr="00E6665E">
              <w:rPr>
                <w:color w:val="000000" w:themeColor="text1"/>
                <w:sz w:val="18"/>
                <w:szCs w:val="18"/>
              </w:rPr>
              <w:t>ПЭО, включая ПУОС</w:t>
            </w:r>
            <w:r w:rsidRPr="00E6665E">
              <w:rPr>
                <w:color w:val="000000" w:themeColor="text1"/>
                <w:sz w:val="18"/>
                <w:szCs w:val="18"/>
              </w:rPr>
              <w:t xml:space="preserve">, должны быть раскрыты на веб-сайте </w:t>
            </w:r>
            <w:r w:rsidRPr="00E6665E">
              <w:rPr>
                <w:color w:val="000000" w:themeColor="text1"/>
                <w:sz w:val="18"/>
                <w:szCs w:val="18"/>
                <w:lang w:val="en-US"/>
              </w:rPr>
              <w:t>Maxsustrans</w:t>
            </w:r>
            <w:r w:rsidRPr="00E6665E">
              <w:rPr>
                <w:color w:val="000000" w:themeColor="text1"/>
                <w:sz w:val="18"/>
                <w:szCs w:val="18"/>
              </w:rPr>
              <w:t xml:space="preserve">. </w:t>
            </w:r>
          </w:p>
        </w:tc>
        <w:tc>
          <w:tcPr>
            <w:tcW w:w="1555" w:type="dxa"/>
            <w:shd w:val="clear" w:color="auto" w:fill="auto"/>
          </w:tcPr>
          <w:p w14:paraId="1A0396D0" w14:textId="6D874663" w:rsidR="00040C52" w:rsidRPr="00E6665E" w:rsidRDefault="00E6665E" w:rsidP="00E6665E">
            <w:pPr>
              <w:pStyle w:val="aff7"/>
              <w:adjustRightInd w:val="0"/>
              <w:snapToGrid w:val="0"/>
              <w:spacing w:before="120" w:line="240" w:lineRule="auto"/>
              <w:ind w:left="0"/>
              <w:rPr>
                <w:color w:val="000000" w:themeColor="text1"/>
                <w:sz w:val="18"/>
                <w:szCs w:val="18"/>
              </w:rPr>
            </w:pPr>
            <w:r w:rsidRPr="00E6665E">
              <w:rPr>
                <w:color w:val="000000" w:themeColor="text1"/>
                <w:sz w:val="18"/>
                <w:szCs w:val="18"/>
                <w:lang w:val="en-US"/>
              </w:rPr>
              <w:t>Maxsustrans</w:t>
            </w:r>
            <w:r w:rsidRPr="00E6665E">
              <w:rPr>
                <w:color w:val="000000" w:themeColor="text1"/>
                <w:sz w:val="18"/>
                <w:szCs w:val="18"/>
              </w:rPr>
              <w:t xml:space="preserve"> совместно с консультантами по поддержке ГРП и ГРП</w:t>
            </w:r>
          </w:p>
        </w:tc>
        <w:tc>
          <w:tcPr>
            <w:tcW w:w="1563" w:type="dxa"/>
            <w:shd w:val="clear" w:color="auto" w:fill="auto"/>
          </w:tcPr>
          <w:p w14:paraId="16BD770B" w14:textId="46B3AAD7" w:rsidR="00040C52" w:rsidRPr="00E6665E" w:rsidRDefault="00E6665E" w:rsidP="00040C52">
            <w:pPr>
              <w:adjustRightInd w:val="0"/>
              <w:snapToGrid w:val="0"/>
              <w:spacing w:before="120" w:line="240" w:lineRule="auto"/>
              <w:rPr>
                <w:color w:val="000000" w:themeColor="text1"/>
                <w:sz w:val="18"/>
                <w:szCs w:val="18"/>
              </w:rPr>
            </w:pPr>
            <w:r w:rsidRPr="00E6665E">
              <w:rPr>
                <w:color w:val="000000" w:themeColor="text1"/>
                <w:sz w:val="18"/>
                <w:szCs w:val="18"/>
              </w:rPr>
              <w:t>Январь</w:t>
            </w:r>
            <w:r w:rsidR="00040C52" w:rsidRPr="00E6665E">
              <w:rPr>
                <w:color w:val="000000" w:themeColor="text1"/>
                <w:sz w:val="18"/>
                <w:szCs w:val="18"/>
                <w:lang w:val="en-US"/>
              </w:rPr>
              <w:t xml:space="preserve"> 2022</w:t>
            </w:r>
          </w:p>
        </w:tc>
      </w:tr>
      <w:tr w:rsidR="007F0D53" w:rsidRPr="00B55E23" w14:paraId="7771462C" w14:textId="77777777" w:rsidTr="00E6665E">
        <w:tc>
          <w:tcPr>
            <w:tcW w:w="2965" w:type="dxa"/>
            <w:shd w:val="clear" w:color="auto" w:fill="auto"/>
          </w:tcPr>
          <w:p w14:paraId="7BF6206F" w14:textId="06BFB50D" w:rsidR="007F0D53" w:rsidRPr="00651312" w:rsidRDefault="00651312" w:rsidP="00651312">
            <w:pPr>
              <w:pStyle w:val="aff7"/>
              <w:adjustRightInd w:val="0"/>
              <w:snapToGrid w:val="0"/>
              <w:spacing w:before="120" w:line="240" w:lineRule="auto"/>
              <w:ind w:left="0"/>
              <w:rPr>
                <w:color w:val="FF0000"/>
                <w:sz w:val="18"/>
                <w:szCs w:val="18"/>
              </w:rPr>
            </w:pPr>
            <w:bookmarkStart w:id="836" w:name="_GoBack" w:colFirst="1" w:colLast="3"/>
            <w:r w:rsidRPr="00651312">
              <w:rPr>
                <w:color w:val="000000" w:themeColor="text1"/>
                <w:sz w:val="18"/>
                <w:szCs w:val="18"/>
              </w:rPr>
              <w:t xml:space="preserve">Соответствующая информация из </w:t>
            </w:r>
            <w:r>
              <w:rPr>
                <w:color w:val="000000" w:themeColor="text1"/>
                <w:sz w:val="18"/>
                <w:szCs w:val="18"/>
              </w:rPr>
              <w:t>отчетов</w:t>
            </w:r>
            <w:r w:rsidRPr="00651312">
              <w:rPr>
                <w:color w:val="000000" w:themeColor="text1"/>
                <w:sz w:val="18"/>
                <w:szCs w:val="18"/>
              </w:rPr>
              <w:t xml:space="preserve"> о мониторинге окружающей среды не разглашается в доступном месте и в форме и на понятном для затрагиваемых людей языке (языках).</w:t>
            </w:r>
          </w:p>
        </w:tc>
        <w:tc>
          <w:tcPr>
            <w:tcW w:w="2908" w:type="dxa"/>
            <w:shd w:val="clear" w:color="auto" w:fill="auto"/>
          </w:tcPr>
          <w:p w14:paraId="07F38AD4" w14:textId="7E711766" w:rsidR="007F0D53" w:rsidRPr="00DF4F5E" w:rsidRDefault="00651312" w:rsidP="007F0D53">
            <w:pPr>
              <w:pStyle w:val="aff7"/>
              <w:adjustRightInd w:val="0"/>
              <w:snapToGrid w:val="0"/>
              <w:spacing w:before="120" w:after="0" w:line="240" w:lineRule="auto"/>
              <w:ind w:left="0"/>
              <w:jc w:val="both"/>
              <w:rPr>
                <w:color w:val="000000" w:themeColor="text1"/>
                <w:sz w:val="18"/>
                <w:szCs w:val="18"/>
              </w:rPr>
            </w:pPr>
            <w:r w:rsidRPr="00DF4F5E">
              <w:rPr>
                <w:color w:val="000000" w:themeColor="text1"/>
                <w:sz w:val="18"/>
                <w:szCs w:val="18"/>
              </w:rPr>
              <w:t xml:space="preserve">В дополнение к раскрытым на английском и русском языках на корпоративном сайте </w:t>
            </w:r>
            <w:r w:rsidRPr="00DF4F5E">
              <w:rPr>
                <w:color w:val="000000" w:themeColor="text1"/>
                <w:sz w:val="18"/>
                <w:szCs w:val="18"/>
                <w:lang w:val="en-US"/>
              </w:rPr>
              <w:t>Maxsustrans</w:t>
            </w:r>
            <w:r w:rsidRPr="00DF4F5E">
              <w:rPr>
                <w:color w:val="000000" w:themeColor="text1"/>
                <w:sz w:val="18"/>
                <w:szCs w:val="18"/>
              </w:rPr>
              <w:t xml:space="preserve"> на узбекском языке, понятном пострадавшим, будут опубликованы следующие отчеты:</w:t>
            </w:r>
          </w:p>
          <w:p w14:paraId="2521A9EE" w14:textId="77777777" w:rsidR="007F0D53" w:rsidRPr="00DF4F5E" w:rsidRDefault="007F0D53" w:rsidP="007F0D53">
            <w:pPr>
              <w:pStyle w:val="aff7"/>
              <w:adjustRightInd w:val="0"/>
              <w:snapToGrid w:val="0"/>
              <w:spacing w:after="0" w:line="240" w:lineRule="auto"/>
              <w:ind w:left="0"/>
              <w:jc w:val="both"/>
              <w:rPr>
                <w:color w:val="000000" w:themeColor="text1"/>
                <w:sz w:val="18"/>
                <w:szCs w:val="18"/>
              </w:rPr>
            </w:pPr>
            <w:r w:rsidRPr="00DF4F5E">
              <w:rPr>
                <w:color w:val="000000" w:themeColor="text1"/>
                <w:sz w:val="18"/>
                <w:szCs w:val="18"/>
              </w:rPr>
              <w:t xml:space="preserve"> </w:t>
            </w:r>
          </w:p>
          <w:p w14:paraId="3F9CD30B" w14:textId="77777777" w:rsidR="00DF4F5E" w:rsidRPr="00DF4F5E" w:rsidRDefault="00DF4F5E" w:rsidP="00DF4F5E">
            <w:pPr>
              <w:pStyle w:val="aff7"/>
              <w:numPr>
                <w:ilvl w:val="0"/>
                <w:numId w:val="59"/>
              </w:numPr>
              <w:tabs>
                <w:tab w:val="left" w:pos="187"/>
              </w:tabs>
              <w:snapToGrid w:val="0"/>
              <w:spacing w:after="0" w:line="240" w:lineRule="auto"/>
              <w:ind w:left="150" w:hanging="142"/>
              <w:jc w:val="both"/>
              <w:rPr>
                <w:bCs/>
                <w:color w:val="000000" w:themeColor="text1"/>
                <w:sz w:val="18"/>
                <w:szCs w:val="18"/>
              </w:rPr>
            </w:pPr>
            <w:r w:rsidRPr="00DF4F5E">
              <w:rPr>
                <w:bCs/>
                <w:color w:val="000000" w:themeColor="text1"/>
                <w:sz w:val="18"/>
                <w:szCs w:val="18"/>
              </w:rPr>
              <w:t xml:space="preserve">Оценка воздействия на окружающую среду для нового полигона, 2013 г. (русский язык) </w:t>
            </w:r>
          </w:p>
          <w:p w14:paraId="7E592AE1" w14:textId="77777777" w:rsidR="00DF4F5E" w:rsidRPr="00DF4F5E" w:rsidRDefault="00DF4F5E" w:rsidP="00DF4F5E">
            <w:pPr>
              <w:pStyle w:val="aff7"/>
              <w:numPr>
                <w:ilvl w:val="0"/>
                <w:numId w:val="59"/>
              </w:numPr>
              <w:tabs>
                <w:tab w:val="left" w:pos="187"/>
              </w:tabs>
              <w:snapToGrid w:val="0"/>
              <w:spacing w:after="0" w:line="240" w:lineRule="auto"/>
              <w:ind w:left="150" w:hanging="142"/>
              <w:jc w:val="both"/>
              <w:rPr>
                <w:bCs/>
                <w:color w:val="000000" w:themeColor="text1"/>
                <w:sz w:val="18"/>
                <w:szCs w:val="18"/>
              </w:rPr>
            </w:pPr>
            <w:r w:rsidRPr="00DF4F5E">
              <w:rPr>
                <w:bCs/>
                <w:color w:val="000000" w:themeColor="text1"/>
                <w:sz w:val="18"/>
                <w:szCs w:val="18"/>
              </w:rPr>
              <w:t xml:space="preserve">Полугодовой отчет по экологическому мониторингу за период июль-декабрь 2020 года </w:t>
            </w:r>
          </w:p>
          <w:p w14:paraId="3DCEEA6E" w14:textId="77777777" w:rsidR="00DF4F5E" w:rsidRPr="00DF4F5E" w:rsidRDefault="00DF4F5E" w:rsidP="00DF4F5E">
            <w:pPr>
              <w:pStyle w:val="aff7"/>
              <w:numPr>
                <w:ilvl w:val="0"/>
                <w:numId w:val="59"/>
              </w:numPr>
              <w:tabs>
                <w:tab w:val="left" w:pos="187"/>
              </w:tabs>
              <w:snapToGrid w:val="0"/>
              <w:spacing w:after="0" w:line="240" w:lineRule="auto"/>
              <w:ind w:left="150" w:hanging="142"/>
              <w:jc w:val="both"/>
              <w:rPr>
                <w:bCs/>
                <w:color w:val="000000" w:themeColor="text1"/>
                <w:sz w:val="18"/>
                <w:szCs w:val="18"/>
              </w:rPr>
            </w:pPr>
            <w:r w:rsidRPr="00DF4F5E">
              <w:rPr>
                <w:bCs/>
                <w:color w:val="000000" w:themeColor="text1"/>
                <w:sz w:val="18"/>
                <w:szCs w:val="18"/>
              </w:rPr>
              <w:t>Полугодовой отчет по экологическому мониторингу за период январь – июнь 2020 года</w:t>
            </w:r>
          </w:p>
          <w:p w14:paraId="46045EFE" w14:textId="77777777" w:rsidR="00DF4F5E" w:rsidRPr="00DF4F5E" w:rsidRDefault="00DF4F5E" w:rsidP="00DF4F5E">
            <w:pPr>
              <w:pStyle w:val="aff7"/>
              <w:numPr>
                <w:ilvl w:val="0"/>
                <w:numId w:val="59"/>
              </w:numPr>
              <w:tabs>
                <w:tab w:val="left" w:pos="187"/>
              </w:tabs>
              <w:snapToGrid w:val="0"/>
              <w:spacing w:after="0" w:line="240" w:lineRule="auto"/>
              <w:ind w:left="150" w:hanging="142"/>
              <w:jc w:val="both"/>
              <w:rPr>
                <w:bCs/>
                <w:color w:val="000000" w:themeColor="text1"/>
                <w:sz w:val="18"/>
                <w:szCs w:val="18"/>
              </w:rPr>
            </w:pPr>
            <w:r w:rsidRPr="00DF4F5E">
              <w:rPr>
                <w:bCs/>
                <w:color w:val="000000" w:themeColor="text1"/>
                <w:sz w:val="18"/>
                <w:szCs w:val="18"/>
              </w:rPr>
              <w:t>Полугодовой отчет по экологическому мониторингу за период июль-декабрь 2019 года</w:t>
            </w:r>
          </w:p>
          <w:p w14:paraId="30BD18BB" w14:textId="77777777" w:rsidR="00DF4F5E" w:rsidRPr="00DF4F5E" w:rsidRDefault="00DF4F5E" w:rsidP="00DF4F5E">
            <w:pPr>
              <w:pStyle w:val="aff7"/>
              <w:numPr>
                <w:ilvl w:val="0"/>
                <w:numId w:val="59"/>
              </w:numPr>
              <w:tabs>
                <w:tab w:val="left" w:pos="187"/>
              </w:tabs>
              <w:snapToGrid w:val="0"/>
              <w:spacing w:after="0" w:line="240" w:lineRule="auto"/>
              <w:ind w:left="150" w:hanging="142"/>
              <w:jc w:val="both"/>
              <w:rPr>
                <w:bCs/>
                <w:color w:val="000000" w:themeColor="text1"/>
                <w:sz w:val="18"/>
                <w:szCs w:val="18"/>
              </w:rPr>
            </w:pPr>
            <w:r w:rsidRPr="00DF4F5E">
              <w:rPr>
                <w:bCs/>
                <w:color w:val="000000" w:themeColor="text1"/>
                <w:sz w:val="18"/>
                <w:szCs w:val="18"/>
              </w:rPr>
              <w:t>Полугодовой отчет по экологическому мониторингу за период январь – июнь 2019 года</w:t>
            </w:r>
          </w:p>
          <w:p w14:paraId="2C472BAD" w14:textId="528B577E" w:rsidR="007F0D53" w:rsidRPr="00DF4F5E" w:rsidRDefault="00DF4F5E" w:rsidP="00DF4F5E">
            <w:pPr>
              <w:pStyle w:val="aff7"/>
              <w:numPr>
                <w:ilvl w:val="0"/>
                <w:numId w:val="59"/>
              </w:numPr>
              <w:tabs>
                <w:tab w:val="left" w:pos="187"/>
              </w:tabs>
              <w:snapToGrid w:val="0"/>
              <w:spacing w:after="0" w:line="240" w:lineRule="auto"/>
              <w:ind w:left="150" w:hanging="142"/>
              <w:jc w:val="both"/>
              <w:rPr>
                <w:color w:val="000000" w:themeColor="text1"/>
                <w:sz w:val="18"/>
                <w:szCs w:val="18"/>
              </w:rPr>
            </w:pPr>
            <w:r w:rsidRPr="00DF4F5E">
              <w:rPr>
                <w:bCs/>
                <w:color w:val="000000" w:themeColor="text1"/>
                <w:sz w:val="18"/>
                <w:szCs w:val="18"/>
              </w:rPr>
              <w:t>Полугодовой отчет по экологическому мониторингу за период июль-декабрь 2018 года</w:t>
            </w:r>
          </w:p>
        </w:tc>
        <w:tc>
          <w:tcPr>
            <w:tcW w:w="1555" w:type="dxa"/>
            <w:shd w:val="clear" w:color="auto" w:fill="auto"/>
          </w:tcPr>
          <w:p w14:paraId="41634E4F" w14:textId="108EACB2" w:rsidR="007F0D53" w:rsidRPr="00DF4F5E" w:rsidRDefault="00E6665E" w:rsidP="007F0D53">
            <w:pPr>
              <w:pStyle w:val="aff7"/>
              <w:adjustRightInd w:val="0"/>
              <w:snapToGrid w:val="0"/>
              <w:spacing w:before="120" w:line="240" w:lineRule="auto"/>
              <w:ind w:left="0"/>
              <w:rPr>
                <w:color w:val="000000" w:themeColor="text1"/>
                <w:sz w:val="18"/>
                <w:szCs w:val="18"/>
              </w:rPr>
            </w:pPr>
            <w:r w:rsidRPr="00DF4F5E">
              <w:rPr>
                <w:color w:val="000000" w:themeColor="text1"/>
                <w:sz w:val="18"/>
                <w:szCs w:val="18"/>
                <w:lang w:val="en-US"/>
              </w:rPr>
              <w:t>Maxsustrans</w:t>
            </w:r>
            <w:r w:rsidRPr="00DF4F5E">
              <w:rPr>
                <w:color w:val="000000" w:themeColor="text1"/>
                <w:sz w:val="18"/>
                <w:szCs w:val="18"/>
              </w:rPr>
              <w:t xml:space="preserve"> совместно с консультантами по поддержке ГРП и ГРП</w:t>
            </w:r>
          </w:p>
        </w:tc>
        <w:tc>
          <w:tcPr>
            <w:tcW w:w="1563" w:type="dxa"/>
            <w:shd w:val="clear" w:color="auto" w:fill="auto"/>
          </w:tcPr>
          <w:p w14:paraId="19C00AF6" w14:textId="1CE1E178" w:rsidR="007F0D53" w:rsidRPr="00DF4F5E" w:rsidRDefault="00E6665E" w:rsidP="007F0D53">
            <w:pPr>
              <w:adjustRightInd w:val="0"/>
              <w:snapToGrid w:val="0"/>
              <w:spacing w:before="120" w:line="240" w:lineRule="auto"/>
              <w:rPr>
                <w:color w:val="000000" w:themeColor="text1"/>
                <w:sz w:val="18"/>
                <w:szCs w:val="18"/>
                <w:lang w:val="en-US"/>
              </w:rPr>
            </w:pPr>
            <w:r w:rsidRPr="00DF4F5E">
              <w:rPr>
                <w:color w:val="000000" w:themeColor="text1"/>
                <w:sz w:val="18"/>
                <w:szCs w:val="18"/>
              </w:rPr>
              <w:t>Январь</w:t>
            </w:r>
            <w:r w:rsidRPr="00DF4F5E">
              <w:rPr>
                <w:color w:val="000000" w:themeColor="text1"/>
                <w:sz w:val="18"/>
                <w:szCs w:val="18"/>
                <w:lang w:val="en-US"/>
              </w:rPr>
              <w:t xml:space="preserve"> </w:t>
            </w:r>
            <w:r w:rsidR="007F0D53" w:rsidRPr="00DF4F5E">
              <w:rPr>
                <w:color w:val="000000" w:themeColor="text1"/>
                <w:sz w:val="18"/>
                <w:szCs w:val="18"/>
                <w:lang w:val="en-US"/>
              </w:rPr>
              <w:t>2022</w:t>
            </w:r>
          </w:p>
        </w:tc>
      </w:tr>
    </w:tbl>
    <w:bookmarkEnd w:id="836"/>
    <w:p w14:paraId="1C9570CA" w14:textId="77777777" w:rsidR="00527709" w:rsidRPr="00527709" w:rsidRDefault="00527709" w:rsidP="00527709">
      <w:pPr>
        <w:numPr>
          <w:ilvl w:val="0"/>
          <w:numId w:val="7"/>
        </w:numPr>
        <w:shd w:val="clear" w:color="auto" w:fill="FFFFFF"/>
        <w:adjustRightInd w:val="0"/>
        <w:snapToGrid w:val="0"/>
        <w:spacing w:before="120" w:after="120" w:line="240" w:lineRule="auto"/>
        <w:ind w:left="0" w:firstLine="0"/>
        <w:jc w:val="both"/>
        <w:rPr>
          <w:szCs w:val="24"/>
        </w:rPr>
      </w:pPr>
      <w:r w:rsidRPr="00527709">
        <w:rPr>
          <w:szCs w:val="24"/>
        </w:rPr>
        <w:t>Проект составлен в соответствии с планированием г.Ташкента, который может удовлетворить потребность в захоронении бытовых отходов в рамках услуги. С технической и экономической точек зрения проект осуществим.</w:t>
      </w:r>
    </w:p>
    <w:p w14:paraId="532B0744" w14:textId="338CE455" w:rsidR="00EF131B" w:rsidRPr="00527709" w:rsidRDefault="00527709" w:rsidP="00527709">
      <w:pPr>
        <w:numPr>
          <w:ilvl w:val="0"/>
          <w:numId w:val="7"/>
        </w:numPr>
        <w:shd w:val="clear" w:color="auto" w:fill="FFFFFF"/>
        <w:adjustRightInd w:val="0"/>
        <w:snapToGrid w:val="0"/>
        <w:spacing w:before="120" w:after="120" w:line="240" w:lineRule="auto"/>
        <w:ind w:left="0" w:firstLine="0"/>
        <w:jc w:val="both"/>
        <w:rPr>
          <w:szCs w:val="24"/>
        </w:rPr>
      </w:pPr>
      <w:r w:rsidRPr="00527709">
        <w:rPr>
          <w:szCs w:val="24"/>
        </w:rPr>
        <w:t>Мощность полигона составляет около 7,66 млн м3, что может соответствовать требованиям полигона за 12 лет</w:t>
      </w:r>
      <w:r w:rsidR="00EF131B" w:rsidRPr="00527709">
        <w:rPr>
          <w:szCs w:val="24"/>
        </w:rPr>
        <w:t xml:space="preserve">. </w:t>
      </w:r>
    </w:p>
    <w:p w14:paraId="2B6DBEF3" w14:textId="08F69E36" w:rsidR="00EF131B" w:rsidRPr="008B3193" w:rsidRDefault="008B3193" w:rsidP="001F1BCB">
      <w:pPr>
        <w:numPr>
          <w:ilvl w:val="0"/>
          <w:numId w:val="7"/>
        </w:numPr>
        <w:shd w:val="clear" w:color="auto" w:fill="FFFFFF"/>
        <w:adjustRightInd w:val="0"/>
        <w:snapToGrid w:val="0"/>
        <w:spacing w:before="120" w:after="120" w:line="240" w:lineRule="auto"/>
        <w:ind w:left="0" w:firstLine="0"/>
        <w:jc w:val="both"/>
      </w:pPr>
      <w:r w:rsidRPr="007D7F60">
        <w:rPr>
          <w:color w:val="000000"/>
        </w:rPr>
        <w:t>Строительство полигона позволи</w:t>
      </w:r>
      <w:r>
        <w:rPr>
          <w:color w:val="000000"/>
        </w:rPr>
        <w:t>т</w:t>
      </w:r>
      <w:r w:rsidRPr="007D7F60">
        <w:rPr>
          <w:color w:val="000000"/>
        </w:rPr>
        <w:t xml:space="preserve"> повысить коэффициент использования земель, </w:t>
      </w:r>
      <w:r w:rsidRPr="007B3C11">
        <w:t>предотвратить</w:t>
      </w:r>
      <w:r w:rsidRPr="007D7F60">
        <w:rPr>
          <w:color w:val="000000"/>
        </w:rPr>
        <w:t xml:space="preserve"> свалку бытовых отходов и уменьшить вторичное загрязнение окружающей среды</w:t>
      </w:r>
      <w:r w:rsidR="00EF131B" w:rsidRPr="008B3193">
        <w:t>.</w:t>
      </w:r>
    </w:p>
    <w:p w14:paraId="2A152E61" w14:textId="66F8C29D" w:rsidR="00EF131B" w:rsidRPr="008B3193" w:rsidRDefault="008B3193" w:rsidP="001F1BCB">
      <w:pPr>
        <w:numPr>
          <w:ilvl w:val="0"/>
          <w:numId w:val="7"/>
        </w:numPr>
        <w:shd w:val="clear" w:color="auto" w:fill="FFFFFF"/>
        <w:adjustRightInd w:val="0"/>
        <w:snapToGrid w:val="0"/>
        <w:spacing w:before="120" w:after="120" w:line="240" w:lineRule="auto"/>
        <w:ind w:left="0" w:firstLine="0"/>
        <w:jc w:val="both"/>
        <w:rPr>
          <w:color w:val="000000"/>
        </w:rPr>
      </w:pPr>
      <w:r w:rsidRPr="007D7F60">
        <w:rPr>
          <w:color w:val="000000"/>
        </w:rPr>
        <w:t xml:space="preserve">Проект имеет удобную транспортировку, подходящую транспортную дистанцию, подходящую </w:t>
      </w:r>
      <w:r w:rsidRPr="007B3C11">
        <w:t>местность</w:t>
      </w:r>
      <w:r w:rsidRPr="00812EE6">
        <w:rPr>
          <w:color w:val="000000"/>
        </w:rPr>
        <w:t>, удобное водоснабжение и электроснабжение, хорошие условия строительства</w:t>
      </w:r>
      <w:r w:rsidR="00EF131B" w:rsidRPr="008B3193">
        <w:rPr>
          <w:color w:val="000000"/>
        </w:rPr>
        <w:t xml:space="preserve">. </w:t>
      </w:r>
    </w:p>
    <w:p w14:paraId="30022615" w14:textId="77777777" w:rsidR="008B3193" w:rsidRPr="00812EE6" w:rsidRDefault="008B3193" w:rsidP="008B3193">
      <w:pPr>
        <w:numPr>
          <w:ilvl w:val="0"/>
          <w:numId w:val="7"/>
        </w:numPr>
        <w:shd w:val="clear" w:color="auto" w:fill="FFFFFF"/>
        <w:adjustRightInd w:val="0"/>
        <w:snapToGrid w:val="0"/>
        <w:spacing w:before="120" w:after="120" w:line="240" w:lineRule="auto"/>
        <w:ind w:left="0" w:firstLine="0"/>
        <w:jc w:val="both"/>
        <w:rPr>
          <w:color w:val="000000"/>
        </w:rPr>
      </w:pPr>
      <w:r w:rsidRPr="00812EE6">
        <w:rPr>
          <w:color w:val="000000"/>
        </w:rPr>
        <w:t xml:space="preserve">На свалке используется усовершенствованная технология анаэробной обработки </w:t>
      </w:r>
      <w:r w:rsidRPr="008B3193">
        <w:rPr>
          <w:color w:val="000000"/>
        </w:rPr>
        <w:t>свалок</w:t>
      </w:r>
      <w:r w:rsidRPr="00812EE6">
        <w:rPr>
          <w:color w:val="000000"/>
        </w:rPr>
        <w:t xml:space="preserve"> и однослойный метод контроля горизонтального составного просачивания. Противопаводковые сооружения оборудованы траншеями для перехвата паводков. Весь процесс проектирования является зрелым и надежным.</w:t>
      </w:r>
    </w:p>
    <w:p w14:paraId="6CCEFC94" w14:textId="77777777" w:rsidR="008B3193" w:rsidRPr="008B3193" w:rsidRDefault="008B3193" w:rsidP="008B3193">
      <w:pPr>
        <w:numPr>
          <w:ilvl w:val="0"/>
          <w:numId w:val="7"/>
        </w:numPr>
        <w:shd w:val="clear" w:color="auto" w:fill="FFFFFF"/>
        <w:adjustRightInd w:val="0"/>
        <w:snapToGrid w:val="0"/>
        <w:spacing w:before="120" w:after="120" w:line="240" w:lineRule="auto"/>
        <w:ind w:left="0" w:firstLine="0"/>
        <w:jc w:val="both"/>
        <w:rPr>
          <w:color w:val="000000"/>
        </w:rPr>
      </w:pPr>
      <w:r w:rsidRPr="008B3193">
        <w:rPr>
          <w:color w:val="000000"/>
        </w:rPr>
        <w:t>«CUCD» мобилизовал своего сотрудника по охране окружающей среды для обеспечения эффективного осуществления ПУОС, выявления дополнительных экологических проблем, а также ведения учета экологических защитных мер.</w:t>
      </w:r>
    </w:p>
    <w:p w14:paraId="72D269DB" w14:textId="77777777" w:rsidR="008B3193" w:rsidRPr="008B3193" w:rsidRDefault="008B3193" w:rsidP="008B3193">
      <w:pPr>
        <w:numPr>
          <w:ilvl w:val="0"/>
          <w:numId w:val="7"/>
        </w:numPr>
        <w:shd w:val="clear" w:color="auto" w:fill="FFFFFF"/>
        <w:adjustRightInd w:val="0"/>
        <w:snapToGrid w:val="0"/>
        <w:spacing w:before="120" w:after="120" w:line="240" w:lineRule="auto"/>
        <w:ind w:left="0" w:firstLine="0"/>
        <w:jc w:val="both"/>
        <w:rPr>
          <w:color w:val="000000"/>
        </w:rPr>
      </w:pPr>
      <w:r w:rsidRPr="008B3193">
        <w:rPr>
          <w:color w:val="000000"/>
        </w:rPr>
        <w:lastRenderedPageBreak/>
        <w:t>Рабочий проект для нового санитарного полигона ТБО был завершен в августе 2019 года. Все документы были переданы в госэкспертизу для их оценки и утверждения. Это необходимо до объявления проекта для проведения международных тендеров и подачи соответствующих тендерных документов.</w:t>
      </w:r>
    </w:p>
    <w:p w14:paraId="71B96EE4" w14:textId="19EDF249" w:rsidR="0061008D" w:rsidRPr="008B3193" w:rsidRDefault="008B3193" w:rsidP="008B3193">
      <w:pPr>
        <w:numPr>
          <w:ilvl w:val="0"/>
          <w:numId w:val="7"/>
        </w:numPr>
        <w:shd w:val="clear" w:color="auto" w:fill="FFFFFF"/>
        <w:adjustRightInd w:val="0"/>
        <w:snapToGrid w:val="0"/>
        <w:spacing w:before="120" w:after="120" w:line="240" w:lineRule="auto"/>
        <w:ind w:left="0" w:firstLine="0"/>
        <w:jc w:val="both"/>
        <w:rPr>
          <w:color w:val="000000"/>
        </w:rPr>
      </w:pPr>
      <w:r w:rsidRPr="008B3193">
        <w:rPr>
          <w:color w:val="000000"/>
        </w:rPr>
        <w:t>Из-за того, что для нового полигона выделено недостаточно земли, этот предмет не будет частью рабочего проекта «CUCD». Если Клиент настаивает на строительстве позже, «CUCD» предлагает пригласить другого специалиста для разработки проекта установки для компостирования</w:t>
      </w:r>
      <w:r w:rsidR="0061008D" w:rsidRPr="008B3193">
        <w:rPr>
          <w:color w:val="000000"/>
        </w:rPr>
        <w:t>.</w:t>
      </w:r>
    </w:p>
    <w:p w14:paraId="3B1E6728" w14:textId="2E22F396" w:rsidR="00D2242A" w:rsidRPr="008B3193" w:rsidRDefault="008B3193" w:rsidP="00052BDC">
      <w:pPr>
        <w:numPr>
          <w:ilvl w:val="0"/>
          <w:numId w:val="7"/>
        </w:numPr>
        <w:shd w:val="clear" w:color="auto" w:fill="FFFFFF"/>
        <w:adjustRightInd w:val="0"/>
        <w:snapToGrid w:val="0"/>
        <w:spacing w:before="120" w:after="120" w:line="240" w:lineRule="auto"/>
        <w:ind w:left="0" w:firstLine="0"/>
        <w:jc w:val="both"/>
      </w:pPr>
      <w:r w:rsidRPr="00436E28">
        <w:t xml:space="preserve">Как только начнутся </w:t>
      </w:r>
      <w:r w:rsidRPr="008B3193">
        <w:rPr>
          <w:color w:val="000000"/>
        </w:rPr>
        <w:t>строительные</w:t>
      </w:r>
      <w:r w:rsidRPr="00436E28">
        <w:t xml:space="preserve"> работы (по оценкам, первый квартал 202</w:t>
      </w:r>
      <w:r>
        <w:t>1</w:t>
      </w:r>
      <w:r w:rsidRPr="00436E28">
        <w:t xml:space="preserve"> года), будет </w:t>
      </w:r>
      <w:r w:rsidRPr="00893F26">
        <w:t>проведен экологический мониторинг</w:t>
      </w:r>
      <w:r w:rsidR="00D2242A" w:rsidRPr="008B3193">
        <w:t xml:space="preserve">. </w:t>
      </w:r>
    </w:p>
    <w:p w14:paraId="74CA8FB6" w14:textId="03CD8926" w:rsidR="006E2A19" w:rsidRPr="008B3193" w:rsidRDefault="008B3193" w:rsidP="001F1BCB">
      <w:pPr>
        <w:numPr>
          <w:ilvl w:val="0"/>
          <w:numId w:val="7"/>
        </w:numPr>
        <w:shd w:val="clear" w:color="auto" w:fill="FFFFFF"/>
        <w:adjustRightInd w:val="0"/>
        <w:snapToGrid w:val="0"/>
        <w:spacing w:before="120" w:after="120" w:line="240" w:lineRule="auto"/>
        <w:ind w:left="0" w:firstLine="0"/>
        <w:jc w:val="both"/>
      </w:pPr>
      <w:r w:rsidRPr="00893F26">
        <w:rPr>
          <w:color w:val="000000"/>
        </w:rPr>
        <w:t>План действий на отчетный период с января по июнь 2021 года и после</w:t>
      </w:r>
      <w:r w:rsidR="006E2A19" w:rsidRPr="008B3193">
        <w:t>:</w:t>
      </w:r>
    </w:p>
    <w:tbl>
      <w:tblPr>
        <w:tblW w:w="9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3566"/>
        <w:gridCol w:w="1512"/>
        <w:gridCol w:w="3421"/>
      </w:tblGrid>
      <w:tr w:rsidR="00BB14D6" w:rsidRPr="004E6A14" w14:paraId="4BDAB65D" w14:textId="77777777" w:rsidTr="00BB14D6">
        <w:trPr>
          <w:tblHeader/>
          <w:jc w:val="center"/>
        </w:trPr>
        <w:tc>
          <w:tcPr>
            <w:tcW w:w="507" w:type="dxa"/>
            <w:shd w:val="clear" w:color="auto" w:fill="EEECE1" w:themeFill="background2"/>
          </w:tcPr>
          <w:p w14:paraId="19F83F51" w14:textId="18EF69E2" w:rsidR="00BB14D6" w:rsidRPr="00BB14D6" w:rsidRDefault="00BB14D6" w:rsidP="00BB14D6">
            <w:pPr>
              <w:autoSpaceDE w:val="0"/>
              <w:autoSpaceDN w:val="0"/>
              <w:adjustRightInd w:val="0"/>
              <w:snapToGrid w:val="0"/>
              <w:spacing w:after="0" w:line="240" w:lineRule="auto"/>
              <w:jc w:val="center"/>
              <w:rPr>
                <w:b/>
                <w:sz w:val="18"/>
                <w:szCs w:val="18"/>
              </w:rPr>
            </w:pPr>
            <w:r w:rsidRPr="00BB14D6">
              <w:rPr>
                <w:b/>
                <w:sz w:val="18"/>
                <w:szCs w:val="18"/>
              </w:rPr>
              <w:t>#</w:t>
            </w:r>
          </w:p>
        </w:tc>
        <w:tc>
          <w:tcPr>
            <w:tcW w:w="3566" w:type="dxa"/>
            <w:shd w:val="clear" w:color="auto" w:fill="EEECE1" w:themeFill="background2"/>
          </w:tcPr>
          <w:p w14:paraId="63A1C630" w14:textId="0F79C44C" w:rsidR="00BB14D6" w:rsidRPr="00BB14D6" w:rsidRDefault="00BB14D6" w:rsidP="00BB14D6">
            <w:pPr>
              <w:autoSpaceDE w:val="0"/>
              <w:autoSpaceDN w:val="0"/>
              <w:adjustRightInd w:val="0"/>
              <w:snapToGrid w:val="0"/>
              <w:spacing w:after="0" w:line="240" w:lineRule="auto"/>
              <w:jc w:val="center"/>
              <w:rPr>
                <w:b/>
                <w:sz w:val="18"/>
                <w:szCs w:val="18"/>
              </w:rPr>
            </w:pPr>
            <w:r w:rsidRPr="00BB14D6">
              <w:rPr>
                <w:b/>
                <w:sz w:val="18"/>
                <w:szCs w:val="18"/>
              </w:rPr>
              <w:t>Дейсвия</w:t>
            </w:r>
          </w:p>
        </w:tc>
        <w:tc>
          <w:tcPr>
            <w:tcW w:w="1512" w:type="dxa"/>
            <w:shd w:val="clear" w:color="auto" w:fill="EEECE1" w:themeFill="background2"/>
          </w:tcPr>
          <w:p w14:paraId="503D0F61" w14:textId="4CB4D1BE" w:rsidR="00BB14D6" w:rsidRPr="00BB14D6" w:rsidRDefault="00BB14D6" w:rsidP="00BB14D6">
            <w:pPr>
              <w:autoSpaceDE w:val="0"/>
              <w:autoSpaceDN w:val="0"/>
              <w:adjustRightInd w:val="0"/>
              <w:snapToGrid w:val="0"/>
              <w:spacing w:after="0" w:line="240" w:lineRule="auto"/>
              <w:jc w:val="center"/>
              <w:rPr>
                <w:b/>
                <w:sz w:val="18"/>
                <w:szCs w:val="18"/>
              </w:rPr>
            </w:pPr>
            <w:r w:rsidRPr="00BB14D6">
              <w:rPr>
                <w:b/>
                <w:sz w:val="18"/>
                <w:szCs w:val="18"/>
              </w:rPr>
              <w:t>Время</w:t>
            </w:r>
          </w:p>
        </w:tc>
        <w:tc>
          <w:tcPr>
            <w:tcW w:w="3421" w:type="dxa"/>
            <w:shd w:val="clear" w:color="auto" w:fill="EEECE1" w:themeFill="background2"/>
          </w:tcPr>
          <w:p w14:paraId="5183E450" w14:textId="457ED1FB" w:rsidR="00BB14D6" w:rsidRPr="00BB14D6" w:rsidRDefault="00BB14D6" w:rsidP="00BB14D6">
            <w:pPr>
              <w:autoSpaceDE w:val="0"/>
              <w:autoSpaceDN w:val="0"/>
              <w:adjustRightInd w:val="0"/>
              <w:snapToGrid w:val="0"/>
              <w:spacing w:after="0" w:line="240" w:lineRule="auto"/>
              <w:jc w:val="center"/>
              <w:rPr>
                <w:b/>
                <w:sz w:val="18"/>
                <w:szCs w:val="18"/>
              </w:rPr>
            </w:pPr>
            <w:r w:rsidRPr="00BB14D6">
              <w:rPr>
                <w:b/>
                <w:sz w:val="18"/>
                <w:szCs w:val="18"/>
              </w:rPr>
              <w:t>Ответсвенные</w:t>
            </w:r>
          </w:p>
        </w:tc>
      </w:tr>
      <w:tr w:rsidR="00BB14D6" w:rsidRPr="008E1483" w14:paraId="416DCD8C" w14:textId="77777777" w:rsidTr="00BB14D6">
        <w:trPr>
          <w:jc w:val="center"/>
        </w:trPr>
        <w:tc>
          <w:tcPr>
            <w:tcW w:w="507" w:type="dxa"/>
            <w:shd w:val="clear" w:color="auto" w:fill="auto"/>
          </w:tcPr>
          <w:p w14:paraId="2092FDCE" w14:textId="179906A0"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1.</w:t>
            </w:r>
          </w:p>
        </w:tc>
        <w:tc>
          <w:tcPr>
            <w:tcW w:w="3566" w:type="dxa"/>
            <w:shd w:val="clear" w:color="auto" w:fill="auto"/>
          </w:tcPr>
          <w:p w14:paraId="421F9084" w14:textId="650305BE"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Отчет о соблюдении требований безопасности и мониторинге</w:t>
            </w:r>
          </w:p>
        </w:tc>
        <w:tc>
          <w:tcPr>
            <w:tcW w:w="1512" w:type="dxa"/>
            <w:shd w:val="clear" w:color="auto" w:fill="auto"/>
          </w:tcPr>
          <w:p w14:paraId="4FF7F922" w14:textId="6412DCED"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Q1, 2021</w:t>
            </w:r>
          </w:p>
        </w:tc>
        <w:tc>
          <w:tcPr>
            <w:tcW w:w="3421" w:type="dxa"/>
            <w:shd w:val="clear" w:color="auto" w:fill="auto"/>
          </w:tcPr>
          <w:p w14:paraId="771D7DBE" w14:textId="4D3B68D1" w:rsidR="00BB14D6" w:rsidRPr="00BB14D6" w:rsidRDefault="00BB14D6" w:rsidP="00BB14D6">
            <w:pPr>
              <w:autoSpaceDE w:val="0"/>
              <w:autoSpaceDN w:val="0"/>
              <w:adjustRightInd w:val="0"/>
              <w:snapToGrid w:val="0"/>
              <w:spacing w:after="0" w:line="240" w:lineRule="auto"/>
              <w:rPr>
                <w:sz w:val="18"/>
                <w:szCs w:val="18"/>
                <w:lang w:val="en-US"/>
              </w:rPr>
            </w:pPr>
            <w:r w:rsidRPr="00BB14D6">
              <w:rPr>
                <w:sz w:val="18"/>
                <w:szCs w:val="18"/>
              </w:rPr>
              <w:t>Национальный специалист по экологическим гарантиям и развитию Консультанта ГРП</w:t>
            </w:r>
          </w:p>
        </w:tc>
      </w:tr>
      <w:tr w:rsidR="00BB14D6" w:rsidRPr="008E1483" w14:paraId="1805B1E5" w14:textId="77777777" w:rsidTr="00BB14D6">
        <w:trPr>
          <w:jc w:val="center"/>
        </w:trPr>
        <w:tc>
          <w:tcPr>
            <w:tcW w:w="507" w:type="dxa"/>
            <w:shd w:val="clear" w:color="auto" w:fill="auto"/>
          </w:tcPr>
          <w:p w14:paraId="2C734083" w14:textId="1EDC6533"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2.</w:t>
            </w:r>
          </w:p>
        </w:tc>
        <w:tc>
          <w:tcPr>
            <w:tcW w:w="3566" w:type="dxa"/>
            <w:shd w:val="clear" w:color="auto" w:fill="auto"/>
          </w:tcPr>
          <w:p w14:paraId="5C7EB476" w14:textId="436DB96A"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Сбор и предоставление соответствующей информации по экологическим показателям в ГРП.</w:t>
            </w:r>
          </w:p>
        </w:tc>
        <w:tc>
          <w:tcPr>
            <w:tcW w:w="1512" w:type="dxa"/>
            <w:shd w:val="clear" w:color="auto" w:fill="auto"/>
          </w:tcPr>
          <w:p w14:paraId="03DDE8AA" w14:textId="3210F64C"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Постоянно продолжается</w:t>
            </w:r>
          </w:p>
        </w:tc>
        <w:tc>
          <w:tcPr>
            <w:tcW w:w="3421" w:type="dxa"/>
            <w:shd w:val="clear" w:color="auto" w:fill="auto"/>
          </w:tcPr>
          <w:p w14:paraId="73337468" w14:textId="6B45584F" w:rsidR="00BB14D6" w:rsidRPr="00BB14D6" w:rsidRDefault="00BB14D6" w:rsidP="00BB14D6">
            <w:pPr>
              <w:autoSpaceDE w:val="0"/>
              <w:autoSpaceDN w:val="0"/>
              <w:adjustRightInd w:val="0"/>
              <w:snapToGrid w:val="0"/>
              <w:spacing w:after="0" w:line="240" w:lineRule="auto"/>
              <w:rPr>
                <w:sz w:val="18"/>
                <w:szCs w:val="18"/>
                <w:lang w:val="en-US"/>
              </w:rPr>
            </w:pPr>
            <w:r w:rsidRPr="00BB14D6">
              <w:rPr>
                <w:sz w:val="18"/>
                <w:szCs w:val="18"/>
              </w:rPr>
              <w:t>Национальный специалист по экологическим гарантиям и развитию Консультанта ГРП</w:t>
            </w:r>
          </w:p>
        </w:tc>
      </w:tr>
      <w:tr w:rsidR="00BB14D6" w:rsidRPr="008E1483" w14:paraId="3002D0C7" w14:textId="77777777" w:rsidTr="00BB14D6">
        <w:trPr>
          <w:jc w:val="center"/>
        </w:trPr>
        <w:tc>
          <w:tcPr>
            <w:tcW w:w="507" w:type="dxa"/>
            <w:shd w:val="clear" w:color="auto" w:fill="auto"/>
          </w:tcPr>
          <w:p w14:paraId="2D865843" w14:textId="33CE2369"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3.</w:t>
            </w:r>
          </w:p>
        </w:tc>
        <w:tc>
          <w:tcPr>
            <w:tcW w:w="3566" w:type="dxa"/>
            <w:shd w:val="clear" w:color="auto" w:fill="auto"/>
          </w:tcPr>
          <w:p w14:paraId="15F4D36A" w14:textId="2BAE195E"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Другие рутинные вопросы, такие как внеплановые посещения площадки, отслеживание выявленных дефектов, экологическая оценка проектов.</w:t>
            </w:r>
          </w:p>
        </w:tc>
        <w:tc>
          <w:tcPr>
            <w:tcW w:w="1512" w:type="dxa"/>
            <w:shd w:val="clear" w:color="auto" w:fill="auto"/>
          </w:tcPr>
          <w:p w14:paraId="6C5F5183" w14:textId="6D34DFBF"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При необходимости</w:t>
            </w:r>
          </w:p>
        </w:tc>
        <w:tc>
          <w:tcPr>
            <w:tcW w:w="3421" w:type="dxa"/>
            <w:shd w:val="clear" w:color="auto" w:fill="auto"/>
          </w:tcPr>
          <w:p w14:paraId="1FC6FDC9" w14:textId="4BA6D332" w:rsidR="00BB14D6" w:rsidRPr="00BB14D6" w:rsidRDefault="00BB14D6" w:rsidP="00BB14D6">
            <w:pPr>
              <w:snapToGrid w:val="0"/>
              <w:spacing w:after="0" w:line="240" w:lineRule="auto"/>
              <w:rPr>
                <w:sz w:val="18"/>
                <w:szCs w:val="18"/>
                <w:lang w:val="en-US"/>
              </w:rPr>
            </w:pPr>
            <w:r w:rsidRPr="00BB14D6">
              <w:rPr>
                <w:sz w:val="18"/>
                <w:szCs w:val="18"/>
              </w:rPr>
              <w:t>Национальный специалист по экологическим гарантиям и развитию Консультанта ГРП</w:t>
            </w:r>
          </w:p>
        </w:tc>
      </w:tr>
      <w:tr w:rsidR="00BB14D6" w:rsidRPr="008E1483" w14:paraId="048A6D5C" w14:textId="77777777" w:rsidTr="00BB14D6">
        <w:trPr>
          <w:jc w:val="center"/>
        </w:trPr>
        <w:tc>
          <w:tcPr>
            <w:tcW w:w="507" w:type="dxa"/>
            <w:shd w:val="clear" w:color="auto" w:fill="auto"/>
          </w:tcPr>
          <w:p w14:paraId="77102414" w14:textId="73E1B3EB"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4.</w:t>
            </w:r>
          </w:p>
        </w:tc>
        <w:tc>
          <w:tcPr>
            <w:tcW w:w="3566" w:type="dxa"/>
            <w:shd w:val="clear" w:color="auto" w:fill="auto"/>
          </w:tcPr>
          <w:p w14:paraId="4144FF8A" w14:textId="4EA339C5"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Представление отчетности по экологическим гарантиям</w:t>
            </w:r>
          </w:p>
        </w:tc>
        <w:tc>
          <w:tcPr>
            <w:tcW w:w="1512" w:type="dxa"/>
            <w:shd w:val="clear" w:color="auto" w:fill="auto"/>
          </w:tcPr>
          <w:p w14:paraId="0D3324CA" w14:textId="77777777" w:rsidR="00BB14D6" w:rsidRPr="00BB14D6" w:rsidRDefault="00BB14D6" w:rsidP="00BB14D6">
            <w:pPr>
              <w:autoSpaceDE w:val="0"/>
              <w:autoSpaceDN w:val="0"/>
              <w:adjustRightInd w:val="0"/>
              <w:spacing w:after="0" w:line="240" w:lineRule="auto"/>
              <w:rPr>
                <w:sz w:val="18"/>
                <w:szCs w:val="18"/>
              </w:rPr>
            </w:pPr>
            <w:r w:rsidRPr="00BB14D6">
              <w:rPr>
                <w:sz w:val="18"/>
                <w:szCs w:val="18"/>
              </w:rPr>
              <w:t>Ежемесячно</w:t>
            </w:r>
          </w:p>
          <w:p w14:paraId="7E1707D6" w14:textId="77777777" w:rsidR="00BB14D6" w:rsidRPr="00BB14D6" w:rsidRDefault="00BB14D6" w:rsidP="00BB14D6">
            <w:pPr>
              <w:autoSpaceDE w:val="0"/>
              <w:autoSpaceDN w:val="0"/>
              <w:adjustRightInd w:val="0"/>
              <w:spacing w:after="0" w:line="240" w:lineRule="auto"/>
              <w:rPr>
                <w:sz w:val="18"/>
                <w:szCs w:val="18"/>
              </w:rPr>
            </w:pPr>
            <w:r w:rsidRPr="00BB14D6">
              <w:rPr>
                <w:sz w:val="18"/>
                <w:szCs w:val="18"/>
              </w:rPr>
              <w:t>Полугодовой</w:t>
            </w:r>
          </w:p>
          <w:p w14:paraId="409F70E6" w14:textId="54948E42" w:rsidR="00BB14D6" w:rsidRPr="00BB14D6" w:rsidRDefault="00BB14D6" w:rsidP="00BB14D6">
            <w:pPr>
              <w:autoSpaceDE w:val="0"/>
              <w:autoSpaceDN w:val="0"/>
              <w:adjustRightInd w:val="0"/>
              <w:snapToGrid w:val="0"/>
              <w:spacing w:after="0" w:line="240" w:lineRule="auto"/>
              <w:rPr>
                <w:sz w:val="18"/>
                <w:szCs w:val="18"/>
                <w:lang w:val="en-US"/>
              </w:rPr>
            </w:pPr>
            <w:r w:rsidRPr="00BB14D6">
              <w:rPr>
                <w:sz w:val="18"/>
                <w:szCs w:val="18"/>
              </w:rPr>
              <w:t>(по договору)</w:t>
            </w:r>
          </w:p>
        </w:tc>
        <w:tc>
          <w:tcPr>
            <w:tcW w:w="3421" w:type="dxa"/>
            <w:shd w:val="clear" w:color="auto" w:fill="auto"/>
          </w:tcPr>
          <w:p w14:paraId="3FBB03B8" w14:textId="5B0A3E2E" w:rsidR="00BB14D6" w:rsidRPr="00BB14D6" w:rsidRDefault="00BB14D6" w:rsidP="00BB14D6">
            <w:pPr>
              <w:snapToGrid w:val="0"/>
              <w:spacing w:after="0" w:line="240" w:lineRule="auto"/>
              <w:rPr>
                <w:sz w:val="18"/>
                <w:szCs w:val="18"/>
                <w:lang w:val="en-US"/>
              </w:rPr>
            </w:pPr>
            <w:r w:rsidRPr="00BB14D6">
              <w:rPr>
                <w:sz w:val="18"/>
                <w:szCs w:val="18"/>
              </w:rPr>
              <w:t>Национальный специалист по экологическим гарантиям и развитию Консультанта ГРП</w:t>
            </w:r>
          </w:p>
        </w:tc>
      </w:tr>
      <w:tr w:rsidR="00BB14D6" w:rsidRPr="00BB14D6" w14:paraId="1CA83A17" w14:textId="77777777" w:rsidTr="00BB14D6">
        <w:trPr>
          <w:jc w:val="center"/>
        </w:trPr>
        <w:tc>
          <w:tcPr>
            <w:tcW w:w="507" w:type="dxa"/>
            <w:shd w:val="clear" w:color="auto" w:fill="auto"/>
          </w:tcPr>
          <w:p w14:paraId="4D9208C9" w14:textId="30353A26"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5.</w:t>
            </w:r>
          </w:p>
        </w:tc>
        <w:tc>
          <w:tcPr>
            <w:tcW w:w="3566" w:type="dxa"/>
            <w:shd w:val="clear" w:color="auto" w:fill="auto"/>
          </w:tcPr>
          <w:p w14:paraId="7667E0DB" w14:textId="1C182084" w:rsidR="00BB14D6" w:rsidRPr="00BB14D6" w:rsidRDefault="00BB14D6" w:rsidP="00BB14D6">
            <w:pPr>
              <w:autoSpaceDE w:val="0"/>
              <w:autoSpaceDN w:val="0"/>
              <w:adjustRightInd w:val="0"/>
              <w:snapToGrid w:val="0"/>
              <w:spacing w:after="0" w:line="240" w:lineRule="auto"/>
              <w:rPr>
                <w:sz w:val="18"/>
                <w:szCs w:val="18"/>
              </w:rPr>
            </w:pPr>
            <w:r w:rsidRPr="00BB14D6">
              <w:rPr>
                <w:sz w:val="18"/>
                <w:szCs w:val="18"/>
              </w:rPr>
              <w:t>Создание санитарного полигона и закрытие полигона, отчетность по экологическим гарантиям, другие рутинные вопросы, такие как внеплановые посещения объектов, контроль за обнаруженными дефектами, экологическая оценка и т.д.</w:t>
            </w:r>
          </w:p>
        </w:tc>
        <w:tc>
          <w:tcPr>
            <w:tcW w:w="1512" w:type="dxa"/>
            <w:shd w:val="clear" w:color="auto" w:fill="auto"/>
          </w:tcPr>
          <w:p w14:paraId="0A2A2999" w14:textId="77777777" w:rsidR="00BB14D6" w:rsidRPr="00BB14D6" w:rsidRDefault="00BB14D6" w:rsidP="00BB14D6">
            <w:pPr>
              <w:autoSpaceDE w:val="0"/>
              <w:autoSpaceDN w:val="0"/>
              <w:adjustRightInd w:val="0"/>
              <w:snapToGrid w:val="0"/>
              <w:spacing w:after="0" w:line="240" w:lineRule="auto"/>
              <w:rPr>
                <w:sz w:val="18"/>
                <w:szCs w:val="18"/>
              </w:rPr>
            </w:pPr>
          </w:p>
        </w:tc>
        <w:tc>
          <w:tcPr>
            <w:tcW w:w="3421" w:type="dxa"/>
            <w:shd w:val="clear" w:color="auto" w:fill="auto"/>
          </w:tcPr>
          <w:p w14:paraId="05FF652C" w14:textId="77777777" w:rsidR="00BB14D6" w:rsidRPr="00BB14D6" w:rsidRDefault="00BB14D6" w:rsidP="00BB14D6">
            <w:pPr>
              <w:rPr>
                <w:sz w:val="18"/>
                <w:szCs w:val="18"/>
              </w:rPr>
            </w:pPr>
            <w:r w:rsidRPr="00BB14D6">
              <w:rPr>
                <w:sz w:val="18"/>
                <w:szCs w:val="18"/>
              </w:rPr>
              <w:t xml:space="preserve">Консультант CUCD </w:t>
            </w:r>
          </w:p>
          <w:p w14:paraId="733A3FA3" w14:textId="31D8FF75" w:rsidR="00BB14D6" w:rsidRPr="00BB14D6" w:rsidRDefault="00BB14D6" w:rsidP="00BB14D6">
            <w:pPr>
              <w:snapToGrid w:val="0"/>
              <w:spacing w:after="0" w:line="240" w:lineRule="auto"/>
              <w:rPr>
                <w:sz w:val="18"/>
                <w:szCs w:val="18"/>
              </w:rPr>
            </w:pPr>
            <w:r w:rsidRPr="00BB14D6">
              <w:rPr>
                <w:sz w:val="18"/>
                <w:szCs w:val="18"/>
              </w:rPr>
              <w:t>Подрядная строительная компания</w:t>
            </w:r>
          </w:p>
        </w:tc>
      </w:tr>
    </w:tbl>
    <w:p w14:paraId="5C9D9737" w14:textId="77777777" w:rsidR="00BB14D6" w:rsidRPr="00BB14D6" w:rsidRDefault="00BB14D6" w:rsidP="00BB14D6">
      <w:pPr>
        <w:numPr>
          <w:ilvl w:val="0"/>
          <w:numId w:val="7"/>
        </w:numPr>
        <w:shd w:val="clear" w:color="auto" w:fill="FFFFFF"/>
        <w:adjustRightInd w:val="0"/>
        <w:snapToGrid w:val="0"/>
        <w:spacing w:before="120" w:after="120" w:line="240" w:lineRule="auto"/>
        <w:ind w:left="0" w:firstLine="0"/>
        <w:jc w:val="both"/>
        <w:rPr>
          <w:color w:val="000000"/>
        </w:rPr>
      </w:pPr>
      <w:r w:rsidRPr="00812EE6">
        <w:t xml:space="preserve">Специальный </w:t>
      </w:r>
      <w:r w:rsidRPr="00812EE6">
        <w:rPr>
          <w:rFonts w:eastAsia="ArialMT"/>
        </w:rPr>
        <w:t>план охраны окружающей среды конкретного объекта</w:t>
      </w:r>
      <w:r w:rsidRPr="00812EE6">
        <w:t xml:space="preserve"> (ПООСКО) </w:t>
      </w:r>
      <w:r w:rsidRPr="00BB14D6">
        <w:rPr>
          <w:color w:val="000000"/>
        </w:rPr>
        <w:t>должен быть подготовлен до начала строительных работ, на этапе мобилизации, до начала строительных работ специалистом по окружающей среде строительной компании</w:t>
      </w:r>
      <w:r w:rsidRPr="00812EE6">
        <w:rPr>
          <w:color w:val="000000"/>
        </w:rPr>
        <w:t>.</w:t>
      </w:r>
    </w:p>
    <w:p w14:paraId="4ED7988B" w14:textId="77777777" w:rsidR="00BB14D6" w:rsidRPr="00BB14D6" w:rsidRDefault="00BB14D6" w:rsidP="00BB14D6">
      <w:pPr>
        <w:numPr>
          <w:ilvl w:val="0"/>
          <w:numId w:val="7"/>
        </w:numPr>
        <w:shd w:val="clear" w:color="auto" w:fill="FFFFFF"/>
        <w:adjustRightInd w:val="0"/>
        <w:snapToGrid w:val="0"/>
        <w:spacing w:before="120" w:after="120" w:line="240" w:lineRule="auto"/>
        <w:ind w:left="0" w:firstLine="0"/>
        <w:jc w:val="both"/>
        <w:rPr>
          <w:color w:val="000000"/>
        </w:rPr>
      </w:pPr>
      <w:r w:rsidRPr="00BB14D6">
        <w:rPr>
          <w:color w:val="000000"/>
        </w:rPr>
        <w:t>Подготовка ежеквартальных отчетов о мониторинге мер по охране окружающей среды будет продолжаться, но все пункты/абзацы, которые не изменились или не получили развития в отчетном периоде, не будут повторяться, как в полугодовом отчете.</w:t>
      </w:r>
    </w:p>
    <w:p w14:paraId="71E474AF" w14:textId="77777777" w:rsidR="00BB14D6" w:rsidRPr="00BB14D6" w:rsidRDefault="00BB14D6" w:rsidP="00BB14D6">
      <w:pPr>
        <w:numPr>
          <w:ilvl w:val="0"/>
          <w:numId w:val="7"/>
        </w:numPr>
        <w:shd w:val="clear" w:color="auto" w:fill="FFFFFF"/>
        <w:adjustRightInd w:val="0"/>
        <w:snapToGrid w:val="0"/>
        <w:spacing w:before="120" w:after="120" w:line="240" w:lineRule="auto"/>
        <w:ind w:left="0" w:firstLine="0"/>
        <w:jc w:val="both"/>
        <w:rPr>
          <w:color w:val="000000"/>
        </w:rPr>
      </w:pPr>
      <w:r w:rsidRPr="00BB14D6">
        <w:rPr>
          <w:color w:val="000000"/>
        </w:rPr>
        <w:t>Отчеты по мониторингу окружающей среды будут размещены на веб-сайте ГУП «Mахсустранс» как прежде, но после изучения и одобрения АБР.</w:t>
      </w:r>
    </w:p>
    <w:p w14:paraId="20A0085F" w14:textId="12C616C4" w:rsidR="004B2F4E" w:rsidRPr="00BB14D6" w:rsidRDefault="00BB14D6" w:rsidP="00BB14D6">
      <w:pPr>
        <w:numPr>
          <w:ilvl w:val="0"/>
          <w:numId w:val="7"/>
        </w:numPr>
        <w:shd w:val="clear" w:color="auto" w:fill="FFFFFF"/>
        <w:adjustRightInd w:val="0"/>
        <w:snapToGrid w:val="0"/>
        <w:spacing w:before="120" w:after="120" w:line="240" w:lineRule="auto"/>
        <w:ind w:left="0" w:firstLine="0"/>
        <w:jc w:val="both"/>
      </w:pPr>
      <w:r w:rsidRPr="00BB14D6">
        <w:rPr>
          <w:color w:val="000000"/>
        </w:rPr>
        <w:t xml:space="preserve">Следующая ПУОС (отражающая период с </w:t>
      </w:r>
      <w:r w:rsidR="007F0D53">
        <w:rPr>
          <w:color w:val="000000"/>
        </w:rPr>
        <w:t>июль</w:t>
      </w:r>
      <w:r w:rsidRPr="00BB14D6">
        <w:rPr>
          <w:color w:val="000000"/>
        </w:rPr>
        <w:t xml:space="preserve"> по </w:t>
      </w:r>
      <w:r w:rsidR="007F0D53">
        <w:rPr>
          <w:color w:val="000000"/>
        </w:rPr>
        <w:t>декабр</w:t>
      </w:r>
      <w:r w:rsidRPr="00BB14D6">
        <w:rPr>
          <w:color w:val="000000"/>
        </w:rPr>
        <w:t>ь 2021 года) будет представлена Клиенту</w:t>
      </w:r>
      <w:r w:rsidRPr="003F5A7B">
        <w:t xml:space="preserve"> / АБР в </w:t>
      </w:r>
      <w:r w:rsidR="007F0D53">
        <w:t>январе</w:t>
      </w:r>
      <w:r>
        <w:t xml:space="preserve"> </w:t>
      </w:r>
      <w:r w:rsidRPr="003F5A7B">
        <w:t>20</w:t>
      </w:r>
      <w:r>
        <w:t>2</w:t>
      </w:r>
      <w:r w:rsidR="007F0D53">
        <w:t>2</w:t>
      </w:r>
      <w:r w:rsidRPr="003F5A7B">
        <w:t xml:space="preserve"> года</w:t>
      </w:r>
      <w:r w:rsidR="00397FFB" w:rsidRPr="00BB14D6">
        <w:t>.</w:t>
      </w:r>
      <w:bookmarkEnd w:id="21"/>
      <w:bookmarkEnd w:id="22"/>
    </w:p>
    <w:p w14:paraId="1B442F45" w14:textId="77777777" w:rsidR="00213E79" w:rsidRPr="00BB14D6" w:rsidRDefault="00213E79" w:rsidP="001F1BCB">
      <w:pPr>
        <w:numPr>
          <w:ilvl w:val="0"/>
          <w:numId w:val="7"/>
        </w:numPr>
        <w:shd w:val="clear" w:color="auto" w:fill="FFFFFF"/>
        <w:adjustRightInd w:val="0"/>
        <w:snapToGrid w:val="0"/>
        <w:spacing w:before="120" w:after="120" w:line="240" w:lineRule="auto"/>
        <w:ind w:left="0" w:firstLine="0"/>
        <w:jc w:val="both"/>
        <w:sectPr w:rsidR="00213E79" w:rsidRPr="00BB14D6" w:rsidSect="00E8219A">
          <w:pgSz w:w="11906" w:h="16838" w:code="9"/>
          <w:pgMar w:top="1134" w:right="1134" w:bottom="1276" w:left="1701" w:header="720" w:footer="720" w:gutter="0"/>
          <w:cols w:space="720"/>
          <w:titlePg/>
          <w:docGrid w:linePitch="360"/>
        </w:sectPr>
      </w:pPr>
    </w:p>
    <w:p w14:paraId="366DE447" w14:textId="155C19BB" w:rsidR="00E16FE8" w:rsidRPr="00B7563C" w:rsidRDefault="00B7563C" w:rsidP="00FB2473">
      <w:pPr>
        <w:pStyle w:val="1"/>
        <w:numPr>
          <w:ilvl w:val="0"/>
          <w:numId w:val="0"/>
        </w:numPr>
        <w:snapToGrid w:val="0"/>
        <w:ind w:left="432"/>
        <w:jc w:val="left"/>
        <w:rPr>
          <w:lang w:val="ru-RU"/>
        </w:rPr>
      </w:pPr>
      <w:bookmarkStart w:id="837" w:name="_Toc73179468"/>
      <w:bookmarkStart w:id="838" w:name="_Toc80878510"/>
      <w:bookmarkStart w:id="839" w:name="_Toc87362814"/>
      <w:r>
        <w:rPr>
          <w:lang w:val="ru-RU"/>
        </w:rPr>
        <w:lastRenderedPageBreak/>
        <w:t>ПРИЛОЖЕНИЕ</w:t>
      </w:r>
      <w:r w:rsidR="00640771" w:rsidRPr="00B7563C">
        <w:rPr>
          <w:lang w:val="ru-RU"/>
        </w:rPr>
        <w:t xml:space="preserve"> </w:t>
      </w:r>
      <w:r w:rsidR="00640771" w:rsidRPr="00640771">
        <w:rPr>
          <w:lang w:val="en-US"/>
        </w:rPr>
        <w:fldChar w:fldCharType="begin"/>
      </w:r>
      <w:r w:rsidR="00640771" w:rsidRPr="00B7563C">
        <w:rPr>
          <w:lang w:val="ru-RU"/>
        </w:rPr>
        <w:instrText xml:space="preserve"> </w:instrText>
      </w:r>
      <w:r w:rsidR="00640771" w:rsidRPr="00640771">
        <w:rPr>
          <w:lang w:val="en-US"/>
        </w:rPr>
        <w:instrText>SEQ</w:instrText>
      </w:r>
      <w:r w:rsidR="00640771" w:rsidRPr="00B7563C">
        <w:rPr>
          <w:lang w:val="ru-RU"/>
        </w:rPr>
        <w:instrText xml:space="preserve"> </w:instrText>
      </w:r>
      <w:r w:rsidR="00640771" w:rsidRPr="00640771">
        <w:rPr>
          <w:lang w:val="en-US"/>
        </w:rPr>
        <w:instrText>Annex</w:instrText>
      </w:r>
      <w:r w:rsidR="00640771" w:rsidRPr="00B7563C">
        <w:rPr>
          <w:lang w:val="ru-RU"/>
        </w:rPr>
        <w:instrText xml:space="preserve"> \* </w:instrText>
      </w:r>
      <w:r w:rsidR="00640771" w:rsidRPr="00640771">
        <w:rPr>
          <w:lang w:val="en-US"/>
        </w:rPr>
        <w:instrText>ARABIC</w:instrText>
      </w:r>
      <w:r w:rsidR="00640771" w:rsidRPr="00B7563C">
        <w:rPr>
          <w:lang w:val="ru-RU"/>
        </w:rPr>
        <w:instrText xml:space="preserve"> </w:instrText>
      </w:r>
      <w:r w:rsidR="00640771" w:rsidRPr="00640771">
        <w:rPr>
          <w:lang w:val="en-US"/>
        </w:rPr>
        <w:fldChar w:fldCharType="separate"/>
      </w:r>
      <w:r w:rsidR="00640771" w:rsidRPr="00B7563C">
        <w:rPr>
          <w:noProof/>
          <w:lang w:val="ru-RU"/>
        </w:rPr>
        <w:t>1</w:t>
      </w:r>
      <w:r w:rsidR="00640771" w:rsidRPr="00640771">
        <w:rPr>
          <w:lang w:val="en-US"/>
        </w:rPr>
        <w:fldChar w:fldCharType="end"/>
      </w:r>
      <w:r w:rsidR="000A5EED" w:rsidRPr="00B7563C">
        <w:rPr>
          <w:lang w:val="ru-RU"/>
        </w:rPr>
        <w:t>:</w:t>
      </w:r>
      <w:r w:rsidR="008D0C62" w:rsidRPr="00B7563C">
        <w:rPr>
          <w:lang w:val="ru-RU"/>
        </w:rPr>
        <w:t xml:space="preserve"> </w:t>
      </w:r>
      <w:r w:rsidRPr="00D1300A">
        <w:rPr>
          <w:bCs/>
          <w:color w:val="000000"/>
          <w:lang w:val="ru-RU"/>
        </w:rPr>
        <w:t>План по</w:t>
      </w:r>
      <w:r>
        <w:rPr>
          <w:bCs/>
          <w:color w:val="000000"/>
          <w:lang w:val="ru-RU"/>
        </w:rPr>
        <w:t xml:space="preserve"> управлению окружающей средой</w:t>
      </w:r>
      <w:r w:rsidRPr="00B7563C">
        <w:rPr>
          <w:lang w:val="ru-RU"/>
        </w:rPr>
        <w:t xml:space="preserve"> </w:t>
      </w:r>
      <w:r w:rsidR="00011CEC" w:rsidRPr="00B7563C">
        <w:rPr>
          <w:lang w:val="ru-RU"/>
        </w:rPr>
        <w:t>(</w:t>
      </w:r>
      <w:r>
        <w:rPr>
          <w:lang w:val="ru-RU"/>
        </w:rPr>
        <w:t>КАК И РАНЬШЕ</w:t>
      </w:r>
      <w:r w:rsidR="00011CEC" w:rsidRPr="00B7563C">
        <w:rPr>
          <w:lang w:val="ru-RU"/>
        </w:rPr>
        <w:t>)</w:t>
      </w:r>
      <w:bookmarkEnd w:id="837"/>
      <w:bookmarkEnd w:id="838"/>
      <w:bookmarkEnd w:id="839"/>
    </w:p>
    <w:tbl>
      <w:tblPr>
        <w:tblW w:w="14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5"/>
        <w:gridCol w:w="2040"/>
        <w:gridCol w:w="3635"/>
        <w:gridCol w:w="2355"/>
        <w:gridCol w:w="2016"/>
      </w:tblGrid>
      <w:tr w:rsidR="00D15638" w:rsidRPr="00446B78" w14:paraId="0D6D012F" w14:textId="77777777" w:rsidTr="00446B78">
        <w:trPr>
          <w:trHeight w:val="20"/>
          <w:tblHeader/>
        </w:trPr>
        <w:tc>
          <w:tcPr>
            <w:tcW w:w="2263" w:type="dxa"/>
            <w:shd w:val="clear" w:color="auto" w:fill="EEECE1" w:themeFill="background2"/>
          </w:tcPr>
          <w:p w14:paraId="30DB4160" w14:textId="71121D09" w:rsidR="00D15638" w:rsidRPr="00446B78" w:rsidRDefault="00D15638" w:rsidP="00D15638">
            <w:pPr>
              <w:pStyle w:val="TableParagraph"/>
              <w:snapToGrid w:val="0"/>
              <w:ind w:hanging="214"/>
              <w:jc w:val="center"/>
              <w:rPr>
                <w:rFonts w:eastAsia="Arial"/>
                <w:sz w:val="18"/>
                <w:szCs w:val="18"/>
              </w:rPr>
            </w:pPr>
            <w:r w:rsidRPr="00446B78">
              <w:rPr>
                <w:b/>
                <w:color w:val="000000"/>
                <w:spacing w:val="-1"/>
                <w:sz w:val="18"/>
                <w:szCs w:val="18"/>
              </w:rPr>
              <w:t>Источники воздействия</w:t>
            </w:r>
          </w:p>
        </w:tc>
        <w:tc>
          <w:tcPr>
            <w:tcW w:w="2555" w:type="dxa"/>
            <w:shd w:val="clear" w:color="auto" w:fill="EEECE1" w:themeFill="background2"/>
          </w:tcPr>
          <w:p w14:paraId="357A7CCC" w14:textId="5A2FED80" w:rsidR="00D15638" w:rsidRPr="00446B78" w:rsidRDefault="00D15638" w:rsidP="00D15638">
            <w:pPr>
              <w:pStyle w:val="TableParagraph"/>
              <w:snapToGrid w:val="0"/>
              <w:jc w:val="center"/>
              <w:rPr>
                <w:rFonts w:eastAsia="Arial"/>
                <w:sz w:val="18"/>
                <w:szCs w:val="18"/>
              </w:rPr>
            </w:pPr>
            <w:r w:rsidRPr="00446B78">
              <w:rPr>
                <w:b/>
                <w:color w:val="000000"/>
                <w:spacing w:val="-1"/>
                <w:sz w:val="18"/>
                <w:szCs w:val="18"/>
              </w:rPr>
              <w:t>Воздействия</w:t>
            </w:r>
          </w:p>
        </w:tc>
        <w:tc>
          <w:tcPr>
            <w:tcW w:w="2040" w:type="dxa"/>
            <w:shd w:val="clear" w:color="auto" w:fill="EEECE1" w:themeFill="background2"/>
          </w:tcPr>
          <w:p w14:paraId="371267C4" w14:textId="3AD7802B" w:rsidR="00D15638" w:rsidRPr="00446B78" w:rsidRDefault="00D15638" w:rsidP="00D15638">
            <w:pPr>
              <w:pStyle w:val="TableParagraph"/>
              <w:snapToGrid w:val="0"/>
              <w:jc w:val="center"/>
              <w:rPr>
                <w:rFonts w:eastAsia="Arial"/>
                <w:sz w:val="18"/>
                <w:szCs w:val="18"/>
              </w:rPr>
            </w:pPr>
            <w:r w:rsidRPr="00446B78">
              <w:rPr>
                <w:b/>
                <w:color w:val="000000"/>
                <w:spacing w:val="-1"/>
                <w:sz w:val="18"/>
                <w:szCs w:val="18"/>
              </w:rPr>
              <w:t>Тип / Уровень эффекта</w:t>
            </w:r>
          </w:p>
        </w:tc>
        <w:tc>
          <w:tcPr>
            <w:tcW w:w="3635" w:type="dxa"/>
            <w:shd w:val="clear" w:color="auto" w:fill="EEECE1" w:themeFill="background2"/>
          </w:tcPr>
          <w:p w14:paraId="582392E2" w14:textId="18559DCE" w:rsidR="00D15638" w:rsidRPr="00446B78" w:rsidRDefault="00D15638" w:rsidP="00D15638">
            <w:pPr>
              <w:pStyle w:val="TableParagraph"/>
              <w:snapToGrid w:val="0"/>
              <w:ind w:hanging="490"/>
              <w:jc w:val="center"/>
              <w:rPr>
                <w:rFonts w:eastAsia="Arial"/>
                <w:sz w:val="18"/>
                <w:szCs w:val="18"/>
              </w:rPr>
            </w:pPr>
            <w:r w:rsidRPr="00446B78">
              <w:rPr>
                <w:b/>
                <w:color w:val="000000"/>
                <w:spacing w:val="-1"/>
                <w:sz w:val="18"/>
                <w:szCs w:val="18"/>
              </w:rPr>
              <w:t>Меры по смягчению / усилению</w:t>
            </w:r>
          </w:p>
        </w:tc>
        <w:tc>
          <w:tcPr>
            <w:tcW w:w="2355" w:type="dxa"/>
            <w:shd w:val="clear" w:color="auto" w:fill="EEECE1" w:themeFill="background2"/>
          </w:tcPr>
          <w:p w14:paraId="67C6C948" w14:textId="65721575" w:rsidR="00D15638" w:rsidRPr="00446B78" w:rsidRDefault="00D15638" w:rsidP="00D15638">
            <w:pPr>
              <w:pStyle w:val="TableParagraph"/>
              <w:snapToGrid w:val="0"/>
              <w:ind w:firstLine="218"/>
              <w:jc w:val="center"/>
              <w:rPr>
                <w:rFonts w:eastAsia="Arial"/>
                <w:sz w:val="18"/>
                <w:szCs w:val="18"/>
              </w:rPr>
            </w:pPr>
            <w:r w:rsidRPr="00446B78">
              <w:rPr>
                <w:b/>
                <w:color w:val="000000"/>
                <w:spacing w:val="-1"/>
                <w:sz w:val="18"/>
                <w:szCs w:val="18"/>
              </w:rPr>
              <w:t>Институтциональная ответственность</w:t>
            </w:r>
          </w:p>
        </w:tc>
        <w:tc>
          <w:tcPr>
            <w:tcW w:w="2016" w:type="dxa"/>
            <w:shd w:val="clear" w:color="auto" w:fill="EEECE1" w:themeFill="background2"/>
          </w:tcPr>
          <w:p w14:paraId="2CD54962" w14:textId="0369D125" w:rsidR="00D15638" w:rsidRPr="00446B78" w:rsidRDefault="00D15638" w:rsidP="00D15638">
            <w:pPr>
              <w:pStyle w:val="TableParagraph"/>
              <w:snapToGrid w:val="0"/>
              <w:jc w:val="center"/>
              <w:rPr>
                <w:rFonts w:eastAsia="Arial"/>
                <w:sz w:val="18"/>
                <w:szCs w:val="18"/>
              </w:rPr>
            </w:pPr>
            <w:r w:rsidRPr="00446B78">
              <w:rPr>
                <w:b/>
                <w:color w:val="000000"/>
                <w:spacing w:val="-1"/>
                <w:sz w:val="18"/>
                <w:szCs w:val="18"/>
              </w:rPr>
              <w:t>Стоимость</w:t>
            </w:r>
          </w:p>
        </w:tc>
      </w:tr>
      <w:tr w:rsidR="004E6A14" w:rsidRPr="00446B78" w14:paraId="20BE19F4" w14:textId="77777777" w:rsidTr="00446B78">
        <w:trPr>
          <w:trHeight w:val="20"/>
        </w:trPr>
        <w:tc>
          <w:tcPr>
            <w:tcW w:w="14864" w:type="dxa"/>
            <w:gridSpan w:val="6"/>
            <w:shd w:val="clear" w:color="auto" w:fill="D9D9D9"/>
          </w:tcPr>
          <w:p w14:paraId="29D30D9D" w14:textId="19350734" w:rsidR="00C92539" w:rsidRPr="00446B78" w:rsidRDefault="000A5EED" w:rsidP="00FB2473">
            <w:pPr>
              <w:snapToGrid w:val="0"/>
              <w:spacing w:after="0" w:line="240" w:lineRule="auto"/>
              <w:jc w:val="center"/>
              <w:rPr>
                <w:rFonts w:eastAsia="Arial"/>
                <w:b/>
                <w:bCs/>
                <w:sz w:val="18"/>
                <w:szCs w:val="18"/>
              </w:rPr>
            </w:pPr>
            <w:r w:rsidRPr="00446B78">
              <w:rPr>
                <w:b/>
                <w:spacing w:val="-1"/>
                <w:sz w:val="18"/>
                <w:szCs w:val="18"/>
              </w:rPr>
              <w:t xml:space="preserve">I. </w:t>
            </w:r>
            <w:r w:rsidR="00D15638" w:rsidRPr="00446B78">
              <w:rPr>
                <w:b/>
                <w:color w:val="000000"/>
                <w:spacing w:val="-1"/>
                <w:sz w:val="18"/>
                <w:szCs w:val="18"/>
              </w:rPr>
              <w:t>Пред-строительная фаза</w:t>
            </w:r>
          </w:p>
        </w:tc>
      </w:tr>
      <w:tr w:rsidR="00D15638" w:rsidRPr="00446B78" w14:paraId="0CB10FE0" w14:textId="77777777" w:rsidTr="00446B78">
        <w:trPr>
          <w:trHeight w:val="20"/>
        </w:trPr>
        <w:tc>
          <w:tcPr>
            <w:tcW w:w="2263" w:type="dxa"/>
            <w:shd w:val="clear" w:color="auto" w:fill="auto"/>
          </w:tcPr>
          <w:p w14:paraId="37F657EB" w14:textId="46AC058F" w:rsidR="00D15638" w:rsidRPr="00446B78" w:rsidRDefault="00D15638" w:rsidP="00D15638">
            <w:pPr>
              <w:snapToGrid w:val="0"/>
              <w:spacing w:after="0" w:line="240" w:lineRule="auto"/>
              <w:rPr>
                <w:rFonts w:eastAsia="Arial"/>
                <w:b/>
                <w:bCs/>
                <w:sz w:val="18"/>
                <w:szCs w:val="18"/>
              </w:rPr>
            </w:pPr>
            <w:r w:rsidRPr="00446B78">
              <w:rPr>
                <w:b/>
                <w:color w:val="000000"/>
                <w:spacing w:val="-1"/>
                <w:sz w:val="18"/>
                <w:szCs w:val="18"/>
              </w:rPr>
              <w:t>Приобретения земли</w:t>
            </w:r>
          </w:p>
        </w:tc>
        <w:tc>
          <w:tcPr>
            <w:tcW w:w="2555" w:type="dxa"/>
            <w:shd w:val="clear" w:color="auto" w:fill="auto"/>
          </w:tcPr>
          <w:p w14:paraId="0097A7A5" w14:textId="42FE452B" w:rsidR="00D15638" w:rsidRPr="00446B78" w:rsidRDefault="00D15638" w:rsidP="00D15638">
            <w:pPr>
              <w:pStyle w:val="TableParagraph"/>
              <w:snapToGrid w:val="0"/>
              <w:ind w:right="444"/>
              <w:rPr>
                <w:spacing w:val="-1"/>
                <w:sz w:val="18"/>
                <w:szCs w:val="18"/>
              </w:rPr>
            </w:pPr>
            <w:r w:rsidRPr="00446B78">
              <w:rPr>
                <w:color w:val="000000"/>
                <w:spacing w:val="-1"/>
                <w:sz w:val="18"/>
                <w:szCs w:val="18"/>
              </w:rPr>
              <w:t>Потеря сельскохозяйственных земель</w:t>
            </w:r>
          </w:p>
        </w:tc>
        <w:tc>
          <w:tcPr>
            <w:tcW w:w="2040" w:type="dxa"/>
            <w:shd w:val="clear" w:color="auto" w:fill="auto"/>
          </w:tcPr>
          <w:p w14:paraId="55070D2D" w14:textId="1DE5F4E0" w:rsidR="00D15638" w:rsidRPr="00446B78" w:rsidRDefault="00D15638" w:rsidP="00D15638">
            <w:pPr>
              <w:pStyle w:val="TableParagraph"/>
              <w:snapToGrid w:val="0"/>
              <w:ind w:right="444"/>
              <w:rPr>
                <w:spacing w:val="-1"/>
                <w:sz w:val="18"/>
                <w:szCs w:val="18"/>
              </w:rPr>
            </w:pPr>
            <w:r w:rsidRPr="00446B78">
              <w:rPr>
                <w:color w:val="000000"/>
                <w:spacing w:val="-1"/>
                <w:sz w:val="18"/>
                <w:szCs w:val="18"/>
              </w:rPr>
              <w:t>Значительные и долгосрочные период</w:t>
            </w:r>
          </w:p>
        </w:tc>
        <w:tc>
          <w:tcPr>
            <w:tcW w:w="3635" w:type="dxa"/>
            <w:shd w:val="clear" w:color="auto" w:fill="auto"/>
          </w:tcPr>
          <w:p w14:paraId="05F7FD55" w14:textId="77777777" w:rsidR="00D15638" w:rsidRPr="002432AF" w:rsidRDefault="00D15638" w:rsidP="00D15638">
            <w:pPr>
              <w:pStyle w:val="aff7"/>
              <w:widowControl w:val="0"/>
              <w:numPr>
                <w:ilvl w:val="0"/>
                <w:numId w:val="8"/>
              </w:numPr>
              <w:snapToGrid w:val="0"/>
              <w:spacing w:after="0" w:line="240" w:lineRule="auto"/>
              <w:ind w:left="205" w:hanging="141"/>
              <w:jc w:val="both"/>
              <w:rPr>
                <w:spacing w:val="-1"/>
                <w:sz w:val="18"/>
                <w:szCs w:val="18"/>
              </w:rPr>
            </w:pPr>
            <w:r w:rsidRPr="00446B78">
              <w:rPr>
                <w:color w:val="000000"/>
                <w:spacing w:val="-1"/>
                <w:sz w:val="18"/>
                <w:szCs w:val="18"/>
              </w:rPr>
              <w:t xml:space="preserve">Надлежащая оценка и своевременная </w:t>
            </w:r>
            <w:r w:rsidRPr="002432AF">
              <w:rPr>
                <w:spacing w:val="-1"/>
                <w:sz w:val="18"/>
                <w:szCs w:val="18"/>
              </w:rPr>
              <w:t>компенсация, как определено в ППЗиП.</w:t>
            </w:r>
          </w:p>
          <w:p w14:paraId="15BE55B0" w14:textId="77777777" w:rsidR="00D15638" w:rsidRPr="002432AF" w:rsidRDefault="00D15638" w:rsidP="00D15638">
            <w:pPr>
              <w:pStyle w:val="aff7"/>
              <w:widowControl w:val="0"/>
              <w:numPr>
                <w:ilvl w:val="0"/>
                <w:numId w:val="8"/>
              </w:numPr>
              <w:snapToGrid w:val="0"/>
              <w:spacing w:after="0" w:line="240" w:lineRule="auto"/>
              <w:ind w:left="205" w:hanging="141"/>
              <w:jc w:val="both"/>
              <w:rPr>
                <w:spacing w:val="-1"/>
                <w:sz w:val="18"/>
                <w:szCs w:val="18"/>
              </w:rPr>
            </w:pPr>
            <w:r w:rsidRPr="002432AF">
              <w:rPr>
                <w:spacing w:val="-1"/>
                <w:sz w:val="18"/>
                <w:szCs w:val="18"/>
              </w:rPr>
              <w:t>Следите за тем, чтобы орошение пострадавшего участка в стороне от выделенной области оставалось беспрепятственным.</w:t>
            </w:r>
          </w:p>
          <w:p w14:paraId="41E9F011" w14:textId="77777777" w:rsidR="00D15638" w:rsidRPr="002432AF" w:rsidRDefault="00D15638" w:rsidP="00D15638">
            <w:pPr>
              <w:pStyle w:val="aff7"/>
              <w:widowControl w:val="0"/>
              <w:numPr>
                <w:ilvl w:val="0"/>
                <w:numId w:val="8"/>
              </w:numPr>
              <w:snapToGrid w:val="0"/>
              <w:spacing w:after="0" w:line="240" w:lineRule="auto"/>
              <w:ind w:left="205" w:hanging="141"/>
              <w:jc w:val="both"/>
              <w:rPr>
                <w:spacing w:val="-1"/>
                <w:sz w:val="18"/>
                <w:szCs w:val="18"/>
              </w:rPr>
            </w:pPr>
            <w:r w:rsidRPr="002432AF">
              <w:rPr>
                <w:spacing w:val="-1"/>
                <w:sz w:val="18"/>
                <w:szCs w:val="18"/>
              </w:rPr>
              <w:t>Выберите оптимальное расположение объектов, маршрутов доступа и строительных площадок, чтобы свести к минимуму временное или постоянное использование земли</w:t>
            </w:r>
          </w:p>
          <w:p w14:paraId="267CDD68" w14:textId="46AB9FAE" w:rsidR="00D15638" w:rsidRPr="00446B78" w:rsidRDefault="00D15638" w:rsidP="00D15638">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Обеспечить четкое разграничение и ограждение полигона</w:t>
            </w:r>
          </w:p>
        </w:tc>
        <w:tc>
          <w:tcPr>
            <w:tcW w:w="2355" w:type="dxa"/>
            <w:shd w:val="clear" w:color="auto" w:fill="auto"/>
          </w:tcPr>
          <w:p w14:paraId="1F4699AD" w14:textId="12C5A5EA" w:rsidR="00D15638" w:rsidRPr="00446B78" w:rsidRDefault="00D15638" w:rsidP="00D15638">
            <w:pPr>
              <w:pStyle w:val="TableParagraph"/>
              <w:snapToGrid w:val="0"/>
              <w:ind w:right="444"/>
              <w:rPr>
                <w:color w:val="000000"/>
                <w:spacing w:val="-1"/>
                <w:sz w:val="18"/>
                <w:szCs w:val="18"/>
              </w:rPr>
            </w:pPr>
            <w:r w:rsidRPr="00446B78">
              <w:rPr>
                <w:color w:val="000000"/>
                <w:spacing w:val="-1"/>
                <w:sz w:val="18"/>
                <w:szCs w:val="18"/>
              </w:rPr>
              <w:t>ГРП для осуществления и мониторинга</w:t>
            </w:r>
          </w:p>
        </w:tc>
        <w:tc>
          <w:tcPr>
            <w:tcW w:w="2016" w:type="dxa"/>
            <w:shd w:val="clear" w:color="auto" w:fill="auto"/>
          </w:tcPr>
          <w:p w14:paraId="728252D8" w14:textId="5551EA90" w:rsidR="00D15638" w:rsidRPr="00446B78" w:rsidRDefault="00D15638" w:rsidP="00D15638">
            <w:pPr>
              <w:pStyle w:val="TableParagraph"/>
              <w:snapToGrid w:val="0"/>
              <w:ind w:right="444"/>
              <w:rPr>
                <w:color w:val="000000"/>
                <w:spacing w:val="-1"/>
                <w:sz w:val="18"/>
                <w:szCs w:val="18"/>
              </w:rPr>
            </w:pPr>
            <w:r w:rsidRPr="00446B78">
              <w:rPr>
                <w:color w:val="000000"/>
                <w:spacing w:val="-1"/>
                <w:sz w:val="18"/>
                <w:szCs w:val="18"/>
              </w:rPr>
              <w:t>Включен в проектную стоимость</w:t>
            </w:r>
          </w:p>
        </w:tc>
      </w:tr>
      <w:tr w:rsidR="001069B1" w:rsidRPr="00446B78" w14:paraId="47FC39C1" w14:textId="77777777" w:rsidTr="00446B78">
        <w:trPr>
          <w:trHeight w:val="20"/>
        </w:trPr>
        <w:tc>
          <w:tcPr>
            <w:tcW w:w="2263" w:type="dxa"/>
            <w:shd w:val="clear" w:color="auto" w:fill="auto"/>
          </w:tcPr>
          <w:p w14:paraId="373D8E1D" w14:textId="7D6A2DDC" w:rsidR="001069B1" w:rsidRPr="00446B78" w:rsidRDefault="001069B1" w:rsidP="001069B1">
            <w:pPr>
              <w:snapToGrid w:val="0"/>
              <w:spacing w:after="0" w:line="240" w:lineRule="auto"/>
              <w:rPr>
                <w:b/>
                <w:spacing w:val="-1"/>
                <w:sz w:val="18"/>
                <w:szCs w:val="18"/>
              </w:rPr>
            </w:pPr>
            <w:r w:rsidRPr="00446B78">
              <w:rPr>
                <w:b/>
                <w:color w:val="000000"/>
                <w:spacing w:val="-1"/>
                <w:sz w:val="18"/>
                <w:szCs w:val="18"/>
              </w:rPr>
              <w:t>Экологическая и социальная оценка и управление</w:t>
            </w:r>
          </w:p>
        </w:tc>
        <w:tc>
          <w:tcPr>
            <w:tcW w:w="2555" w:type="dxa"/>
            <w:shd w:val="clear" w:color="auto" w:fill="auto"/>
          </w:tcPr>
          <w:p w14:paraId="3DE2FFB9" w14:textId="6D6E3FBD" w:rsidR="001069B1" w:rsidRPr="00446B78" w:rsidRDefault="001069B1" w:rsidP="001069B1">
            <w:pPr>
              <w:pStyle w:val="TableParagraph"/>
              <w:snapToGrid w:val="0"/>
              <w:ind w:right="444"/>
              <w:rPr>
                <w:spacing w:val="-1"/>
                <w:sz w:val="18"/>
                <w:szCs w:val="18"/>
              </w:rPr>
            </w:pPr>
            <w:r w:rsidRPr="00446B78">
              <w:rPr>
                <w:color w:val="000000"/>
                <w:spacing w:val="-1"/>
                <w:sz w:val="18"/>
                <w:szCs w:val="18"/>
              </w:rPr>
              <w:t>Организационный потенциал и обязательства</w:t>
            </w:r>
          </w:p>
        </w:tc>
        <w:tc>
          <w:tcPr>
            <w:tcW w:w="2040" w:type="dxa"/>
            <w:shd w:val="clear" w:color="auto" w:fill="auto"/>
          </w:tcPr>
          <w:p w14:paraId="48793DFD" w14:textId="6A69C84F" w:rsidR="001069B1" w:rsidRPr="00446B78" w:rsidRDefault="001069B1" w:rsidP="001069B1">
            <w:pPr>
              <w:pStyle w:val="TableParagraph"/>
              <w:snapToGrid w:val="0"/>
              <w:ind w:right="444"/>
              <w:rPr>
                <w:spacing w:val="-1"/>
                <w:sz w:val="18"/>
                <w:szCs w:val="18"/>
              </w:rPr>
            </w:pPr>
            <w:r w:rsidRPr="00446B78">
              <w:rPr>
                <w:color w:val="000000"/>
                <w:spacing w:val="-1"/>
                <w:sz w:val="18"/>
                <w:szCs w:val="18"/>
              </w:rPr>
              <w:t>Временный и краткосрочный период</w:t>
            </w:r>
          </w:p>
        </w:tc>
        <w:tc>
          <w:tcPr>
            <w:tcW w:w="3635" w:type="dxa"/>
            <w:shd w:val="clear" w:color="auto" w:fill="auto"/>
          </w:tcPr>
          <w:p w14:paraId="6E4BEE52" w14:textId="7DD7F64E" w:rsidR="001069B1" w:rsidRPr="001C03E9" w:rsidRDefault="001069B1" w:rsidP="001069B1">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Создать и поддерживать систему управления окружающей средой, социальным и медицинским обслуживанием и безопасностью.</w:t>
            </w:r>
          </w:p>
        </w:tc>
        <w:tc>
          <w:tcPr>
            <w:tcW w:w="2355" w:type="dxa"/>
            <w:shd w:val="clear" w:color="auto" w:fill="auto"/>
          </w:tcPr>
          <w:p w14:paraId="7202B0B4" w14:textId="77777777" w:rsidR="001069B1" w:rsidRPr="00446B78" w:rsidRDefault="001069B1" w:rsidP="001069B1">
            <w:pPr>
              <w:pStyle w:val="TableParagraph"/>
              <w:snapToGrid w:val="0"/>
              <w:ind w:right="444"/>
              <w:rPr>
                <w:spacing w:val="-1"/>
                <w:sz w:val="18"/>
                <w:szCs w:val="18"/>
              </w:rPr>
            </w:pPr>
            <w:r w:rsidRPr="00446B78">
              <w:rPr>
                <w:spacing w:val="-1"/>
                <w:sz w:val="18"/>
                <w:szCs w:val="18"/>
              </w:rPr>
              <w:t>CUCD</w:t>
            </w:r>
          </w:p>
          <w:p w14:paraId="6C41DF66" w14:textId="77777777" w:rsidR="001069B1" w:rsidRPr="00446B78" w:rsidRDefault="001069B1" w:rsidP="001069B1">
            <w:pPr>
              <w:pStyle w:val="TableParagraph"/>
              <w:snapToGrid w:val="0"/>
              <w:ind w:right="444"/>
              <w:rPr>
                <w:spacing w:val="-1"/>
                <w:sz w:val="18"/>
                <w:szCs w:val="18"/>
              </w:rPr>
            </w:pPr>
          </w:p>
        </w:tc>
        <w:tc>
          <w:tcPr>
            <w:tcW w:w="2016" w:type="dxa"/>
            <w:shd w:val="clear" w:color="auto" w:fill="auto"/>
          </w:tcPr>
          <w:p w14:paraId="2A0CCC09" w14:textId="06567238" w:rsidR="001069B1" w:rsidRPr="00446B78" w:rsidRDefault="001069B1" w:rsidP="001069B1">
            <w:pPr>
              <w:pStyle w:val="TableParagraph"/>
              <w:snapToGrid w:val="0"/>
              <w:ind w:right="444"/>
              <w:rPr>
                <w:spacing w:val="-1"/>
                <w:sz w:val="18"/>
                <w:szCs w:val="18"/>
              </w:rPr>
            </w:pPr>
            <w:r w:rsidRPr="00446B78">
              <w:rPr>
                <w:color w:val="000000"/>
                <w:spacing w:val="-1"/>
                <w:sz w:val="18"/>
                <w:szCs w:val="18"/>
              </w:rPr>
              <w:t>Собственные ресурсы, вознаграждение консультантов</w:t>
            </w:r>
          </w:p>
        </w:tc>
      </w:tr>
      <w:tr w:rsidR="001069B1" w:rsidRPr="00446B78" w14:paraId="73E872F4" w14:textId="77777777" w:rsidTr="00446B78">
        <w:trPr>
          <w:trHeight w:val="20"/>
        </w:trPr>
        <w:tc>
          <w:tcPr>
            <w:tcW w:w="2263" w:type="dxa"/>
            <w:shd w:val="clear" w:color="auto" w:fill="auto"/>
          </w:tcPr>
          <w:p w14:paraId="6ED67304" w14:textId="611114FB" w:rsidR="001069B1" w:rsidRPr="00446B78" w:rsidRDefault="001069B1" w:rsidP="001069B1">
            <w:pPr>
              <w:pStyle w:val="TableParagraph"/>
              <w:snapToGrid w:val="0"/>
              <w:ind w:right="531"/>
              <w:rPr>
                <w:w w:val="95"/>
                <w:sz w:val="18"/>
                <w:szCs w:val="18"/>
              </w:rPr>
            </w:pPr>
            <w:r w:rsidRPr="00446B78">
              <w:rPr>
                <w:rFonts w:eastAsia="Times New Roman"/>
                <w:b/>
                <w:color w:val="000000"/>
                <w:spacing w:val="-1"/>
                <w:sz w:val="18"/>
                <w:szCs w:val="18"/>
              </w:rPr>
              <w:t>Охрана труда</w:t>
            </w:r>
          </w:p>
        </w:tc>
        <w:tc>
          <w:tcPr>
            <w:tcW w:w="2555" w:type="dxa"/>
            <w:shd w:val="clear" w:color="auto" w:fill="auto"/>
          </w:tcPr>
          <w:p w14:paraId="19956479" w14:textId="675ECAC1" w:rsidR="001069B1" w:rsidRPr="00446B78" w:rsidRDefault="001069B1" w:rsidP="001069B1">
            <w:pPr>
              <w:pStyle w:val="TableParagraph"/>
              <w:snapToGrid w:val="0"/>
              <w:ind w:right="444"/>
              <w:rPr>
                <w:spacing w:val="-1"/>
                <w:sz w:val="18"/>
                <w:szCs w:val="18"/>
              </w:rPr>
            </w:pPr>
            <w:r w:rsidRPr="00446B78">
              <w:rPr>
                <w:color w:val="000000"/>
                <w:spacing w:val="-1"/>
                <w:sz w:val="18"/>
                <w:szCs w:val="18"/>
              </w:rPr>
              <w:t xml:space="preserve">Обеспечить СИЗ </w:t>
            </w:r>
          </w:p>
        </w:tc>
        <w:tc>
          <w:tcPr>
            <w:tcW w:w="2040" w:type="dxa"/>
            <w:shd w:val="clear" w:color="auto" w:fill="auto"/>
          </w:tcPr>
          <w:p w14:paraId="133C2577" w14:textId="0C85AFA1" w:rsidR="001069B1" w:rsidRPr="00446B78" w:rsidRDefault="001069B1" w:rsidP="001069B1">
            <w:pPr>
              <w:pStyle w:val="TableParagraph"/>
              <w:snapToGrid w:val="0"/>
              <w:ind w:right="444"/>
              <w:rPr>
                <w:spacing w:val="-1"/>
                <w:sz w:val="18"/>
                <w:szCs w:val="18"/>
              </w:rPr>
            </w:pPr>
            <w:r w:rsidRPr="00446B78">
              <w:rPr>
                <w:color w:val="000000"/>
                <w:spacing w:val="-1"/>
                <w:sz w:val="18"/>
                <w:szCs w:val="18"/>
              </w:rPr>
              <w:t>Временный и краткосрочный период</w:t>
            </w:r>
          </w:p>
        </w:tc>
        <w:tc>
          <w:tcPr>
            <w:tcW w:w="3635" w:type="dxa"/>
            <w:shd w:val="clear" w:color="auto" w:fill="auto"/>
          </w:tcPr>
          <w:p w14:paraId="059B1417" w14:textId="77777777" w:rsidR="001069B1" w:rsidRPr="001C03E9" w:rsidRDefault="001069B1" w:rsidP="001069B1">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Проводить и поддерживать обновленную оценку рисков труда на рабочих местах, подготовленную уполномоченным консультантом</w:t>
            </w:r>
          </w:p>
          <w:p w14:paraId="773134C2" w14:textId="295E63FD"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Обеспечить СИЗ для персонала Компании и включить в тендерную документацию требование для всех подрядчиков, включая компанию по сбору муниципальных отходов, предоставить адекватные СИЗ в соответствии с оценкой ‘экологической здоровьи и безапасности и местными правилами.</w:t>
            </w:r>
          </w:p>
        </w:tc>
        <w:tc>
          <w:tcPr>
            <w:tcW w:w="2355" w:type="dxa"/>
            <w:shd w:val="clear" w:color="auto" w:fill="auto"/>
          </w:tcPr>
          <w:p w14:paraId="35C1FABA" w14:textId="41667670" w:rsidR="001069B1" w:rsidRPr="00446B78" w:rsidRDefault="001069B1" w:rsidP="001069B1">
            <w:pPr>
              <w:pStyle w:val="TableParagraph"/>
              <w:snapToGrid w:val="0"/>
              <w:ind w:right="444"/>
              <w:rPr>
                <w:spacing w:val="-1"/>
                <w:sz w:val="18"/>
                <w:szCs w:val="18"/>
              </w:rPr>
            </w:pPr>
            <w:r w:rsidRPr="00446B78">
              <w:rPr>
                <w:spacing w:val="-1"/>
                <w:sz w:val="18"/>
                <w:szCs w:val="18"/>
              </w:rPr>
              <w:t>ГРП, CUCD</w:t>
            </w:r>
          </w:p>
          <w:p w14:paraId="6DBC7BF9" w14:textId="77777777" w:rsidR="001069B1" w:rsidRPr="00446B78" w:rsidRDefault="001069B1" w:rsidP="001069B1">
            <w:pPr>
              <w:pStyle w:val="TableParagraph"/>
              <w:snapToGrid w:val="0"/>
              <w:ind w:right="444"/>
              <w:rPr>
                <w:spacing w:val="-1"/>
                <w:sz w:val="18"/>
                <w:szCs w:val="18"/>
              </w:rPr>
            </w:pPr>
          </w:p>
        </w:tc>
        <w:tc>
          <w:tcPr>
            <w:tcW w:w="2016" w:type="dxa"/>
            <w:shd w:val="clear" w:color="auto" w:fill="auto"/>
          </w:tcPr>
          <w:p w14:paraId="057851D8" w14:textId="3D688B90" w:rsidR="001069B1" w:rsidRPr="00446B78" w:rsidRDefault="001069B1" w:rsidP="001069B1">
            <w:pPr>
              <w:pStyle w:val="TableParagraph"/>
              <w:snapToGrid w:val="0"/>
              <w:ind w:right="444"/>
              <w:rPr>
                <w:spacing w:val="-1"/>
                <w:sz w:val="18"/>
                <w:szCs w:val="18"/>
              </w:rPr>
            </w:pPr>
            <w:r w:rsidRPr="00446B78">
              <w:rPr>
                <w:color w:val="000000"/>
                <w:spacing w:val="-1"/>
                <w:sz w:val="18"/>
                <w:szCs w:val="18"/>
              </w:rPr>
              <w:t>Собственные ресурсы, вознаграждение консультантов</w:t>
            </w:r>
          </w:p>
        </w:tc>
      </w:tr>
      <w:tr w:rsidR="004E6A14" w:rsidRPr="00446B78" w14:paraId="01A4B488" w14:textId="77777777" w:rsidTr="00446B78">
        <w:trPr>
          <w:trHeight w:val="20"/>
        </w:trPr>
        <w:tc>
          <w:tcPr>
            <w:tcW w:w="14864" w:type="dxa"/>
            <w:gridSpan w:val="6"/>
            <w:shd w:val="clear" w:color="auto" w:fill="D9D9D9"/>
          </w:tcPr>
          <w:p w14:paraId="378EF047" w14:textId="30B31710" w:rsidR="00C35EA8" w:rsidRPr="00446B78" w:rsidRDefault="000A5EED" w:rsidP="00FB2473">
            <w:pPr>
              <w:snapToGrid w:val="0"/>
              <w:spacing w:after="0" w:line="240" w:lineRule="auto"/>
              <w:jc w:val="center"/>
              <w:rPr>
                <w:rFonts w:eastAsia="Arial"/>
                <w:b/>
                <w:bCs/>
                <w:sz w:val="18"/>
                <w:szCs w:val="18"/>
              </w:rPr>
            </w:pPr>
            <w:r w:rsidRPr="00446B78">
              <w:rPr>
                <w:b/>
                <w:spacing w:val="-1"/>
                <w:sz w:val="18"/>
                <w:szCs w:val="18"/>
              </w:rPr>
              <w:t xml:space="preserve">II. </w:t>
            </w:r>
            <w:r w:rsidR="001069B1" w:rsidRPr="00446B78">
              <w:rPr>
                <w:b/>
                <w:color w:val="222222"/>
                <w:sz w:val="18"/>
                <w:szCs w:val="18"/>
              </w:rPr>
              <w:t>Этап строительства</w:t>
            </w:r>
          </w:p>
        </w:tc>
      </w:tr>
      <w:tr w:rsidR="001069B1" w:rsidRPr="00446B78" w14:paraId="3CBC95FF" w14:textId="77777777" w:rsidTr="00446B78">
        <w:trPr>
          <w:trHeight w:val="20"/>
        </w:trPr>
        <w:tc>
          <w:tcPr>
            <w:tcW w:w="2263" w:type="dxa"/>
            <w:shd w:val="clear" w:color="auto" w:fill="auto"/>
          </w:tcPr>
          <w:p w14:paraId="3EA7577A" w14:textId="77777777" w:rsidR="001069B1" w:rsidRPr="00446B78" w:rsidRDefault="001069B1" w:rsidP="001069B1">
            <w:pPr>
              <w:pStyle w:val="TableParagraph"/>
              <w:rPr>
                <w:rFonts w:eastAsia="Arial"/>
                <w:b/>
                <w:bCs/>
                <w:color w:val="000000"/>
                <w:sz w:val="18"/>
                <w:szCs w:val="18"/>
              </w:rPr>
            </w:pPr>
          </w:p>
          <w:p w14:paraId="26AE65A1" w14:textId="34D3CA7F" w:rsidR="001069B1" w:rsidRPr="00446B78" w:rsidRDefault="001069B1" w:rsidP="001069B1">
            <w:pPr>
              <w:snapToGrid w:val="0"/>
              <w:spacing w:after="0" w:line="240" w:lineRule="auto"/>
              <w:rPr>
                <w:rFonts w:eastAsia="Arial"/>
                <w:sz w:val="18"/>
                <w:szCs w:val="18"/>
              </w:rPr>
            </w:pPr>
            <w:r w:rsidRPr="00446B78">
              <w:rPr>
                <w:b/>
                <w:color w:val="000000"/>
                <w:spacing w:val="-1"/>
                <w:sz w:val="18"/>
                <w:szCs w:val="18"/>
              </w:rPr>
              <w:t>Расчистка земель</w:t>
            </w:r>
          </w:p>
        </w:tc>
        <w:tc>
          <w:tcPr>
            <w:tcW w:w="2555" w:type="dxa"/>
            <w:shd w:val="clear" w:color="auto" w:fill="auto"/>
          </w:tcPr>
          <w:p w14:paraId="0B7D8904" w14:textId="3E47F79B" w:rsidR="001069B1" w:rsidRPr="00446B78" w:rsidRDefault="001069B1" w:rsidP="001069B1">
            <w:pPr>
              <w:pStyle w:val="TableParagraph"/>
              <w:snapToGrid w:val="0"/>
              <w:ind w:right="444"/>
              <w:rPr>
                <w:spacing w:val="-1"/>
                <w:sz w:val="18"/>
                <w:szCs w:val="18"/>
              </w:rPr>
            </w:pPr>
            <w:r w:rsidRPr="00446B78">
              <w:rPr>
                <w:color w:val="000000"/>
                <w:spacing w:val="-1"/>
                <w:sz w:val="18"/>
                <w:szCs w:val="18"/>
              </w:rPr>
              <w:t>Генерация неорганизованной пыли</w:t>
            </w:r>
          </w:p>
        </w:tc>
        <w:tc>
          <w:tcPr>
            <w:tcW w:w="2040" w:type="dxa"/>
            <w:shd w:val="clear" w:color="auto" w:fill="auto"/>
          </w:tcPr>
          <w:p w14:paraId="69FE0DEB" w14:textId="1FC2FBDB" w:rsidR="001069B1" w:rsidRPr="00446B78" w:rsidRDefault="001069B1" w:rsidP="001069B1">
            <w:pPr>
              <w:pStyle w:val="TableParagraph"/>
              <w:snapToGrid w:val="0"/>
              <w:ind w:right="444"/>
              <w:rPr>
                <w:spacing w:val="-1"/>
                <w:sz w:val="18"/>
                <w:szCs w:val="18"/>
              </w:rPr>
            </w:pPr>
            <w:r w:rsidRPr="00446B78">
              <w:rPr>
                <w:color w:val="000000"/>
                <w:spacing w:val="-1"/>
                <w:sz w:val="18"/>
                <w:szCs w:val="18"/>
              </w:rPr>
              <w:t>Временный но  долгосрочный период</w:t>
            </w:r>
          </w:p>
        </w:tc>
        <w:tc>
          <w:tcPr>
            <w:tcW w:w="3635" w:type="dxa"/>
            <w:shd w:val="clear" w:color="auto" w:fill="auto"/>
          </w:tcPr>
          <w:p w14:paraId="64EC6CBE"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Открывать только одну область для разработки поэтапно, как и планировалось.</w:t>
            </w:r>
          </w:p>
          <w:p w14:paraId="5D149514"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 xml:space="preserve">Минимизировать перемещение </w:t>
            </w:r>
            <w:r w:rsidRPr="001C03E9">
              <w:rPr>
                <w:spacing w:val="-1"/>
                <w:sz w:val="18"/>
                <w:szCs w:val="18"/>
              </w:rPr>
              <w:lastRenderedPageBreak/>
              <w:t>транспортных средств внутри строительной площадки</w:t>
            </w:r>
          </w:p>
          <w:p w14:paraId="79A81B38"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Накрыть открытые участки брезентом или аналогичными материалами / применение материалов для стабилизации склона</w:t>
            </w:r>
          </w:p>
          <w:p w14:paraId="3B3DE6B5" w14:textId="41293652"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Создать буферные зоны и ограждения</w:t>
            </w:r>
          </w:p>
        </w:tc>
        <w:tc>
          <w:tcPr>
            <w:tcW w:w="2355" w:type="dxa"/>
            <w:shd w:val="clear" w:color="auto" w:fill="auto"/>
          </w:tcPr>
          <w:p w14:paraId="50C882F2" w14:textId="0BDDAFC1" w:rsidR="001069B1" w:rsidRPr="00446B78" w:rsidRDefault="001069B1" w:rsidP="001069B1">
            <w:pPr>
              <w:pStyle w:val="TableParagraph"/>
              <w:snapToGrid w:val="0"/>
              <w:ind w:right="444"/>
              <w:rPr>
                <w:spacing w:val="-1"/>
                <w:sz w:val="18"/>
                <w:szCs w:val="18"/>
              </w:rPr>
            </w:pPr>
            <w:r w:rsidRPr="00446B78">
              <w:rPr>
                <w:color w:val="000000"/>
                <w:spacing w:val="-1"/>
                <w:sz w:val="18"/>
                <w:szCs w:val="18"/>
              </w:rPr>
              <w:lastRenderedPageBreak/>
              <w:t xml:space="preserve">Подрядчик / Консультант ГРП для мониторинга соответствия и </w:t>
            </w:r>
            <w:r w:rsidRPr="00446B78">
              <w:rPr>
                <w:color w:val="000000"/>
                <w:spacing w:val="-1"/>
                <w:sz w:val="18"/>
                <w:szCs w:val="18"/>
              </w:rPr>
              <w:lastRenderedPageBreak/>
              <w:t>отчетности ГРП / ГКПЭОС (Государственный комитет по экологии и охране окружающей среды</w:t>
            </w:r>
          </w:p>
        </w:tc>
        <w:tc>
          <w:tcPr>
            <w:tcW w:w="2016" w:type="dxa"/>
            <w:shd w:val="clear" w:color="auto" w:fill="auto"/>
          </w:tcPr>
          <w:p w14:paraId="37546BE9" w14:textId="3373D8A6" w:rsidR="001069B1" w:rsidRPr="00446B78" w:rsidRDefault="001069B1" w:rsidP="001069B1">
            <w:pPr>
              <w:pStyle w:val="TableParagraph"/>
              <w:snapToGrid w:val="0"/>
              <w:ind w:right="21"/>
              <w:rPr>
                <w:spacing w:val="-1"/>
                <w:sz w:val="18"/>
                <w:szCs w:val="18"/>
              </w:rPr>
            </w:pPr>
            <w:r w:rsidRPr="00446B78">
              <w:rPr>
                <w:color w:val="000000"/>
                <w:spacing w:val="-1"/>
                <w:sz w:val="18"/>
                <w:szCs w:val="18"/>
              </w:rPr>
              <w:lastRenderedPageBreak/>
              <w:t>Включить такую меру в ТЗ Исполнителя</w:t>
            </w:r>
          </w:p>
        </w:tc>
      </w:tr>
      <w:tr w:rsidR="001069B1" w:rsidRPr="00446B78" w14:paraId="780AB6E0" w14:textId="77777777" w:rsidTr="00446B78">
        <w:trPr>
          <w:trHeight w:val="20"/>
        </w:trPr>
        <w:tc>
          <w:tcPr>
            <w:tcW w:w="2263" w:type="dxa"/>
            <w:shd w:val="clear" w:color="auto" w:fill="auto"/>
          </w:tcPr>
          <w:p w14:paraId="29D33500" w14:textId="77777777" w:rsidR="001069B1" w:rsidRPr="00446B78" w:rsidRDefault="001069B1" w:rsidP="001069B1">
            <w:pPr>
              <w:snapToGrid w:val="0"/>
              <w:spacing w:after="0" w:line="240" w:lineRule="auto"/>
              <w:rPr>
                <w:sz w:val="18"/>
                <w:szCs w:val="18"/>
              </w:rPr>
            </w:pPr>
          </w:p>
        </w:tc>
        <w:tc>
          <w:tcPr>
            <w:tcW w:w="2555" w:type="dxa"/>
            <w:shd w:val="clear" w:color="auto" w:fill="auto"/>
          </w:tcPr>
          <w:p w14:paraId="26A500EA" w14:textId="247696A2" w:rsidR="001069B1" w:rsidRPr="00446B78" w:rsidRDefault="001069B1" w:rsidP="001069B1">
            <w:pPr>
              <w:pStyle w:val="TableParagraph"/>
              <w:snapToGrid w:val="0"/>
              <w:ind w:right="444"/>
              <w:rPr>
                <w:spacing w:val="-1"/>
                <w:sz w:val="18"/>
                <w:szCs w:val="18"/>
              </w:rPr>
            </w:pPr>
            <w:r w:rsidRPr="00446B78">
              <w:rPr>
                <w:color w:val="000000"/>
                <w:spacing w:val="-1"/>
                <w:sz w:val="18"/>
                <w:szCs w:val="18"/>
              </w:rPr>
              <w:t>Генерация шума</w:t>
            </w:r>
          </w:p>
        </w:tc>
        <w:tc>
          <w:tcPr>
            <w:tcW w:w="2040" w:type="dxa"/>
            <w:shd w:val="clear" w:color="auto" w:fill="auto"/>
          </w:tcPr>
          <w:p w14:paraId="2320E887" w14:textId="119145BC" w:rsidR="001069B1" w:rsidRPr="00446B78" w:rsidRDefault="001069B1" w:rsidP="001069B1">
            <w:pPr>
              <w:pStyle w:val="TableParagraph"/>
              <w:snapToGrid w:val="0"/>
              <w:ind w:right="444"/>
              <w:rPr>
                <w:spacing w:val="-1"/>
                <w:sz w:val="18"/>
                <w:szCs w:val="18"/>
              </w:rPr>
            </w:pPr>
            <w:r w:rsidRPr="00446B78">
              <w:rPr>
                <w:color w:val="000000"/>
                <w:spacing w:val="-1"/>
                <w:sz w:val="18"/>
                <w:szCs w:val="18"/>
              </w:rPr>
              <w:t>Временный и краткосрочный период</w:t>
            </w:r>
          </w:p>
        </w:tc>
        <w:tc>
          <w:tcPr>
            <w:tcW w:w="3635" w:type="dxa"/>
            <w:shd w:val="clear" w:color="auto" w:fill="auto"/>
          </w:tcPr>
          <w:p w14:paraId="12A190A3"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Сообщать пострадавшим сообществам, заранее заранее, о ожидаемых неприятностях.</w:t>
            </w:r>
          </w:p>
          <w:p w14:paraId="5B366DD8"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 xml:space="preserve"> По возможности уменьшите маршрутизацию маршрута проекта через зоны сообщества.</w:t>
            </w:r>
          </w:p>
          <w:p w14:paraId="5220CCE3"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Установите глушители и глушители для машин и оборудования</w:t>
            </w:r>
          </w:p>
          <w:p w14:paraId="4F60FD00"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Избегайте работы во время периодов отдыха / ночного времени</w:t>
            </w:r>
          </w:p>
          <w:p w14:paraId="56D6CF5A" w14:textId="77777777"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446B78">
              <w:rPr>
                <w:spacing w:val="-1"/>
                <w:sz w:val="18"/>
                <w:szCs w:val="18"/>
                <w:lang w:val="en-US"/>
              </w:rPr>
              <w:t>Регулярно поддерживать оборудование</w:t>
            </w:r>
          </w:p>
          <w:p w14:paraId="09DD8E2F"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 xml:space="preserve"> Установите ограждения вокруг рабочей зоны в качестве барьера</w:t>
            </w:r>
          </w:p>
          <w:p w14:paraId="7AB67796" w14:textId="13A4566D"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 xml:space="preserve"> Установите минимальные ограничения скорости на участке проекта</w:t>
            </w:r>
          </w:p>
        </w:tc>
        <w:tc>
          <w:tcPr>
            <w:tcW w:w="2355" w:type="dxa"/>
            <w:shd w:val="clear" w:color="auto" w:fill="auto"/>
          </w:tcPr>
          <w:p w14:paraId="141715E6" w14:textId="2F5A5FD9" w:rsidR="001069B1" w:rsidRPr="00446B78" w:rsidRDefault="001069B1" w:rsidP="001069B1">
            <w:pPr>
              <w:pStyle w:val="TableParagraph"/>
              <w:snapToGrid w:val="0"/>
              <w:ind w:right="21"/>
              <w:rPr>
                <w:spacing w:val="-1"/>
                <w:sz w:val="18"/>
                <w:szCs w:val="18"/>
              </w:rPr>
            </w:pPr>
            <w:r w:rsidRPr="00446B78">
              <w:rPr>
                <w:color w:val="000000"/>
                <w:spacing w:val="-1"/>
                <w:sz w:val="18"/>
                <w:szCs w:val="18"/>
              </w:rPr>
              <w:t>Подрядчик / Консультант ГРП для мониторинга соответствия и отчетности ГРП / ГКПЭОС (Государственный комитет по экологии и охране окружающей среды</w:t>
            </w:r>
          </w:p>
        </w:tc>
        <w:tc>
          <w:tcPr>
            <w:tcW w:w="2016" w:type="dxa"/>
            <w:shd w:val="clear" w:color="auto" w:fill="auto"/>
          </w:tcPr>
          <w:p w14:paraId="54AFD1A6" w14:textId="7D571908" w:rsidR="001069B1" w:rsidRPr="00446B78" w:rsidRDefault="001069B1" w:rsidP="001069B1">
            <w:pPr>
              <w:pStyle w:val="TableParagraph"/>
              <w:snapToGrid w:val="0"/>
              <w:ind w:right="21"/>
              <w:rPr>
                <w:spacing w:val="-1"/>
                <w:sz w:val="18"/>
                <w:szCs w:val="18"/>
              </w:rPr>
            </w:pPr>
            <w:r w:rsidRPr="00446B78">
              <w:rPr>
                <w:color w:val="000000"/>
                <w:spacing w:val="-1"/>
                <w:sz w:val="18"/>
                <w:szCs w:val="18"/>
              </w:rPr>
              <w:t>Включить такую меру в ТЗ Исполнителя</w:t>
            </w:r>
          </w:p>
        </w:tc>
      </w:tr>
      <w:tr w:rsidR="001069B1" w:rsidRPr="00446B78" w14:paraId="676E11A3" w14:textId="77777777" w:rsidTr="00446B78">
        <w:trPr>
          <w:trHeight w:val="20"/>
        </w:trPr>
        <w:tc>
          <w:tcPr>
            <w:tcW w:w="2263" w:type="dxa"/>
            <w:shd w:val="clear" w:color="auto" w:fill="auto"/>
          </w:tcPr>
          <w:p w14:paraId="4E16ACF4"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56F5F6F6" w14:textId="13CAC598" w:rsidR="001069B1" w:rsidRPr="00446B78" w:rsidRDefault="001069B1" w:rsidP="001069B1">
            <w:pPr>
              <w:pStyle w:val="TableParagraph"/>
              <w:snapToGrid w:val="0"/>
              <w:ind w:right="444"/>
              <w:rPr>
                <w:spacing w:val="-1"/>
                <w:sz w:val="18"/>
                <w:szCs w:val="18"/>
              </w:rPr>
            </w:pPr>
            <w:r w:rsidRPr="00446B78">
              <w:rPr>
                <w:color w:val="000000"/>
                <w:spacing w:val="-1"/>
                <w:sz w:val="18"/>
                <w:szCs w:val="18"/>
              </w:rPr>
              <w:t>Возможная эрозия почвы</w:t>
            </w:r>
          </w:p>
        </w:tc>
        <w:tc>
          <w:tcPr>
            <w:tcW w:w="2040" w:type="dxa"/>
            <w:shd w:val="clear" w:color="auto" w:fill="auto"/>
          </w:tcPr>
          <w:p w14:paraId="351031E8" w14:textId="733CC3CD" w:rsidR="001069B1" w:rsidRPr="00446B78" w:rsidRDefault="001069B1" w:rsidP="001069B1">
            <w:pPr>
              <w:pStyle w:val="TableParagraph"/>
              <w:snapToGrid w:val="0"/>
              <w:ind w:right="444"/>
              <w:rPr>
                <w:spacing w:val="-1"/>
                <w:sz w:val="18"/>
                <w:szCs w:val="18"/>
              </w:rPr>
            </w:pPr>
            <w:r w:rsidRPr="00446B78">
              <w:rPr>
                <w:color w:val="000000"/>
                <w:spacing w:val="-1"/>
                <w:sz w:val="18"/>
                <w:szCs w:val="18"/>
              </w:rPr>
              <w:t>Временный но  долгосрочный период</w:t>
            </w:r>
          </w:p>
        </w:tc>
        <w:tc>
          <w:tcPr>
            <w:tcW w:w="3635" w:type="dxa"/>
            <w:shd w:val="clear" w:color="auto" w:fill="auto"/>
          </w:tcPr>
          <w:p w14:paraId="4755DC03"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Содержит раскопки и другие аналогичные виды деятельности в рамках границ проекта</w:t>
            </w:r>
          </w:p>
          <w:p w14:paraId="43E64884"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Сразу же стабилизировать участки после завершения работ по заполнению и заполнению</w:t>
            </w:r>
          </w:p>
          <w:p w14:paraId="7478B93B"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Внедрить растительный покров в районах, которые будут оставаться постоянно открытыми</w:t>
            </w:r>
          </w:p>
          <w:p w14:paraId="5666FEFF"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Покройте галькой или гравийными зонами, которые должны оставаться открытыми в течение длительного периода времени</w:t>
            </w:r>
          </w:p>
          <w:p w14:paraId="7CD69C3C" w14:textId="48517280"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 xml:space="preserve">Значения </w:t>
            </w:r>
            <w:r w:rsidRPr="00446B78">
              <w:rPr>
                <w:spacing w:val="-1"/>
                <w:sz w:val="18"/>
                <w:szCs w:val="18"/>
                <w:lang w:val="en-US"/>
              </w:rPr>
              <w:t>Peak</w:t>
            </w:r>
            <w:r w:rsidRPr="001C03E9">
              <w:rPr>
                <w:spacing w:val="-1"/>
                <w:sz w:val="18"/>
                <w:szCs w:val="18"/>
              </w:rPr>
              <w:t xml:space="preserve"> </w:t>
            </w:r>
            <w:r w:rsidRPr="00446B78">
              <w:rPr>
                <w:spacing w:val="-1"/>
                <w:sz w:val="18"/>
                <w:szCs w:val="18"/>
                <w:lang w:val="en-US"/>
              </w:rPr>
              <w:t>Ground</w:t>
            </w:r>
            <w:r w:rsidRPr="001C03E9">
              <w:rPr>
                <w:spacing w:val="-1"/>
                <w:sz w:val="18"/>
                <w:szCs w:val="18"/>
              </w:rPr>
              <w:t xml:space="preserve"> </w:t>
            </w:r>
            <w:r w:rsidRPr="00446B78">
              <w:rPr>
                <w:spacing w:val="-1"/>
                <w:sz w:val="18"/>
                <w:szCs w:val="18"/>
                <w:lang w:val="en-US"/>
              </w:rPr>
              <w:t>Acceleration</w:t>
            </w:r>
            <w:r w:rsidRPr="001C03E9">
              <w:rPr>
                <w:spacing w:val="-1"/>
                <w:sz w:val="18"/>
                <w:szCs w:val="18"/>
              </w:rPr>
              <w:t xml:space="preserve"> </w:t>
            </w:r>
            <w:r w:rsidRPr="001C03E9">
              <w:rPr>
                <w:spacing w:val="-1"/>
                <w:sz w:val="18"/>
                <w:szCs w:val="18"/>
              </w:rPr>
              <w:lastRenderedPageBreak/>
              <w:t>(</w:t>
            </w:r>
            <w:r w:rsidRPr="00446B78">
              <w:rPr>
                <w:spacing w:val="-1"/>
                <w:sz w:val="18"/>
                <w:szCs w:val="18"/>
                <w:lang w:val="en-US"/>
              </w:rPr>
              <w:t>PGA</w:t>
            </w:r>
            <w:r w:rsidRPr="001C03E9">
              <w:rPr>
                <w:spacing w:val="-1"/>
                <w:sz w:val="18"/>
                <w:szCs w:val="18"/>
              </w:rPr>
              <w:t>) для сайта должны определяться и включаться в проект.</w:t>
            </w:r>
          </w:p>
        </w:tc>
        <w:tc>
          <w:tcPr>
            <w:tcW w:w="2355" w:type="dxa"/>
            <w:shd w:val="clear" w:color="auto" w:fill="auto"/>
          </w:tcPr>
          <w:p w14:paraId="0EC0FB4E" w14:textId="2C6E37C6" w:rsidR="001069B1" w:rsidRPr="00446B78" w:rsidRDefault="001069B1" w:rsidP="001069B1">
            <w:pPr>
              <w:pStyle w:val="TableParagraph"/>
              <w:snapToGrid w:val="0"/>
              <w:ind w:right="21"/>
              <w:rPr>
                <w:spacing w:val="-1"/>
                <w:sz w:val="18"/>
                <w:szCs w:val="18"/>
              </w:rPr>
            </w:pPr>
            <w:r w:rsidRPr="00446B78">
              <w:rPr>
                <w:color w:val="000000"/>
                <w:spacing w:val="-1"/>
                <w:sz w:val="18"/>
                <w:szCs w:val="18"/>
              </w:rPr>
              <w:lastRenderedPageBreak/>
              <w:t>Подрядчик / Консультант ГРП для мониторинга соответствия и отчетности ГРП / ГКПЭОС (Государственный комитет по экологии и охране окружающей среды</w:t>
            </w:r>
          </w:p>
        </w:tc>
        <w:tc>
          <w:tcPr>
            <w:tcW w:w="2016" w:type="dxa"/>
            <w:shd w:val="clear" w:color="auto" w:fill="auto"/>
          </w:tcPr>
          <w:p w14:paraId="1C759F54" w14:textId="0FC4822D" w:rsidR="001069B1" w:rsidRPr="00446B78" w:rsidRDefault="001069B1" w:rsidP="001069B1">
            <w:pPr>
              <w:pStyle w:val="TableParagraph"/>
              <w:snapToGrid w:val="0"/>
              <w:ind w:right="21"/>
              <w:rPr>
                <w:spacing w:val="-1"/>
                <w:sz w:val="18"/>
                <w:szCs w:val="18"/>
              </w:rPr>
            </w:pPr>
            <w:r w:rsidRPr="00446B78">
              <w:rPr>
                <w:color w:val="000000"/>
                <w:spacing w:val="-1"/>
                <w:sz w:val="18"/>
                <w:szCs w:val="18"/>
              </w:rPr>
              <w:t>Включить такую меру в ТЗ Исполнителя</w:t>
            </w:r>
          </w:p>
        </w:tc>
      </w:tr>
      <w:tr w:rsidR="001069B1" w:rsidRPr="00446B78" w14:paraId="0204E7A3" w14:textId="77777777" w:rsidTr="00446B78">
        <w:trPr>
          <w:trHeight w:val="20"/>
        </w:trPr>
        <w:tc>
          <w:tcPr>
            <w:tcW w:w="2263" w:type="dxa"/>
            <w:shd w:val="clear" w:color="auto" w:fill="auto"/>
          </w:tcPr>
          <w:p w14:paraId="04A775EE"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2763EB87" w14:textId="4B06A421" w:rsidR="001069B1" w:rsidRPr="00446B78" w:rsidRDefault="001069B1" w:rsidP="001069B1">
            <w:pPr>
              <w:pStyle w:val="TableParagraph"/>
              <w:snapToGrid w:val="0"/>
              <w:ind w:right="444"/>
              <w:rPr>
                <w:spacing w:val="-1"/>
                <w:sz w:val="18"/>
                <w:szCs w:val="18"/>
              </w:rPr>
            </w:pPr>
            <w:r w:rsidRPr="00446B78">
              <w:rPr>
                <w:color w:val="000000"/>
                <w:spacing w:val="-1"/>
                <w:sz w:val="18"/>
                <w:szCs w:val="18"/>
              </w:rPr>
              <w:t>Отходы</w:t>
            </w:r>
          </w:p>
        </w:tc>
        <w:tc>
          <w:tcPr>
            <w:tcW w:w="2040" w:type="dxa"/>
            <w:shd w:val="clear" w:color="auto" w:fill="auto"/>
          </w:tcPr>
          <w:p w14:paraId="3F4F5922" w14:textId="40B11DE9" w:rsidR="001069B1" w:rsidRPr="00446B78" w:rsidRDefault="001069B1" w:rsidP="001069B1">
            <w:pPr>
              <w:pStyle w:val="TableParagraph"/>
              <w:snapToGrid w:val="0"/>
              <w:rPr>
                <w:sz w:val="18"/>
                <w:szCs w:val="18"/>
              </w:rPr>
            </w:pPr>
            <w:r w:rsidRPr="00446B78">
              <w:rPr>
                <w:color w:val="000000"/>
                <w:spacing w:val="-1"/>
                <w:sz w:val="18"/>
                <w:szCs w:val="18"/>
              </w:rPr>
              <w:t>Временный и краткосрочный период</w:t>
            </w:r>
          </w:p>
        </w:tc>
        <w:tc>
          <w:tcPr>
            <w:tcW w:w="3635" w:type="dxa"/>
            <w:shd w:val="clear" w:color="auto" w:fill="auto"/>
          </w:tcPr>
          <w:p w14:paraId="621B44F1" w14:textId="41AE8F5E"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 xml:space="preserve"> Обеспечить, чтобы все опасные отходы из хранилища временного хранения, расположенного на полигоне, были отправлены в соответствующее окончательное хранилище</w:t>
            </w:r>
          </w:p>
        </w:tc>
        <w:tc>
          <w:tcPr>
            <w:tcW w:w="2355" w:type="dxa"/>
            <w:shd w:val="clear" w:color="auto" w:fill="auto"/>
          </w:tcPr>
          <w:p w14:paraId="4B30B85A" w14:textId="1602B67D" w:rsidR="001069B1" w:rsidRPr="00446B78" w:rsidRDefault="001069B1" w:rsidP="001069B1">
            <w:pPr>
              <w:pStyle w:val="TableParagraph"/>
              <w:snapToGrid w:val="0"/>
              <w:ind w:right="21"/>
              <w:rPr>
                <w:spacing w:val="-1"/>
                <w:sz w:val="18"/>
                <w:szCs w:val="18"/>
              </w:rPr>
            </w:pPr>
            <w:r w:rsidRPr="00446B78">
              <w:rPr>
                <w:color w:val="000000"/>
                <w:spacing w:val="-1"/>
                <w:sz w:val="18"/>
                <w:szCs w:val="18"/>
              </w:rPr>
              <w:t>Подрядчик/ ГРП</w:t>
            </w:r>
          </w:p>
        </w:tc>
        <w:tc>
          <w:tcPr>
            <w:tcW w:w="2016" w:type="dxa"/>
            <w:shd w:val="clear" w:color="auto" w:fill="auto"/>
          </w:tcPr>
          <w:p w14:paraId="26C5817A" w14:textId="36AE2120" w:rsidR="001069B1" w:rsidRPr="00446B78" w:rsidRDefault="001069B1" w:rsidP="001069B1">
            <w:pPr>
              <w:pStyle w:val="Default"/>
              <w:snapToGrid w:val="0"/>
              <w:ind w:right="21"/>
              <w:rPr>
                <w:color w:val="auto"/>
                <w:spacing w:val="-1"/>
                <w:sz w:val="18"/>
                <w:szCs w:val="18"/>
              </w:rPr>
            </w:pPr>
            <w:r w:rsidRPr="00446B78">
              <w:rPr>
                <w:spacing w:val="-1"/>
                <w:sz w:val="18"/>
                <w:szCs w:val="18"/>
              </w:rPr>
              <w:t>Время управления, согласно контракту</w:t>
            </w:r>
          </w:p>
        </w:tc>
      </w:tr>
      <w:tr w:rsidR="001069B1" w:rsidRPr="00446B78" w14:paraId="75B19EDB" w14:textId="77777777" w:rsidTr="00446B78">
        <w:trPr>
          <w:trHeight w:val="20"/>
        </w:trPr>
        <w:tc>
          <w:tcPr>
            <w:tcW w:w="2263" w:type="dxa"/>
            <w:shd w:val="clear" w:color="auto" w:fill="auto"/>
          </w:tcPr>
          <w:p w14:paraId="1137022E" w14:textId="77777777" w:rsidR="001069B1" w:rsidRPr="00446B78" w:rsidRDefault="001069B1" w:rsidP="001069B1">
            <w:pPr>
              <w:snapToGrid w:val="0"/>
              <w:spacing w:after="0" w:line="240" w:lineRule="auto"/>
              <w:rPr>
                <w:rFonts w:eastAsia="Arial"/>
                <w:b/>
                <w:bCs/>
                <w:sz w:val="18"/>
                <w:szCs w:val="18"/>
                <w:lang w:val="en-US"/>
              </w:rPr>
            </w:pPr>
          </w:p>
        </w:tc>
        <w:tc>
          <w:tcPr>
            <w:tcW w:w="2555" w:type="dxa"/>
            <w:shd w:val="clear" w:color="auto" w:fill="auto"/>
          </w:tcPr>
          <w:p w14:paraId="065B4767" w14:textId="26F01C59" w:rsidR="001069B1" w:rsidRPr="00446B78" w:rsidRDefault="001069B1" w:rsidP="001069B1">
            <w:pPr>
              <w:pStyle w:val="TableParagraph"/>
              <w:snapToGrid w:val="0"/>
              <w:rPr>
                <w:rFonts w:eastAsia="Arial"/>
                <w:sz w:val="18"/>
                <w:szCs w:val="18"/>
              </w:rPr>
            </w:pPr>
            <w:r w:rsidRPr="00446B78">
              <w:rPr>
                <w:color w:val="000000"/>
                <w:spacing w:val="-1"/>
                <w:sz w:val="18"/>
                <w:szCs w:val="18"/>
              </w:rPr>
              <w:t>Флора</w:t>
            </w:r>
          </w:p>
        </w:tc>
        <w:tc>
          <w:tcPr>
            <w:tcW w:w="2040" w:type="dxa"/>
            <w:shd w:val="clear" w:color="auto" w:fill="auto"/>
          </w:tcPr>
          <w:p w14:paraId="76CEF6BB" w14:textId="0FCC6DF9" w:rsidR="001069B1" w:rsidRPr="00446B78" w:rsidRDefault="001069B1" w:rsidP="001069B1">
            <w:pPr>
              <w:pStyle w:val="TableParagraph"/>
              <w:snapToGrid w:val="0"/>
              <w:rPr>
                <w:sz w:val="18"/>
                <w:szCs w:val="18"/>
              </w:rPr>
            </w:pPr>
            <w:r w:rsidRPr="00446B78">
              <w:rPr>
                <w:color w:val="000000"/>
                <w:spacing w:val="-1"/>
                <w:sz w:val="18"/>
                <w:szCs w:val="18"/>
              </w:rPr>
              <w:t>Временный но  долгосрочный период</w:t>
            </w:r>
          </w:p>
        </w:tc>
        <w:tc>
          <w:tcPr>
            <w:tcW w:w="3635" w:type="dxa"/>
            <w:shd w:val="clear" w:color="auto" w:fill="auto"/>
          </w:tcPr>
          <w:p w14:paraId="7CDC6C99" w14:textId="10D68258"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1C03E9">
              <w:rPr>
                <w:spacing w:val="-1"/>
                <w:sz w:val="18"/>
                <w:szCs w:val="18"/>
              </w:rPr>
              <w:t xml:space="preserve">Повторное введение местного растительного покрова в районах Полигона, где это было бы наиболее уместно. </w:t>
            </w:r>
            <w:r w:rsidRPr="00446B78">
              <w:rPr>
                <w:spacing w:val="-1"/>
                <w:sz w:val="18"/>
                <w:szCs w:val="18"/>
                <w:lang w:val="en-US"/>
              </w:rPr>
              <w:t>Рекомендуется неглубокая корневая растительность</w:t>
            </w:r>
          </w:p>
        </w:tc>
        <w:tc>
          <w:tcPr>
            <w:tcW w:w="2355" w:type="dxa"/>
            <w:shd w:val="clear" w:color="auto" w:fill="auto"/>
          </w:tcPr>
          <w:p w14:paraId="26FEC113" w14:textId="5EFC7754" w:rsidR="001069B1" w:rsidRPr="00446B78" w:rsidRDefault="001069B1" w:rsidP="001069B1">
            <w:pPr>
              <w:pStyle w:val="TableParagraph"/>
              <w:snapToGrid w:val="0"/>
              <w:ind w:right="21"/>
              <w:rPr>
                <w:spacing w:val="-1"/>
                <w:sz w:val="18"/>
                <w:szCs w:val="18"/>
              </w:rPr>
            </w:pPr>
            <w:r w:rsidRPr="00446B78">
              <w:rPr>
                <w:color w:val="000000"/>
                <w:spacing w:val="-1"/>
                <w:sz w:val="18"/>
                <w:szCs w:val="18"/>
              </w:rPr>
              <w:t>Подрядчик / Консультант ГРП для мониторинга соответствия и отчетности ГРП / ГКПЭОС (Государственный комитет по экологии и охране окружающей среды</w:t>
            </w:r>
          </w:p>
        </w:tc>
        <w:tc>
          <w:tcPr>
            <w:tcW w:w="2016" w:type="dxa"/>
            <w:shd w:val="clear" w:color="auto" w:fill="auto"/>
          </w:tcPr>
          <w:p w14:paraId="1641CF12" w14:textId="7B125378" w:rsidR="001069B1" w:rsidRPr="00446B78" w:rsidRDefault="001069B1" w:rsidP="001069B1">
            <w:pPr>
              <w:pStyle w:val="TableParagraph"/>
              <w:snapToGrid w:val="0"/>
              <w:ind w:right="21"/>
              <w:rPr>
                <w:spacing w:val="-1"/>
                <w:sz w:val="18"/>
                <w:szCs w:val="18"/>
              </w:rPr>
            </w:pPr>
            <w:r w:rsidRPr="00446B78">
              <w:rPr>
                <w:color w:val="000000"/>
                <w:spacing w:val="-1"/>
                <w:sz w:val="18"/>
                <w:szCs w:val="18"/>
              </w:rPr>
              <w:t>Включить такую меру в ТЗ Исполнителя</w:t>
            </w:r>
          </w:p>
        </w:tc>
      </w:tr>
      <w:tr w:rsidR="001069B1" w:rsidRPr="00446B78" w14:paraId="7FA01D3C" w14:textId="77777777" w:rsidTr="00446B78">
        <w:trPr>
          <w:trHeight w:val="20"/>
        </w:trPr>
        <w:tc>
          <w:tcPr>
            <w:tcW w:w="2263" w:type="dxa"/>
            <w:shd w:val="clear" w:color="auto" w:fill="auto"/>
          </w:tcPr>
          <w:p w14:paraId="3A28360A"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33ADE87D" w14:textId="230B4CDC" w:rsidR="001069B1" w:rsidRPr="00446B78" w:rsidRDefault="001069B1" w:rsidP="001069B1">
            <w:pPr>
              <w:pStyle w:val="TableParagraph"/>
              <w:snapToGrid w:val="0"/>
              <w:rPr>
                <w:rFonts w:eastAsia="Arial"/>
                <w:sz w:val="18"/>
                <w:szCs w:val="18"/>
              </w:rPr>
            </w:pPr>
            <w:r w:rsidRPr="00446B78">
              <w:rPr>
                <w:color w:val="000000"/>
                <w:sz w:val="18"/>
                <w:szCs w:val="18"/>
              </w:rPr>
              <w:t>Трафик</w:t>
            </w:r>
          </w:p>
        </w:tc>
        <w:tc>
          <w:tcPr>
            <w:tcW w:w="2040" w:type="dxa"/>
            <w:shd w:val="clear" w:color="auto" w:fill="auto"/>
          </w:tcPr>
          <w:p w14:paraId="31BCC87F" w14:textId="54B05BF4" w:rsidR="001069B1" w:rsidRPr="00446B78" w:rsidRDefault="001069B1" w:rsidP="001069B1">
            <w:pPr>
              <w:pStyle w:val="TableParagraph"/>
              <w:snapToGrid w:val="0"/>
              <w:rPr>
                <w:sz w:val="18"/>
                <w:szCs w:val="18"/>
              </w:rPr>
            </w:pPr>
            <w:r w:rsidRPr="00446B78">
              <w:rPr>
                <w:color w:val="000000"/>
                <w:spacing w:val="-1"/>
                <w:sz w:val="18"/>
                <w:szCs w:val="18"/>
              </w:rPr>
              <w:t>Временный и краткосрочный период</w:t>
            </w:r>
          </w:p>
        </w:tc>
        <w:tc>
          <w:tcPr>
            <w:tcW w:w="3635" w:type="dxa"/>
            <w:shd w:val="clear" w:color="auto" w:fill="auto"/>
          </w:tcPr>
          <w:p w14:paraId="6A218215"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Регулировать въезд и вывоз транспортных средств и оборудования на строительной площадке</w:t>
            </w:r>
          </w:p>
          <w:p w14:paraId="22885F29"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Правильно регулировать доставку материалов на сайт проекта</w:t>
            </w:r>
          </w:p>
          <w:p w14:paraId="64B76136"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Настроить минимальную скорость на участке проекта</w:t>
            </w:r>
          </w:p>
          <w:p w14:paraId="6A195318"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Не позволяйте автомобилям находиться на территории проекта в течение длительного времени</w:t>
            </w:r>
          </w:p>
          <w:p w14:paraId="6895B0EF"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Регулярный мониторинг для обеспечения оптимального потока движения и очистки любого мусора.</w:t>
            </w:r>
          </w:p>
          <w:p w14:paraId="3FD4B8B6" w14:textId="51B1AC45"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446B78">
              <w:rPr>
                <w:spacing w:val="-1"/>
                <w:sz w:val="18"/>
                <w:szCs w:val="18"/>
                <w:lang w:val="en-US"/>
              </w:rPr>
              <w:t>Регулярное техническое обслуживание оборудования.</w:t>
            </w:r>
          </w:p>
        </w:tc>
        <w:tc>
          <w:tcPr>
            <w:tcW w:w="2355" w:type="dxa"/>
            <w:shd w:val="clear" w:color="auto" w:fill="auto"/>
          </w:tcPr>
          <w:p w14:paraId="5EBEF7F4" w14:textId="0AEFB2A9" w:rsidR="001069B1" w:rsidRPr="00446B78" w:rsidRDefault="001069B1" w:rsidP="001069B1">
            <w:pPr>
              <w:pStyle w:val="TableParagraph"/>
              <w:snapToGrid w:val="0"/>
              <w:ind w:right="444"/>
              <w:rPr>
                <w:spacing w:val="-1"/>
                <w:sz w:val="18"/>
                <w:szCs w:val="18"/>
              </w:rPr>
            </w:pPr>
            <w:r w:rsidRPr="00446B78">
              <w:rPr>
                <w:color w:val="000000"/>
                <w:spacing w:val="-1"/>
                <w:sz w:val="18"/>
                <w:szCs w:val="18"/>
              </w:rPr>
              <w:t xml:space="preserve">Подрядчик / Консультант ГРП для мониторинга соответствия и отчетности ГРП </w:t>
            </w:r>
          </w:p>
        </w:tc>
        <w:tc>
          <w:tcPr>
            <w:tcW w:w="2016" w:type="dxa"/>
            <w:shd w:val="clear" w:color="auto" w:fill="auto"/>
          </w:tcPr>
          <w:p w14:paraId="5F3B43AD" w14:textId="7773AD33" w:rsidR="001069B1" w:rsidRPr="00446B78" w:rsidRDefault="001069B1" w:rsidP="001069B1">
            <w:pPr>
              <w:pStyle w:val="TableParagraph"/>
              <w:snapToGrid w:val="0"/>
              <w:ind w:right="21"/>
              <w:rPr>
                <w:spacing w:val="-1"/>
                <w:sz w:val="18"/>
                <w:szCs w:val="18"/>
              </w:rPr>
            </w:pPr>
            <w:r w:rsidRPr="00446B78">
              <w:rPr>
                <w:color w:val="000000"/>
                <w:spacing w:val="-1"/>
                <w:sz w:val="18"/>
                <w:szCs w:val="18"/>
              </w:rPr>
              <w:t>Включить такую меру в ТЗ Исполнителя</w:t>
            </w:r>
          </w:p>
        </w:tc>
      </w:tr>
      <w:tr w:rsidR="001069B1" w:rsidRPr="00446B78" w14:paraId="0F6628A7" w14:textId="77777777" w:rsidTr="00446B78">
        <w:trPr>
          <w:trHeight w:val="20"/>
        </w:trPr>
        <w:tc>
          <w:tcPr>
            <w:tcW w:w="2263" w:type="dxa"/>
            <w:shd w:val="clear" w:color="auto" w:fill="auto"/>
          </w:tcPr>
          <w:p w14:paraId="3C8E7B63"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412050B8" w14:textId="4B0D35DE" w:rsidR="001069B1" w:rsidRPr="00446B78" w:rsidRDefault="001069B1" w:rsidP="001069B1">
            <w:pPr>
              <w:pStyle w:val="TableParagraph"/>
              <w:snapToGrid w:val="0"/>
              <w:ind w:right="361"/>
              <w:rPr>
                <w:rFonts w:eastAsia="Arial"/>
                <w:sz w:val="18"/>
                <w:szCs w:val="18"/>
              </w:rPr>
            </w:pPr>
            <w:r w:rsidRPr="00446B78">
              <w:rPr>
                <w:color w:val="000000"/>
                <w:spacing w:val="-1"/>
                <w:sz w:val="18"/>
                <w:szCs w:val="18"/>
              </w:rPr>
              <w:t>Occupational</w:t>
            </w:r>
            <w:r w:rsidRPr="00446B78">
              <w:rPr>
                <w:color w:val="000000"/>
                <w:spacing w:val="22"/>
                <w:w w:val="99"/>
                <w:sz w:val="18"/>
                <w:szCs w:val="18"/>
              </w:rPr>
              <w:t xml:space="preserve"> </w:t>
            </w:r>
            <w:r w:rsidRPr="00446B78">
              <w:rPr>
                <w:color w:val="000000"/>
                <w:spacing w:val="-1"/>
                <w:sz w:val="18"/>
                <w:szCs w:val="18"/>
              </w:rPr>
              <w:t>health</w:t>
            </w:r>
            <w:r w:rsidRPr="00446B78">
              <w:rPr>
                <w:color w:val="000000"/>
                <w:spacing w:val="-8"/>
                <w:sz w:val="18"/>
                <w:szCs w:val="18"/>
              </w:rPr>
              <w:t xml:space="preserve"> </w:t>
            </w:r>
            <w:r w:rsidRPr="00446B78">
              <w:rPr>
                <w:color w:val="000000"/>
                <w:spacing w:val="-1"/>
                <w:sz w:val="18"/>
                <w:szCs w:val="18"/>
              </w:rPr>
              <w:t>and</w:t>
            </w:r>
            <w:r w:rsidRPr="00446B78">
              <w:rPr>
                <w:color w:val="000000"/>
                <w:spacing w:val="27"/>
                <w:w w:val="99"/>
                <w:sz w:val="18"/>
                <w:szCs w:val="18"/>
              </w:rPr>
              <w:t xml:space="preserve"> </w:t>
            </w:r>
            <w:r w:rsidRPr="00446B78">
              <w:rPr>
                <w:color w:val="000000"/>
                <w:sz w:val="18"/>
                <w:szCs w:val="18"/>
              </w:rPr>
              <w:t>safety</w:t>
            </w:r>
          </w:p>
        </w:tc>
        <w:tc>
          <w:tcPr>
            <w:tcW w:w="2040" w:type="dxa"/>
            <w:shd w:val="clear" w:color="auto" w:fill="auto"/>
          </w:tcPr>
          <w:p w14:paraId="0FC56ED3" w14:textId="0A6420A4" w:rsidR="001069B1" w:rsidRPr="00446B78" w:rsidRDefault="001069B1" w:rsidP="001069B1">
            <w:pPr>
              <w:pStyle w:val="TableParagraph"/>
              <w:snapToGrid w:val="0"/>
              <w:rPr>
                <w:sz w:val="18"/>
                <w:szCs w:val="18"/>
              </w:rPr>
            </w:pPr>
            <w:r w:rsidRPr="00446B78">
              <w:rPr>
                <w:color w:val="000000"/>
                <w:spacing w:val="-1"/>
                <w:sz w:val="18"/>
                <w:szCs w:val="18"/>
              </w:rPr>
              <w:t>Временный но  долгосрочный период</w:t>
            </w:r>
          </w:p>
        </w:tc>
        <w:tc>
          <w:tcPr>
            <w:tcW w:w="3635" w:type="dxa"/>
            <w:shd w:val="clear" w:color="auto" w:fill="auto"/>
          </w:tcPr>
          <w:p w14:paraId="72DFA716" w14:textId="77777777"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1C03E9">
              <w:rPr>
                <w:spacing w:val="-1"/>
                <w:sz w:val="18"/>
                <w:szCs w:val="18"/>
              </w:rPr>
              <w:t xml:space="preserve">Индукционные и ориентировочные встречи будут проводиться всеми работниками. </w:t>
            </w:r>
            <w:r w:rsidRPr="00446B78">
              <w:rPr>
                <w:spacing w:val="-1"/>
                <w:sz w:val="18"/>
                <w:szCs w:val="18"/>
                <w:lang w:val="en-US"/>
              </w:rPr>
              <w:t>Переговоры с ящиками также рекомендуются.</w:t>
            </w:r>
          </w:p>
          <w:p w14:paraId="0919DF85" w14:textId="77777777"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446B78">
              <w:rPr>
                <w:spacing w:val="-1"/>
                <w:sz w:val="18"/>
                <w:szCs w:val="18"/>
                <w:lang w:val="en-US"/>
              </w:rPr>
              <w:t>Нанимаются только квалифицированные работники</w:t>
            </w:r>
          </w:p>
          <w:p w14:paraId="40A0B3C7" w14:textId="77777777"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1C03E9">
              <w:rPr>
                <w:spacing w:val="-1"/>
                <w:sz w:val="18"/>
                <w:szCs w:val="18"/>
              </w:rPr>
              <w:lastRenderedPageBreak/>
              <w:t xml:space="preserve">Строго навязывать и контролировать использование СИЗ работниками. </w:t>
            </w:r>
            <w:r w:rsidRPr="00446B78">
              <w:rPr>
                <w:spacing w:val="-1"/>
                <w:sz w:val="18"/>
                <w:szCs w:val="18"/>
                <w:lang w:val="en-US"/>
              </w:rPr>
              <w:t>Проводятся регулярные проверки.</w:t>
            </w:r>
          </w:p>
          <w:p w14:paraId="701DB78D"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Предоставлять руководства по ОТОСБ и трбовать размещения знаков безопасности и плакатов</w:t>
            </w:r>
          </w:p>
          <w:p w14:paraId="3F178965"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Ограничить перемещение персонала в опасных зонах</w:t>
            </w:r>
          </w:p>
          <w:p w14:paraId="04FEB432"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Необходимо предоставить страховой полис для компенсации работникам.</w:t>
            </w:r>
          </w:p>
          <w:p w14:paraId="36C97D74" w14:textId="3A53A719"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Проведение информационно-просветительских программ по вопросам безопасности и гигиены труда, которые будут выполняться назначенным сотрудником по ОТОСБ.</w:t>
            </w:r>
          </w:p>
        </w:tc>
        <w:tc>
          <w:tcPr>
            <w:tcW w:w="2355" w:type="dxa"/>
            <w:shd w:val="clear" w:color="auto" w:fill="auto"/>
          </w:tcPr>
          <w:p w14:paraId="6ADE9218" w14:textId="0E617F2B" w:rsidR="001069B1" w:rsidRPr="00446B78" w:rsidRDefault="001069B1" w:rsidP="001069B1">
            <w:pPr>
              <w:pStyle w:val="TableParagraph"/>
              <w:snapToGrid w:val="0"/>
              <w:ind w:right="444"/>
              <w:rPr>
                <w:spacing w:val="-1"/>
                <w:sz w:val="18"/>
                <w:szCs w:val="18"/>
              </w:rPr>
            </w:pPr>
            <w:r w:rsidRPr="00446B78">
              <w:rPr>
                <w:color w:val="000000"/>
                <w:spacing w:val="-1"/>
                <w:sz w:val="18"/>
                <w:szCs w:val="18"/>
              </w:rPr>
              <w:lastRenderedPageBreak/>
              <w:t xml:space="preserve">Подрядчик / Консультант ГРП для мониторинга соответствия и отчетности </w:t>
            </w:r>
          </w:p>
        </w:tc>
        <w:tc>
          <w:tcPr>
            <w:tcW w:w="2016" w:type="dxa"/>
            <w:shd w:val="clear" w:color="auto" w:fill="auto"/>
          </w:tcPr>
          <w:p w14:paraId="7797A371" w14:textId="4EAA7A90" w:rsidR="001069B1" w:rsidRPr="00446B78" w:rsidRDefault="001069B1" w:rsidP="001069B1">
            <w:pPr>
              <w:pStyle w:val="TableParagraph"/>
              <w:snapToGrid w:val="0"/>
              <w:ind w:left="16" w:right="21"/>
              <w:rPr>
                <w:spacing w:val="-1"/>
                <w:sz w:val="18"/>
                <w:szCs w:val="18"/>
              </w:rPr>
            </w:pPr>
            <w:r w:rsidRPr="00446B78">
              <w:rPr>
                <w:color w:val="000000"/>
                <w:spacing w:val="-1"/>
                <w:sz w:val="18"/>
                <w:szCs w:val="18"/>
              </w:rPr>
              <w:t>Включить такую меру в ТЗ Исполнителя</w:t>
            </w:r>
          </w:p>
        </w:tc>
      </w:tr>
      <w:tr w:rsidR="001069B1" w:rsidRPr="00446B78" w14:paraId="7F70EE3B" w14:textId="77777777" w:rsidTr="00446B78">
        <w:trPr>
          <w:trHeight w:val="20"/>
        </w:trPr>
        <w:tc>
          <w:tcPr>
            <w:tcW w:w="2263" w:type="dxa"/>
            <w:vMerge w:val="restart"/>
            <w:shd w:val="clear" w:color="auto" w:fill="auto"/>
          </w:tcPr>
          <w:p w14:paraId="6F95AF47" w14:textId="6194EFDF" w:rsidR="001069B1" w:rsidRPr="00446B78" w:rsidRDefault="001069B1" w:rsidP="001069B1">
            <w:pPr>
              <w:snapToGrid w:val="0"/>
              <w:spacing w:after="0" w:line="240" w:lineRule="auto"/>
              <w:rPr>
                <w:rFonts w:eastAsia="Arial"/>
                <w:b/>
                <w:bCs/>
                <w:sz w:val="18"/>
                <w:szCs w:val="18"/>
              </w:rPr>
            </w:pPr>
            <w:r w:rsidRPr="00446B78">
              <w:rPr>
                <w:rFonts w:eastAsia="Calibri"/>
                <w:b/>
                <w:color w:val="000000"/>
                <w:spacing w:val="-8"/>
                <w:sz w:val="18"/>
                <w:szCs w:val="18"/>
              </w:rPr>
              <w:t>Воздействие сообщества</w:t>
            </w:r>
          </w:p>
        </w:tc>
        <w:tc>
          <w:tcPr>
            <w:tcW w:w="2555" w:type="dxa"/>
            <w:shd w:val="clear" w:color="auto" w:fill="auto"/>
          </w:tcPr>
          <w:p w14:paraId="2424ECDA" w14:textId="29C3318E" w:rsidR="001069B1" w:rsidRPr="00446B78" w:rsidRDefault="001069B1" w:rsidP="001069B1">
            <w:pPr>
              <w:pStyle w:val="TableParagraph"/>
              <w:snapToGrid w:val="0"/>
              <w:rPr>
                <w:sz w:val="18"/>
                <w:szCs w:val="18"/>
              </w:rPr>
            </w:pPr>
            <w:r w:rsidRPr="00446B78">
              <w:rPr>
                <w:color w:val="000000"/>
                <w:spacing w:val="-1"/>
                <w:sz w:val="18"/>
                <w:szCs w:val="18"/>
              </w:rPr>
              <w:t>Общественное здоровье, безопасность и безопасность</w:t>
            </w:r>
          </w:p>
        </w:tc>
        <w:tc>
          <w:tcPr>
            <w:tcW w:w="2040" w:type="dxa"/>
            <w:shd w:val="clear" w:color="auto" w:fill="auto"/>
          </w:tcPr>
          <w:p w14:paraId="379F2F6D" w14:textId="769C1988" w:rsidR="001069B1" w:rsidRPr="00446B78" w:rsidRDefault="001069B1" w:rsidP="001069B1">
            <w:pPr>
              <w:pStyle w:val="TableParagraph"/>
              <w:snapToGrid w:val="0"/>
              <w:rPr>
                <w:sz w:val="18"/>
                <w:szCs w:val="18"/>
              </w:rPr>
            </w:pPr>
            <w:r w:rsidRPr="00446B78">
              <w:rPr>
                <w:color w:val="000000"/>
                <w:spacing w:val="-1"/>
                <w:sz w:val="18"/>
                <w:szCs w:val="18"/>
              </w:rPr>
              <w:t>Временный и краткосрочный период</w:t>
            </w:r>
          </w:p>
        </w:tc>
        <w:tc>
          <w:tcPr>
            <w:tcW w:w="3635" w:type="dxa"/>
            <w:shd w:val="clear" w:color="auto" w:fill="auto"/>
          </w:tcPr>
          <w:p w14:paraId="70EB4655" w14:textId="70F40D50"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Разработать и внедрить процедуры защиты общественного здоровья и безопасности (например, план управления движением, фехтование, программа обучения водителей, доступ к пешеходам и план вторжения, проектирование дорог, устойчивость к уклону, очистка от разливов, хорошо заметные вывески, повышение осведомленности)</w:t>
            </w:r>
          </w:p>
        </w:tc>
        <w:tc>
          <w:tcPr>
            <w:tcW w:w="2355" w:type="dxa"/>
            <w:shd w:val="clear" w:color="auto" w:fill="auto"/>
          </w:tcPr>
          <w:p w14:paraId="5675E946" w14:textId="36975B8E" w:rsidR="001069B1" w:rsidRPr="00446B78" w:rsidRDefault="001069B1" w:rsidP="001069B1">
            <w:pPr>
              <w:pStyle w:val="TableParagraph"/>
              <w:snapToGrid w:val="0"/>
              <w:ind w:right="21"/>
              <w:rPr>
                <w:spacing w:val="-1"/>
                <w:sz w:val="18"/>
                <w:szCs w:val="18"/>
              </w:rPr>
            </w:pPr>
            <w:r w:rsidRPr="00446B78">
              <w:rPr>
                <w:color w:val="000000"/>
                <w:spacing w:val="-1"/>
                <w:sz w:val="18"/>
                <w:szCs w:val="18"/>
              </w:rPr>
              <w:t xml:space="preserve">Подрядчик / Консультант ГРП для мониторинга соответствия и отчетности ГРП </w:t>
            </w:r>
          </w:p>
        </w:tc>
        <w:tc>
          <w:tcPr>
            <w:tcW w:w="2016" w:type="dxa"/>
            <w:shd w:val="clear" w:color="auto" w:fill="auto"/>
          </w:tcPr>
          <w:p w14:paraId="33592F1B" w14:textId="064C4456" w:rsidR="001069B1" w:rsidRPr="00446B78" w:rsidRDefault="001069B1" w:rsidP="001069B1">
            <w:pPr>
              <w:pStyle w:val="TableParagraph"/>
              <w:snapToGrid w:val="0"/>
              <w:ind w:right="21"/>
              <w:rPr>
                <w:spacing w:val="-1"/>
                <w:sz w:val="18"/>
                <w:szCs w:val="18"/>
              </w:rPr>
            </w:pPr>
            <w:r w:rsidRPr="00446B78">
              <w:rPr>
                <w:color w:val="000000"/>
                <w:spacing w:val="-1"/>
                <w:sz w:val="18"/>
                <w:szCs w:val="18"/>
              </w:rPr>
              <w:t>Включить такую меру в ТЗ Исполнителя</w:t>
            </w:r>
          </w:p>
        </w:tc>
      </w:tr>
      <w:tr w:rsidR="001069B1" w:rsidRPr="00446B78" w14:paraId="7043F492" w14:textId="77777777" w:rsidTr="00446B78">
        <w:trPr>
          <w:trHeight w:val="20"/>
        </w:trPr>
        <w:tc>
          <w:tcPr>
            <w:tcW w:w="2263" w:type="dxa"/>
            <w:vMerge/>
            <w:shd w:val="clear" w:color="auto" w:fill="auto"/>
          </w:tcPr>
          <w:p w14:paraId="2A703BF4" w14:textId="77777777" w:rsidR="001069B1" w:rsidRPr="00446B78" w:rsidRDefault="001069B1" w:rsidP="001069B1">
            <w:pPr>
              <w:pStyle w:val="TableParagraph"/>
              <w:snapToGrid w:val="0"/>
              <w:ind w:left="244" w:right="361"/>
              <w:rPr>
                <w:b/>
                <w:spacing w:val="-8"/>
                <w:sz w:val="18"/>
                <w:szCs w:val="18"/>
              </w:rPr>
            </w:pPr>
          </w:p>
        </w:tc>
        <w:tc>
          <w:tcPr>
            <w:tcW w:w="2555" w:type="dxa"/>
            <w:shd w:val="clear" w:color="auto" w:fill="auto"/>
          </w:tcPr>
          <w:p w14:paraId="04091A88" w14:textId="36E64480" w:rsidR="001069B1" w:rsidRPr="00446B78" w:rsidRDefault="001069B1" w:rsidP="001069B1">
            <w:pPr>
              <w:pStyle w:val="TableParagraph"/>
              <w:snapToGrid w:val="0"/>
              <w:ind w:left="244" w:right="361"/>
              <w:rPr>
                <w:spacing w:val="-8"/>
                <w:sz w:val="18"/>
                <w:szCs w:val="18"/>
              </w:rPr>
            </w:pPr>
            <w:r w:rsidRPr="00446B78">
              <w:rPr>
                <w:color w:val="000000"/>
                <w:sz w:val="18"/>
                <w:szCs w:val="18"/>
              </w:rPr>
              <w:t>Утрата доходов неформальных сборщиков отходов</w:t>
            </w:r>
          </w:p>
        </w:tc>
        <w:tc>
          <w:tcPr>
            <w:tcW w:w="2040" w:type="dxa"/>
            <w:shd w:val="clear" w:color="auto" w:fill="auto"/>
          </w:tcPr>
          <w:p w14:paraId="6C4B91D2" w14:textId="77777777" w:rsidR="001069B1" w:rsidRPr="00446B78" w:rsidRDefault="001069B1" w:rsidP="001069B1">
            <w:pPr>
              <w:pStyle w:val="TableParagraph"/>
              <w:snapToGrid w:val="0"/>
              <w:rPr>
                <w:sz w:val="18"/>
                <w:szCs w:val="18"/>
              </w:rPr>
            </w:pPr>
          </w:p>
        </w:tc>
        <w:tc>
          <w:tcPr>
            <w:tcW w:w="3635" w:type="dxa"/>
            <w:shd w:val="clear" w:color="auto" w:fill="auto"/>
          </w:tcPr>
          <w:p w14:paraId="2A260AE5" w14:textId="0C42BA6C"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Определить альтернативные варианты средств к существованию для сборщиков отходов в соответствии с принципами рационализации средств к существованию, подготовленными, как указано выше, и в консультации с пострадавшими людьми.</w:t>
            </w:r>
          </w:p>
        </w:tc>
        <w:tc>
          <w:tcPr>
            <w:tcW w:w="2355" w:type="dxa"/>
            <w:shd w:val="clear" w:color="auto" w:fill="auto"/>
          </w:tcPr>
          <w:p w14:paraId="107CB25C" w14:textId="46F9113B" w:rsidR="001069B1" w:rsidRPr="00446B78" w:rsidRDefault="001069B1" w:rsidP="001069B1">
            <w:pPr>
              <w:pStyle w:val="TableParagraph"/>
              <w:snapToGrid w:val="0"/>
              <w:ind w:right="21"/>
              <w:rPr>
                <w:spacing w:val="-1"/>
                <w:sz w:val="18"/>
                <w:szCs w:val="18"/>
              </w:rPr>
            </w:pPr>
            <w:r w:rsidRPr="00446B78">
              <w:rPr>
                <w:color w:val="000000"/>
                <w:spacing w:val="-1"/>
                <w:sz w:val="18"/>
                <w:szCs w:val="18"/>
              </w:rPr>
              <w:t>Хокимият</w:t>
            </w:r>
          </w:p>
        </w:tc>
        <w:tc>
          <w:tcPr>
            <w:tcW w:w="2016" w:type="dxa"/>
            <w:shd w:val="clear" w:color="auto" w:fill="auto"/>
          </w:tcPr>
          <w:p w14:paraId="323D2F15" w14:textId="5756901D" w:rsidR="001069B1" w:rsidRPr="00446B78" w:rsidRDefault="001069B1" w:rsidP="001069B1">
            <w:pPr>
              <w:pStyle w:val="TableParagraph"/>
              <w:snapToGrid w:val="0"/>
              <w:ind w:left="16" w:right="21"/>
              <w:rPr>
                <w:spacing w:val="-1"/>
                <w:sz w:val="18"/>
                <w:szCs w:val="18"/>
              </w:rPr>
            </w:pPr>
            <w:r w:rsidRPr="00446B78">
              <w:rPr>
                <w:color w:val="000000"/>
                <w:spacing w:val="-1"/>
                <w:sz w:val="18"/>
                <w:szCs w:val="18"/>
              </w:rPr>
              <w:t>Вознаграждение консультанта</w:t>
            </w:r>
          </w:p>
        </w:tc>
      </w:tr>
      <w:tr w:rsidR="001069B1" w:rsidRPr="00446B78" w14:paraId="5FA06285" w14:textId="77777777" w:rsidTr="00446B78">
        <w:trPr>
          <w:trHeight w:val="20"/>
        </w:trPr>
        <w:tc>
          <w:tcPr>
            <w:tcW w:w="2263" w:type="dxa"/>
            <w:shd w:val="clear" w:color="auto" w:fill="auto"/>
          </w:tcPr>
          <w:p w14:paraId="32D54173" w14:textId="77777777" w:rsidR="001069B1" w:rsidRPr="00446B78" w:rsidRDefault="001069B1" w:rsidP="001069B1">
            <w:pPr>
              <w:pStyle w:val="TableParagraph"/>
              <w:rPr>
                <w:rFonts w:eastAsia="Times New Roman"/>
                <w:color w:val="000000"/>
                <w:sz w:val="18"/>
                <w:szCs w:val="18"/>
              </w:rPr>
            </w:pPr>
          </w:p>
          <w:p w14:paraId="3A3C9AB7" w14:textId="77777777" w:rsidR="001069B1" w:rsidRPr="00446B78" w:rsidRDefault="001069B1" w:rsidP="001069B1">
            <w:pPr>
              <w:pStyle w:val="TableParagraph"/>
              <w:rPr>
                <w:rFonts w:eastAsia="Times New Roman"/>
                <w:color w:val="000000"/>
                <w:sz w:val="18"/>
                <w:szCs w:val="18"/>
              </w:rPr>
            </w:pPr>
          </w:p>
          <w:p w14:paraId="42083253" w14:textId="77777777" w:rsidR="001069B1" w:rsidRPr="00446B78" w:rsidRDefault="001069B1" w:rsidP="001069B1">
            <w:pPr>
              <w:pStyle w:val="TableParagraph"/>
              <w:rPr>
                <w:rFonts w:eastAsia="Times New Roman"/>
                <w:color w:val="000000"/>
                <w:sz w:val="18"/>
                <w:szCs w:val="18"/>
              </w:rPr>
            </w:pPr>
          </w:p>
          <w:p w14:paraId="4F7F7DCE" w14:textId="77777777" w:rsidR="001069B1" w:rsidRPr="00446B78" w:rsidRDefault="001069B1" w:rsidP="001069B1">
            <w:pPr>
              <w:pStyle w:val="TableParagraph"/>
              <w:rPr>
                <w:rFonts w:eastAsia="Times New Roman"/>
                <w:color w:val="000000"/>
                <w:sz w:val="18"/>
                <w:szCs w:val="18"/>
              </w:rPr>
            </w:pPr>
          </w:p>
          <w:p w14:paraId="690A3800" w14:textId="77777777" w:rsidR="001069B1" w:rsidRPr="00446B78" w:rsidRDefault="001069B1" w:rsidP="001069B1">
            <w:pPr>
              <w:pStyle w:val="TableParagraph"/>
              <w:rPr>
                <w:rFonts w:eastAsia="Times New Roman"/>
                <w:color w:val="000000"/>
                <w:sz w:val="18"/>
                <w:szCs w:val="18"/>
              </w:rPr>
            </w:pPr>
          </w:p>
          <w:p w14:paraId="481354FB" w14:textId="77777777" w:rsidR="001069B1" w:rsidRPr="00446B78" w:rsidRDefault="001069B1" w:rsidP="001069B1">
            <w:pPr>
              <w:pStyle w:val="TableParagraph"/>
              <w:rPr>
                <w:rFonts w:eastAsia="Times New Roman"/>
                <w:color w:val="000000"/>
                <w:sz w:val="18"/>
                <w:szCs w:val="18"/>
              </w:rPr>
            </w:pPr>
          </w:p>
          <w:p w14:paraId="28AFFA20" w14:textId="77777777" w:rsidR="001069B1" w:rsidRPr="00446B78" w:rsidRDefault="001069B1" w:rsidP="001069B1">
            <w:pPr>
              <w:pStyle w:val="TableParagraph"/>
              <w:rPr>
                <w:rFonts w:eastAsia="Times New Roman"/>
                <w:color w:val="000000"/>
                <w:sz w:val="18"/>
                <w:szCs w:val="18"/>
              </w:rPr>
            </w:pPr>
          </w:p>
          <w:p w14:paraId="021B6868" w14:textId="77777777" w:rsidR="001069B1" w:rsidRPr="00446B78" w:rsidRDefault="001069B1" w:rsidP="001069B1">
            <w:pPr>
              <w:pStyle w:val="TableParagraph"/>
              <w:spacing w:before="6"/>
              <w:rPr>
                <w:rFonts w:eastAsia="Times New Roman"/>
                <w:color w:val="000000"/>
                <w:sz w:val="18"/>
                <w:szCs w:val="18"/>
              </w:rPr>
            </w:pPr>
          </w:p>
          <w:p w14:paraId="7A0A6ADD" w14:textId="70811BE5" w:rsidR="001069B1" w:rsidRPr="00446B78" w:rsidRDefault="001069B1" w:rsidP="001069B1">
            <w:pPr>
              <w:pStyle w:val="TableParagraph"/>
              <w:snapToGrid w:val="0"/>
              <w:ind w:right="255"/>
              <w:rPr>
                <w:rFonts w:eastAsia="Arial"/>
                <w:sz w:val="18"/>
                <w:szCs w:val="18"/>
                <w:lang w:val="en-US"/>
              </w:rPr>
            </w:pPr>
            <w:r w:rsidRPr="00446B78">
              <w:rPr>
                <w:b/>
                <w:color w:val="000000"/>
                <w:spacing w:val="-1"/>
                <w:sz w:val="18"/>
                <w:szCs w:val="18"/>
              </w:rPr>
              <w:t>Закрытие существующего свалки</w:t>
            </w:r>
          </w:p>
        </w:tc>
        <w:tc>
          <w:tcPr>
            <w:tcW w:w="2555" w:type="dxa"/>
            <w:shd w:val="clear" w:color="auto" w:fill="auto"/>
          </w:tcPr>
          <w:p w14:paraId="7CB29ACA" w14:textId="77777777" w:rsidR="001069B1" w:rsidRPr="00446B78" w:rsidRDefault="001069B1" w:rsidP="001069B1">
            <w:pPr>
              <w:snapToGrid w:val="0"/>
              <w:spacing w:after="0" w:line="240" w:lineRule="auto"/>
              <w:rPr>
                <w:sz w:val="18"/>
                <w:szCs w:val="18"/>
                <w:lang w:val="en-US"/>
              </w:rPr>
            </w:pPr>
          </w:p>
        </w:tc>
        <w:tc>
          <w:tcPr>
            <w:tcW w:w="2040" w:type="dxa"/>
            <w:shd w:val="clear" w:color="auto" w:fill="auto"/>
          </w:tcPr>
          <w:p w14:paraId="6AE936FC" w14:textId="4A35A73F" w:rsidR="001069B1" w:rsidRPr="00446B78" w:rsidRDefault="001069B1" w:rsidP="001069B1">
            <w:pPr>
              <w:pStyle w:val="TableParagraph"/>
              <w:snapToGrid w:val="0"/>
              <w:ind w:right="59"/>
              <w:rPr>
                <w:rFonts w:eastAsia="Arial"/>
                <w:sz w:val="18"/>
                <w:szCs w:val="18"/>
              </w:rPr>
            </w:pPr>
            <w:r w:rsidRPr="00446B78">
              <w:rPr>
                <w:color w:val="000000"/>
                <w:spacing w:val="-1"/>
                <w:sz w:val="18"/>
                <w:szCs w:val="18"/>
              </w:rPr>
              <w:t>Временный и долгосрочный период</w:t>
            </w:r>
          </w:p>
        </w:tc>
        <w:tc>
          <w:tcPr>
            <w:tcW w:w="3635" w:type="dxa"/>
            <w:shd w:val="clear" w:color="auto" w:fill="auto"/>
          </w:tcPr>
          <w:p w14:paraId="075DF6DA"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446B78">
              <w:rPr>
                <w:color w:val="000000"/>
                <w:spacing w:val="-1"/>
                <w:sz w:val="18"/>
                <w:szCs w:val="18"/>
              </w:rPr>
              <w:t xml:space="preserve">Провести </w:t>
            </w:r>
            <w:r w:rsidRPr="001C03E9">
              <w:rPr>
                <w:spacing w:val="-1"/>
                <w:sz w:val="18"/>
                <w:szCs w:val="18"/>
              </w:rPr>
              <w:t>подробную оценку участка, охватывающего все 59 гектаров</w:t>
            </w:r>
          </w:p>
          <w:p w14:paraId="3AD3D04E" w14:textId="77777777"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446B78">
              <w:rPr>
                <w:spacing w:val="-1"/>
                <w:sz w:val="18"/>
                <w:szCs w:val="18"/>
                <w:lang w:val="en-US"/>
              </w:rPr>
              <w:t>Разработка «безопасного плана закрытия»</w:t>
            </w:r>
          </w:p>
          <w:p w14:paraId="6AEB0245"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 xml:space="preserve">Адекватное и быстрое покрытие и уплотнение для предотвращения </w:t>
            </w:r>
            <w:r w:rsidRPr="001C03E9">
              <w:rPr>
                <w:spacing w:val="-1"/>
                <w:sz w:val="18"/>
                <w:szCs w:val="18"/>
              </w:rPr>
              <w:lastRenderedPageBreak/>
              <w:t>воздействия отходов</w:t>
            </w:r>
          </w:p>
          <w:p w14:paraId="54C30B46"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Индукционные и ориентировочные встречи с особым акцентом на использование СИЗ будут проводиться всеми работниками.</w:t>
            </w:r>
          </w:p>
          <w:p w14:paraId="59946028" w14:textId="77777777" w:rsidR="001069B1" w:rsidRPr="001C03E9" w:rsidRDefault="001069B1" w:rsidP="002A462D">
            <w:pPr>
              <w:pStyle w:val="aff7"/>
              <w:widowControl w:val="0"/>
              <w:numPr>
                <w:ilvl w:val="0"/>
                <w:numId w:val="8"/>
              </w:numPr>
              <w:snapToGrid w:val="0"/>
              <w:spacing w:after="0" w:line="240" w:lineRule="auto"/>
              <w:ind w:left="205" w:hanging="141"/>
              <w:jc w:val="both"/>
              <w:rPr>
                <w:spacing w:val="-1"/>
                <w:sz w:val="18"/>
                <w:szCs w:val="18"/>
              </w:rPr>
            </w:pPr>
            <w:r w:rsidRPr="001C03E9">
              <w:rPr>
                <w:spacing w:val="-1"/>
                <w:sz w:val="18"/>
                <w:szCs w:val="18"/>
              </w:rPr>
              <w:t>Требовать размещения знаков безопасности и плакатов</w:t>
            </w:r>
          </w:p>
          <w:p w14:paraId="2C39D5AB" w14:textId="77777777" w:rsidR="001069B1" w:rsidRPr="00446B78" w:rsidRDefault="001069B1" w:rsidP="002A462D">
            <w:pPr>
              <w:pStyle w:val="aff7"/>
              <w:widowControl w:val="0"/>
              <w:numPr>
                <w:ilvl w:val="0"/>
                <w:numId w:val="8"/>
              </w:numPr>
              <w:snapToGrid w:val="0"/>
              <w:spacing w:after="0" w:line="240" w:lineRule="auto"/>
              <w:ind w:left="205" w:hanging="141"/>
              <w:jc w:val="both"/>
              <w:rPr>
                <w:spacing w:val="-1"/>
                <w:sz w:val="18"/>
                <w:szCs w:val="18"/>
                <w:lang w:val="en-US"/>
              </w:rPr>
            </w:pPr>
            <w:r w:rsidRPr="001C03E9">
              <w:rPr>
                <w:spacing w:val="-1"/>
                <w:sz w:val="18"/>
                <w:szCs w:val="18"/>
              </w:rPr>
              <w:t xml:space="preserve">Проведение мониторинга окружающей среды после закрытия. </w:t>
            </w:r>
            <w:r w:rsidRPr="00446B78">
              <w:rPr>
                <w:spacing w:val="-1"/>
                <w:sz w:val="18"/>
                <w:szCs w:val="18"/>
                <w:lang w:val="en-US"/>
              </w:rPr>
              <w:t>Обслуживание установленных объектов.</w:t>
            </w:r>
          </w:p>
          <w:p w14:paraId="19857794" w14:textId="41C6D39E" w:rsidR="001069B1" w:rsidRPr="00446B78" w:rsidRDefault="001069B1" w:rsidP="002A462D">
            <w:pPr>
              <w:pStyle w:val="aff7"/>
              <w:widowControl w:val="0"/>
              <w:numPr>
                <w:ilvl w:val="0"/>
                <w:numId w:val="8"/>
              </w:numPr>
              <w:snapToGrid w:val="0"/>
              <w:spacing w:after="0" w:line="240" w:lineRule="auto"/>
              <w:ind w:left="205" w:hanging="141"/>
              <w:jc w:val="both"/>
              <w:rPr>
                <w:rFonts w:eastAsia="Arial"/>
                <w:sz w:val="18"/>
                <w:szCs w:val="18"/>
              </w:rPr>
            </w:pPr>
            <w:r w:rsidRPr="00446B78">
              <w:rPr>
                <w:color w:val="000000"/>
                <w:spacing w:val="-1"/>
                <w:sz w:val="18"/>
                <w:szCs w:val="18"/>
              </w:rPr>
              <w:t xml:space="preserve">Необходимо принять меры предосторожности для обеспечения того, чтобы </w:t>
            </w:r>
            <w:r w:rsidRPr="001C03E9">
              <w:rPr>
                <w:spacing w:val="-1"/>
                <w:sz w:val="18"/>
                <w:szCs w:val="18"/>
              </w:rPr>
              <w:t>неконтролируемые</w:t>
            </w:r>
            <w:r w:rsidRPr="00446B78">
              <w:rPr>
                <w:color w:val="000000"/>
                <w:spacing w:val="-1"/>
                <w:sz w:val="18"/>
                <w:szCs w:val="18"/>
              </w:rPr>
              <w:t xml:space="preserve"> пожары не запускались в результате деятельности по закрытию.</w:t>
            </w:r>
          </w:p>
        </w:tc>
        <w:tc>
          <w:tcPr>
            <w:tcW w:w="2355" w:type="dxa"/>
            <w:shd w:val="clear" w:color="auto" w:fill="auto"/>
          </w:tcPr>
          <w:p w14:paraId="59D389A1" w14:textId="3F338CBD" w:rsidR="001069B1" w:rsidRPr="00446B78" w:rsidRDefault="001069B1" w:rsidP="001069B1">
            <w:pPr>
              <w:pStyle w:val="TableParagraph"/>
              <w:snapToGrid w:val="0"/>
              <w:ind w:right="21"/>
              <w:rPr>
                <w:spacing w:val="-1"/>
                <w:sz w:val="18"/>
                <w:szCs w:val="18"/>
              </w:rPr>
            </w:pPr>
            <w:r w:rsidRPr="00446B78">
              <w:rPr>
                <w:color w:val="000000"/>
                <w:spacing w:val="-1"/>
                <w:sz w:val="18"/>
                <w:szCs w:val="18"/>
              </w:rPr>
              <w:lastRenderedPageBreak/>
              <w:t xml:space="preserve">Подрядчик / Консультант ГРП для мониторинга соответствия и отчетности ГРП / ГКПЭОС (Государственный комитет по экологии и </w:t>
            </w:r>
            <w:r w:rsidRPr="00446B78">
              <w:rPr>
                <w:color w:val="000000"/>
                <w:spacing w:val="-1"/>
                <w:sz w:val="18"/>
                <w:szCs w:val="18"/>
              </w:rPr>
              <w:lastRenderedPageBreak/>
              <w:t>охране окружающей среды</w:t>
            </w:r>
          </w:p>
        </w:tc>
        <w:tc>
          <w:tcPr>
            <w:tcW w:w="2016" w:type="dxa"/>
            <w:shd w:val="clear" w:color="auto" w:fill="auto"/>
          </w:tcPr>
          <w:p w14:paraId="2353C459" w14:textId="35F39960" w:rsidR="001069B1" w:rsidRPr="00446B78" w:rsidRDefault="001069B1" w:rsidP="001069B1">
            <w:pPr>
              <w:pStyle w:val="TableParagraph"/>
              <w:snapToGrid w:val="0"/>
              <w:ind w:right="21"/>
              <w:rPr>
                <w:spacing w:val="-1"/>
                <w:sz w:val="18"/>
                <w:szCs w:val="18"/>
              </w:rPr>
            </w:pPr>
            <w:r w:rsidRPr="00446B78">
              <w:rPr>
                <w:color w:val="000000"/>
                <w:spacing w:val="-1"/>
                <w:sz w:val="18"/>
                <w:szCs w:val="18"/>
              </w:rPr>
              <w:lastRenderedPageBreak/>
              <w:t>Включить такую стоимость / меру в контракт Подрядчика</w:t>
            </w:r>
          </w:p>
        </w:tc>
      </w:tr>
      <w:tr w:rsidR="004E6A14" w:rsidRPr="00446B78" w14:paraId="737E95D3" w14:textId="77777777" w:rsidTr="00446B78">
        <w:trPr>
          <w:trHeight w:val="20"/>
        </w:trPr>
        <w:tc>
          <w:tcPr>
            <w:tcW w:w="14864" w:type="dxa"/>
            <w:gridSpan w:val="6"/>
            <w:shd w:val="clear" w:color="auto" w:fill="D9D9D9"/>
            <w:vAlign w:val="center"/>
          </w:tcPr>
          <w:p w14:paraId="26F08081" w14:textId="10FC8F44" w:rsidR="00C35EA8" w:rsidRPr="00446B78" w:rsidRDefault="000A5EED" w:rsidP="002A462D">
            <w:pPr>
              <w:pStyle w:val="TableParagraph"/>
              <w:snapToGrid w:val="0"/>
              <w:jc w:val="center"/>
              <w:rPr>
                <w:rFonts w:ascii="Times New Roman" w:eastAsia="Times New Roman" w:hAnsi="Times New Roman"/>
                <w:sz w:val="18"/>
                <w:szCs w:val="18"/>
              </w:rPr>
            </w:pPr>
            <w:r w:rsidRPr="00446B78">
              <w:rPr>
                <w:b/>
                <w:spacing w:val="-1"/>
                <w:sz w:val="18"/>
                <w:szCs w:val="18"/>
              </w:rPr>
              <w:t xml:space="preserve">III. </w:t>
            </w:r>
            <w:r w:rsidR="001069B1" w:rsidRPr="00446B78">
              <w:rPr>
                <w:b/>
                <w:color w:val="000000"/>
                <w:spacing w:val="-1"/>
                <w:sz w:val="18"/>
                <w:szCs w:val="18"/>
              </w:rPr>
              <w:t>Этап эксплуатации</w:t>
            </w:r>
          </w:p>
        </w:tc>
      </w:tr>
      <w:tr w:rsidR="001069B1" w:rsidRPr="00446B78" w14:paraId="74CE4F91" w14:textId="77777777" w:rsidTr="00446B78">
        <w:trPr>
          <w:trHeight w:val="20"/>
        </w:trPr>
        <w:tc>
          <w:tcPr>
            <w:tcW w:w="2263" w:type="dxa"/>
            <w:shd w:val="clear" w:color="auto" w:fill="auto"/>
          </w:tcPr>
          <w:p w14:paraId="36D92CE7" w14:textId="77777777" w:rsidR="001069B1" w:rsidRPr="00446B78" w:rsidRDefault="001069B1" w:rsidP="001069B1">
            <w:pPr>
              <w:pStyle w:val="TableParagraph"/>
              <w:rPr>
                <w:rFonts w:eastAsia="Times New Roman"/>
                <w:color w:val="000000"/>
                <w:sz w:val="18"/>
                <w:szCs w:val="18"/>
              </w:rPr>
            </w:pPr>
          </w:p>
          <w:p w14:paraId="449C6CB7" w14:textId="77777777" w:rsidR="001069B1" w:rsidRPr="00446B78" w:rsidRDefault="001069B1" w:rsidP="001069B1">
            <w:pPr>
              <w:pStyle w:val="TableParagraph"/>
              <w:rPr>
                <w:rFonts w:eastAsia="Times New Roman"/>
                <w:color w:val="000000"/>
                <w:sz w:val="18"/>
                <w:szCs w:val="18"/>
              </w:rPr>
            </w:pPr>
          </w:p>
          <w:p w14:paraId="4003774E" w14:textId="77777777" w:rsidR="001069B1" w:rsidRPr="00446B78" w:rsidRDefault="001069B1" w:rsidP="001069B1">
            <w:pPr>
              <w:pStyle w:val="TableParagraph"/>
              <w:rPr>
                <w:rFonts w:eastAsia="Times New Roman"/>
                <w:color w:val="000000"/>
                <w:sz w:val="18"/>
                <w:szCs w:val="18"/>
              </w:rPr>
            </w:pPr>
          </w:p>
          <w:p w14:paraId="6004C878" w14:textId="77777777" w:rsidR="001069B1" w:rsidRPr="00446B78" w:rsidRDefault="001069B1" w:rsidP="001069B1">
            <w:pPr>
              <w:pStyle w:val="TableParagraph"/>
              <w:spacing w:before="1"/>
              <w:rPr>
                <w:rFonts w:eastAsia="Times New Roman"/>
                <w:color w:val="000000"/>
                <w:sz w:val="18"/>
                <w:szCs w:val="18"/>
              </w:rPr>
            </w:pPr>
          </w:p>
          <w:p w14:paraId="5A46ABFF" w14:textId="328B9B55" w:rsidR="001069B1" w:rsidRPr="00446B78" w:rsidRDefault="001069B1" w:rsidP="001069B1">
            <w:pPr>
              <w:pStyle w:val="TableParagraph"/>
              <w:snapToGrid w:val="0"/>
              <w:ind w:right="170"/>
              <w:rPr>
                <w:rFonts w:eastAsia="Arial"/>
                <w:sz w:val="18"/>
                <w:szCs w:val="18"/>
              </w:rPr>
            </w:pPr>
            <w:r w:rsidRPr="00446B78">
              <w:rPr>
                <w:b/>
                <w:color w:val="000000"/>
                <w:spacing w:val="-1"/>
                <w:sz w:val="18"/>
                <w:szCs w:val="18"/>
              </w:rPr>
              <w:t>Работа Полигона</w:t>
            </w:r>
          </w:p>
        </w:tc>
        <w:tc>
          <w:tcPr>
            <w:tcW w:w="2555" w:type="dxa"/>
            <w:shd w:val="clear" w:color="auto" w:fill="auto"/>
          </w:tcPr>
          <w:p w14:paraId="644148A6" w14:textId="21850667" w:rsidR="001069B1" w:rsidRPr="00446B78" w:rsidRDefault="001069B1" w:rsidP="001069B1">
            <w:pPr>
              <w:pStyle w:val="TableParagraph"/>
              <w:snapToGrid w:val="0"/>
              <w:ind w:right="59"/>
              <w:rPr>
                <w:sz w:val="18"/>
                <w:szCs w:val="18"/>
              </w:rPr>
            </w:pPr>
            <w:r w:rsidRPr="00446B78">
              <w:rPr>
                <w:color w:val="000000"/>
                <w:sz w:val="18"/>
                <w:szCs w:val="18"/>
              </w:rPr>
              <w:t>Воздушные выбросы / Качество воздуха</w:t>
            </w:r>
          </w:p>
        </w:tc>
        <w:tc>
          <w:tcPr>
            <w:tcW w:w="2040" w:type="dxa"/>
            <w:shd w:val="clear" w:color="auto" w:fill="auto"/>
          </w:tcPr>
          <w:p w14:paraId="378D018A" w14:textId="25BD0B8D" w:rsidR="001069B1" w:rsidRPr="00446B78" w:rsidRDefault="001069B1" w:rsidP="001069B1">
            <w:pPr>
              <w:pStyle w:val="TableParagraph"/>
              <w:snapToGrid w:val="0"/>
              <w:ind w:right="59"/>
              <w:rPr>
                <w:sz w:val="18"/>
                <w:szCs w:val="18"/>
              </w:rPr>
            </w:pPr>
            <w:r w:rsidRPr="00446B78">
              <w:rPr>
                <w:color w:val="000000"/>
                <w:spacing w:val="-1"/>
                <w:sz w:val="18"/>
                <w:szCs w:val="18"/>
              </w:rPr>
              <w:t>Временный и долгосрочный период</w:t>
            </w:r>
          </w:p>
        </w:tc>
        <w:tc>
          <w:tcPr>
            <w:tcW w:w="3635" w:type="dxa"/>
            <w:shd w:val="clear" w:color="auto" w:fill="auto"/>
          </w:tcPr>
          <w:p w14:paraId="655EF5B6"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Ожидается, что выброс газа (то есть генерирование нежелательных запахов) с полигона будет умеренным.</w:t>
            </w:r>
          </w:p>
          <w:p w14:paraId="07053CD5"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Предоставить всем сотрудникам соответствующие СИЗ</w:t>
            </w:r>
          </w:p>
          <w:p w14:paraId="6EFB7890"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Мониторинг качества воздуха на основе указанного в программе мониторинга</w:t>
            </w:r>
          </w:p>
          <w:p w14:paraId="51B65183" w14:textId="404D2D90"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Регулировать перемещение транспортных средств внутри полигона для минимизации выбросов</w:t>
            </w:r>
          </w:p>
        </w:tc>
        <w:tc>
          <w:tcPr>
            <w:tcW w:w="2355" w:type="dxa"/>
            <w:shd w:val="clear" w:color="auto" w:fill="auto"/>
          </w:tcPr>
          <w:p w14:paraId="5A61FF0F" w14:textId="1EA29EDB" w:rsidR="001069B1" w:rsidRPr="00446B78" w:rsidRDefault="001069B1" w:rsidP="001069B1">
            <w:pPr>
              <w:pStyle w:val="TableParagraph"/>
              <w:snapToGrid w:val="0"/>
              <w:ind w:right="21"/>
              <w:rPr>
                <w:spacing w:val="-1"/>
                <w:sz w:val="18"/>
                <w:szCs w:val="18"/>
              </w:rPr>
            </w:pPr>
            <w:r w:rsidRPr="00446B78">
              <w:rPr>
                <w:color w:val="000000"/>
                <w:spacing w:val="-1"/>
                <w:sz w:val="18"/>
                <w:szCs w:val="18"/>
              </w:rPr>
              <w:t>Консультант ГРП для мониторинга соответствия и отчетности ГРП / ГКПЭОС (Государственный комитет по экологии и охране окружающей среды</w:t>
            </w:r>
          </w:p>
        </w:tc>
        <w:tc>
          <w:tcPr>
            <w:tcW w:w="2016" w:type="dxa"/>
            <w:shd w:val="clear" w:color="auto" w:fill="auto"/>
          </w:tcPr>
          <w:p w14:paraId="3ED6D9D5" w14:textId="77777777" w:rsidR="001069B1" w:rsidRPr="00446B78" w:rsidRDefault="001069B1" w:rsidP="001069B1">
            <w:pPr>
              <w:pStyle w:val="TableParagraph"/>
              <w:ind w:right="21"/>
              <w:jc w:val="both"/>
              <w:rPr>
                <w:color w:val="000000"/>
                <w:spacing w:val="-1"/>
                <w:sz w:val="18"/>
                <w:szCs w:val="18"/>
              </w:rPr>
            </w:pPr>
          </w:p>
          <w:p w14:paraId="3FE2A485" w14:textId="536F9B44"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1069B1" w:rsidRPr="00446B78" w14:paraId="57E0DB8C" w14:textId="77777777" w:rsidTr="00446B78">
        <w:trPr>
          <w:trHeight w:val="20"/>
        </w:trPr>
        <w:tc>
          <w:tcPr>
            <w:tcW w:w="2263" w:type="dxa"/>
            <w:shd w:val="clear" w:color="auto" w:fill="auto"/>
          </w:tcPr>
          <w:p w14:paraId="29CF51EE"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1186F2CD" w14:textId="6CF1C54F" w:rsidR="001069B1" w:rsidRPr="00446B78" w:rsidRDefault="001069B1" w:rsidP="001069B1">
            <w:pPr>
              <w:pStyle w:val="TableParagraph"/>
              <w:snapToGrid w:val="0"/>
              <w:ind w:right="59"/>
              <w:rPr>
                <w:sz w:val="18"/>
                <w:szCs w:val="18"/>
              </w:rPr>
            </w:pPr>
            <w:r w:rsidRPr="00446B78">
              <w:rPr>
                <w:color w:val="000000"/>
                <w:sz w:val="18"/>
                <w:szCs w:val="18"/>
              </w:rPr>
              <w:t>Здоровье и безопасность</w:t>
            </w:r>
          </w:p>
        </w:tc>
        <w:tc>
          <w:tcPr>
            <w:tcW w:w="2040" w:type="dxa"/>
            <w:shd w:val="clear" w:color="auto" w:fill="auto"/>
          </w:tcPr>
          <w:p w14:paraId="011D6610" w14:textId="254C6588" w:rsidR="001069B1" w:rsidRPr="00446B78" w:rsidRDefault="001069B1" w:rsidP="001069B1">
            <w:pPr>
              <w:pStyle w:val="TableParagraph"/>
              <w:snapToGrid w:val="0"/>
              <w:ind w:right="59"/>
              <w:rPr>
                <w:sz w:val="18"/>
                <w:szCs w:val="18"/>
                <w:lang w:val="en-US"/>
              </w:rPr>
            </w:pPr>
            <w:r w:rsidRPr="00446B78">
              <w:rPr>
                <w:color w:val="000000"/>
                <w:spacing w:val="-1"/>
                <w:sz w:val="18"/>
                <w:szCs w:val="18"/>
              </w:rPr>
              <w:t>Временный и долгосрочный период</w:t>
            </w:r>
          </w:p>
        </w:tc>
        <w:tc>
          <w:tcPr>
            <w:tcW w:w="3635" w:type="dxa"/>
            <w:shd w:val="clear" w:color="auto" w:fill="auto"/>
          </w:tcPr>
          <w:p w14:paraId="6AD3D3F8"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Строго навязывать и контролировать использование СИЗ персоналом, особенно теми, кто занимается обработкой отходов</w:t>
            </w:r>
          </w:p>
          <w:p w14:paraId="5B77B892"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Предоставлять и требовать знаки безопасности и руководства</w:t>
            </w:r>
          </w:p>
          <w:p w14:paraId="1AF08D09"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Ограничить перемещение персонала в опасных зонах</w:t>
            </w:r>
          </w:p>
          <w:p w14:paraId="195F5D80"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 xml:space="preserve">Необходимо предоставить руководство по ОТОСБ и страховой </w:t>
            </w:r>
            <w:r w:rsidRPr="00446B78">
              <w:rPr>
                <w:color w:val="000000"/>
                <w:spacing w:val="-1"/>
                <w:sz w:val="18"/>
                <w:szCs w:val="18"/>
              </w:rPr>
              <w:lastRenderedPageBreak/>
              <w:t>полис для работников.</w:t>
            </w:r>
          </w:p>
          <w:p w14:paraId="7A92B90F"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Проведение информационно-просветительских программ по вопросам безопасности и гигиены труда</w:t>
            </w:r>
          </w:p>
          <w:p w14:paraId="69D2722D"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Сделать доступными аптечки первой помощи на полигоне</w:t>
            </w:r>
          </w:p>
          <w:p w14:paraId="497320C2"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Сделать доступным транспортное средство, которое может принести пострадавших в больницы</w:t>
            </w:r>
          </w:p>
          <w:p w14:paraId="60BC8858"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Строго контролировать вход и выход аутсайдеров внутри полигона</w:t>
            </w:r>
          </w:p>
          <w:p w14:paraId="142A262D" w14:textId="3BC777F4"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Следует принять меры предосторожности для обеспечения того, чтобы неконтролируемые пожары не запускались как следствие оперативной деятельности.</w:t>
            </w:r>
          </w:p>
        </w:tc>
        <w:tc>
          <w:tcPr>
            <w:tcW w:w="2355" w:type="dxa"/>
            <w:shd w:val="clear" w:color="auto" w:fill="auto"/>
          </w:tcPr>
          <w:p w14:paraId="30074E36" w14:textId="4B71A66F" w:rsidR="001069B1" w:rsidRPr="00446B78" w:rsidRDefault="001069B1" w:rsidP="001069B1">
            <w:pPr>
              <w:pStyle w:val="TableParagraph"/>
              <w:snapToGrid w:val="0"/>
              <w:ind w:right="21"/>
              <w:rPr>
                <w:spacing w:val="-1"/>
                <w:sz w:val="18"/>
                <w:szCs w:val="18"/>
              </w:rPr>
            </w:pPr>
            <w:r w:rsidRPr="00446B78">
              <w:rPr>
                <w:color w:val="000000"/>
                <w:spacing w:val="-1"/>
                <w:sz w:val="18"/>
                <w:szCs w:val="18"/>
              </w:rPr>
              <w:lastRenderedPageBreak/>
              <w:t>Консультант ГРП для мониторинга соответствия и отчетности ГРП</w:t>
            </w:r>
          </w:p>
        </w:tc>
        <w:tc>
          <w:tcPr>
            <w:tcW w:w="2016" w:type="dxa"/>
            <w:shd w:val="clear" w:color="auto" w:fill="auto"/>
          </w:tcPr>
          <w:p w14:paraId="23503A7F" w14:textId="55DA5DD2"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1069B1" w:rsidRPr="00446B78" w14:paraId="168D323F" w14:textId="77777777" w:rsidTr="00446B78">
        <w:trPr>
          <w:trHeight w:val="20"/>
        </w:trPr>
        <w:tc>
          <w:tcPr>
            <w:tcW w:w="2263" w:type="dxa"/>
            <w:shd w:val="clear" w:color="auto" w:fill="auto"/>
          </w:tcPr>
          <w:p w14:paraId="685379A6"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656ED5CE" w14:textId="1C266A0F" w:rsidR="001069B1" w:rsidRPr="00446B78" w:rsidRDefault="001069B1" w:rsidP="001069B1">
            <w:pPr>
              <w:pStyle w:val="TableParagraph"/>
              <w:snapToGrid w:val="0"/>
              <w:ind w:right="59"/>
              <w:rPr>
                <w:sz w:val="18"/>
                <w:szCs w:val="18"/>
              </w:rPr>
            </w:pPr>
            <w:r w:rsidRPr="00446B78">
              <w:rPr>
                <w:color w:val="000000"/>
                <w:sz w:val="18"/>
                <w:szCs w:val="18"/>
              </w:rPr>
              <w:t>Noise</w:t>
            </w:r>
          </w:p>
        </w:tc>
        <w:tc>
          <w:tcPr>
            <w:tcW w:w="2040" w:type="dxa"/>
            <w:shd w:val="clear" w:color="auto" w:fill="auto"/>
          </w:tcPr>
          <w:p w14:paraId="680D2D61" w14:textId="33CA5BB6" w:rsidR="001069B1" w:rsidRPr="00446B78" w:rsidRDefault="001069B1" w:rsidP="001069B1">
            <w:pPr>
              <w:pStyle w:val="TableParagraph"/>
              <w:snapToGrid w:val="0"/>
              <w:ind w:right="59"/>
              <w:rPr>
                <w:sz w:val="18"/>
                <w:szCs w:val="18"/>
                <w:lang w:val="en-US"/>
              </w:rPr>
            </w:pPr>
            <w:r w:rsidRPr="00446B78">
              <w:rPr>
                <w:color w:val="000000"/>
                <w:spacing w:val="-1"/>
                <w:sz w:val="18"/>
                <w:szCs w:val="18"/>
              </w:rPr>
              <w:t>Временный и долгосрочный период</w:t>
            </w:r>
          </w:p>
        </w:tc>
        <w:tc>
          <w:tcPr>
            <w:tcW w:w="3635" w:type="dxa"/>
            <w:shd w:val="clear" w:color="auto" w:fill="auto"/>
          </w:tcPr>
          <w:p w14:paraId="5F21F930"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Установите глушители и глушители для машин и оборудования</w:t>
            </w:r>
          </w:p>
          <w:p w14:paraId="356180BA"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Избегайте работы во время периодов отдыха</w:t>
            </w:r>
          </w:p>
          <w:p w14:paraId="789434B0"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Регулярно поддерживать оборудование</w:t>
            </w:r>
          </w:p>
          <w:p w14:paraId="6BB821FB" w14:textId="68B62AF6" w:rsidR="001069B1" w:rsidRPr="002A462D"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Установите минимальные ограничения скорости на участке проекта</w:t>
            </w:r>
          </w:p>
        </w:tc>
        <w:tc>
          <w:tcPr>
            <w:tcW w:w="2355" w:type="dxa"/>
            <w:shd w:val="clear" w:color="auto" w:fill="auto"/>
          </w:tcPr>
          <w:p w14:paraId="11FC8290" w14:textId="6BB285BF" w:rsidR="001069B1" w:rsidRPr="00446B78" w:rsidRDefault="001069B1" w:rsidP="001069B1">
            <w:pPr>
              <w:pStyle w:val="TableParagraph"/>
              <w:snapToGrid w:val="0"/>
              <w:ind w:right="21"/>
              <w:rPr>
                <w:spacing w:val="-1"/>
                <w:sz w:val="18"/>
                <w:szCs w:val="18"/>
              </w:rPr>
            </w:pPr>
            <w:r w:rsidRPr="00446B78">
              <w:rPr>
                <w:color w:val="000000"/>
                <w:spacing w:val="-1"/>
                <w:sz w:val="18"/>
                <w:szCs w:val="18"/>
              </w:rPr>
              <w:t xml:space="preserve">Консультант ГРП /ГКПЭОС для мониторинга </w:t>
            </w:r>
          </w:p>
        </w:tc>
        <w:tc>
          <w:tcPr>
            <w:tcW w:w="2016" w:type="dxa"/>
            <w:shd w:val="clear" w:color="auto" w:fill="auto"/>
          </w:tcPr>
          <w:p w14:paraId="1F2982D7" w14:textId="393E1062"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1069B1" w:rsidRPr="00446B78" w14:paraId="029532FB" w14:textId="77777777" w:rsidTr="00446B78">
        <w:trPr>
          <w:trHeight w:val="20"/>
        </w:trPr>
        <w:tc>
          <w:tcPr>
            <w:tcW w:w="2263" w:type="dxa"/>
            <w:shd w:val="clear" w:color="auto" w:fill="auto"/>
          </w:tcPr>
          <w:p w14:paraId="41CD60F2"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7F0CF761" w14:textId="3F2168A9" w:rsidR="001069B1" w:rsidRPr="00446B78" w:rsidRDefault="001069B1" w:rsidP="001069B1">
            <w:pPr>
              <w:pStyle w:val="TableParagraph"/>
              <w:snapToGrid w:val="0"/>
              <w:ind w:right="59"/>
              <w:rPr>
                <w:sz w:val="18"/>
                <w:szCs w:val="18"/>
              </w:rPr>
            </w:pPr>
            <w:r w:rsidRPr="00446B78">
              <w:rPr>
                <w:color w:val="000000"/>
                <w:sz w:val="18"/>
                <w:szCs w:val="18"/>
              </w:rPr>
              <w:t>Качество грунтовых вод</w:t>
            </w:r>
          </w:p>
        </w:tc>
        <w:tc>
          <w:tcPr>
            <w:tcW w:w="2040" w:type="dxa"/>
            <w:shd w:val="clear" w:color="auto" w:fill="auto"/>
          </w:tcPr>
          <w:p w14:paraId="2F7B51C7" w14:textId="7670E749" w:rsidR="001069B1" w:rsidRPr="00446B78" w:rsidRDefault="001069B1" w:rsidP="001069B1">
            <w:pPr>
              <w:pStyle w:val="TableParagraph"/>
              <w:snapToGrid w:val="0"/>
              <w:ind w:right="59"/>
              <w:rPr>
                <w:sz w:val="18"/>
                <w:szCs w:val="18"/>
              </w:rPr>
            </w:pPr>
            <w:r w:rsidRPr="00446B78">
              <w:rPr>
                <w:color w:val="000000"/>
                <w:spacing w:val="-1"/>
                <w:sz w:val="18"/>
                <w:szCs w:val="18"/>
              </w:rPr>
              <w:t>Временный и долгосрочный период</w:t>
            </w:r>
          </w:p>
        </w:tc>
        <w:tc>
          <w:tcPr>
            <w:tcW w:w="3635" w:type="dxa"/>
            <w:shd w:val="clear" w:color="auto" w:fill="auto"/>
          </w:tcPr>
          <w:p w14:paraId="2F02041E"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Использование облицовки из ПЭВП и установка системы сбора и очистки фильтрата в соответствии с разработанными и запланированными</w:t>
            </w:r>
          </w:p>
          <w:p w14:paraId="7B64ADA4"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Контролировать качество фильтрата, если таковое имеется</w:t>
            </w:r>
          </w:p>
          <w:p w14:paraId="60665600"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Убедитесь, что фильтрат не просачивается в землю, последовательно проводя проверку качества лайнера перед удалением.</w:t>
            </w:r>
          </w:p>
          <w:p w14:paraId="50FE2DB8"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Обеспечить сбор и обработку всего фильтрата</w:t>
            </w:r>
          </w:p>
          <w:p w14:paraId="422CBF04"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lastRenderedPageBreak/>
              <w:t>Надлежащим образом покрыть свалку после заполнения ячейки</w:t>
            </w:r>
          </w:p>
          <w:p w14:paraId="6E07257F" w14:textId="49A8C7C1" w:rsidR="001069B1" w:rsidRPr="002A462D"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Внедрение растительного покрова в районах, где оно будет применяться для стимулирования эвапотранспирации и повторной части осадков.</w:t>
            </w:r>
          </w:p>
        </w:tc>
        <w:tc>
          <w:tcPr>
            <w:tcW w:w="2355" w:type="dxa"/>
            <w:shd w:val="clear" w:color="auto" w:fill="auto"/>
          </w:tcPr>
          <w:p w14:paraId="233659DF" w14:textId="1932EDF9" w:rsidR="001069B1" w:rsidRPr="00446B78" w:rsidRDefault="001069B1" w:rsidP="001069B1">
            <w:pPr>
              <w:pStyle w:val="TableParagraph"/>
              <w:snapToGrid w:val="0"/>
              <w:ind w:right="21"/>
              <w:rPr>
                <w:spacing w:val="-1"/>
                <w:sz w:val="18"/>
                <w:szCs w:val="18"/>
              </w:rPr>
            </w:pPr>
            <w:r w:rsidRPr="00446B78">
              <w:rPr>
                <w:color w:val="000000"/>
                <w:spacing w:val="-1"/>
                <w:sz w:val="18"/>
                <w:szCs w:val="18"/>
              </w:rPr>
              <w:lastRenderedPageBreak/>
              <w:t>Консультант ГРП /ГКПЭОС для мониторинга</w:t>
            </w:r>
          </w:p>
        </w:tc>
        <w:tc>
          <w:tcPr>
            <w:tcW w:w="2016" w:type="dxa"/>
            <w:shd w:val="clear" w:color="auto" w:fill="auto"/>
          </w:tcPr>
          <w:p w14:paraId="772286AB" w14:textId="22631937"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1069B1" w:rsidRPr="00446B78" w14:paraId="7C300089" w14:textId="77777777" w:rsidTr="00446B78">
        <w:trPr>
          <w:trHeight w:val="20"/>
        </w:trPr>
        <w:tc>
          <w:tcPr>
            <w:tcW w:w="2263" w:type="dxa"/>
            <w:shd w:val="clear" w:color="auto" w:fill="auto"/>
          </w:tcPr>
          <w:p w14:paraId="30D1672E" w14:textId="77777777" w:rsidR="001069B1" w:rsidRPr="00446B78" w:rsidRDefault="001069B1" w:rsidP="001069B1">
            <w:pPr>
              <w:snapToGrid w:val="0"/>
              <w:spacing w:after="0" w:line="240" w:lineRule="auto"/>
              <w:rPr>
                <w:rFonts w:eastAsia="Arial"/>
                <w:b/>
                <w:bCs/>
                <w:sz w:val="18"/>
                <w:szCs w:val="18"/>
              </w:rPr>
            </w:pPr>
          </w:p>
        </w:tc>
        <w:tc>
          <w:tcPr>
            <w:tcW w:w="2555" w:type="dxa"/>
            <w:shd w:val="clear" w:color="auto" w:fill="auto"/>
          </w:tcPr>
          <w:p w14:paraId="6C7018B1" w14:textId="7D890316" w:rsidR="001069B1" w:rsidRPr="00446B78" w:rsidRDefault="001069B1" w:rsidP="001069B1">
            <w:pPr>
              <w:pStyle w:val="TableParagraph"/>
              <w:snapToGrid w:val="0"/>
              <w:ind w:right="59"/>
              <w:rPr>
                <w:sz w:val="18"/>
                <w:szCs w:val="18"/>
              </w:rPr>
            </w:pPr>
            <w:r w:rsidRPr="00446B78">
              <w:rPr>
                <w:color w:val="222222"/>
                <w:sz w:val="18"/>
                <w:szCs w:val="18"/>
              </w:rPr>
              <w:t>Паразиты и другие вредители</w:t>
            </w:r>
          </w:p>
        </w:tc>
        <w:tc>
          <w:tcPr>
            <w:tcW w:w="2040" w:type="dxa"/>
            <w:shd w:val="clear" w:color="auto" w:fill="auto"/>
          </w:tcPr>
          <w:p w14:paraId="23702BFF" w14:textId="05166F2A" w:rsidR="001069B1" w:rsidRPr="00446B78" w:rsidRDefault="001069B1" w:rsidP="001069B1">
            <w:pPr>
              <w:pStyle w:val="TableParagraph"/>
              <w:snapToGrid w:val="0"/>
              <w:ind w:right="59"/>
              <w:rPr>
                <w:sz w:val="18"/>
                <w:szCs w:val="18"/>
                <w:lang w:val="en-US"/>
              </w:rPr>
            </w:pPr>
            <w:r w:rsidRPr="00446B78">
              <w:rPr>
                <w:color w:val="222222"/>
                <w:sz w:val="18"/>
                <w:szCs w:val="18"/>
              </w:rPr>
              <w:t>Временный и краткосрочный период</w:t>
            </w:r>
          </w:p>
        </w:tc>
        <w:tc>
          <w:tcPr>
            <w:tcW w:w="3635" w:type="dxa"/>
            <w:shd w:val="clear" w:color="auto" w:fill="auto"/>
          </w:tcPr>
          <w:p w14:paraId="1FA18A02"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Убедитесь, что все контейнеры правильно закрыты, чтобы избежать проявления</w:t>
            </w:r>
          </w:p>
          <w:p w14:paraId="4869B22A" w14:textId="13383FBA"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Покрытие должно выполняться каждый день в течение дня</w:t>
            </w:r>
          </w:p>
        </w:tc>
        <w:tc>
          <w:tcPr>
            <w:tcW w:w="2355" w:type="dxa"/>
            <w:shd w:val="clear" w:color="auto" w:fill="auto"/>
          </w:tcPr>
          <w:p w14:paraId="19E4DA0A" w14:textId="1F52C4A0" w:rsidR="001069B1" w:rsidRPr="00446B78" w:rsidRDefault="001069B1" w:rsidP="001069B1">
            <w:pPr>
              <w:pStyle w:val="TableParagraph"/>
              <w:snapToGrid w:val="0"/>
              <w:ind w:right="21"/>
              <w:rPr>
                <w:spacing w:val="-1"/>
                <w:sz w:val="18"/>
                <w:szCs w:val="18"/>
              </w:rPr>
            </w:pPr>
            <w:r w:rsidRPr="00446B78">
              <w:rPr>
                <w:color w:val="000000"/>
                <w:spacing w:val="-1"/>
                <w:sz w:val="18"/>
                <w:szCs w:val="18"/>
              </w:rPr>
              <w:t xml:space="preserve">Консультант ГРП /ГКПЭОС для мониторинга </w:t>
            </w:r>
          </w:p>
        </w:tc>
        <w:tc>
          <w:tcPr>
            <w:tcW w:w="2016" w:type="dxa"/>
            <w:shd w:val="clear" w:color="auto" w:fill="auto"/>
          </w:tcPr>
          <w:p w14:paraId="7B8D70DE" w14:textId="5AF97E68"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1069B1" w:rsidRPr="00446B78" w14:paraId="62777C7C" w14:textId="77777777" w:rsidTr="00446B78">
        <w:trPr>
          <w:trHeight w:val="20"/>
        </w:trPr>
        <w:tc>
          <w:tcPr>
            <w:tcW w:w="2263" w:type="dxa"/>
            <w:shd w:val="clear" w:color="auto" w:fill="auto"/>
          </w:tcPr>
          <w:p w14:paraId="4E58AC62" w14:textId="77777777" w:rsidR="001069B1" w:rsidRPr="00446B78" w:rsidRDefault="001069B1" w:rsidP="001069B1">
            <w:pPr>
              <w:pStyle w:val="TableParagraph"/>
              <w:rPr>
                <w:rFonts w:eastAsia="Times New Roman"/>
                <w:color w:val="000000"/>
                <w:sz w:val="18"/>
                <w:szCs w:val="18"/>
              </w:rPr>
            </w:pPr>
          </w:p>
          <w:p w14:paraId="3ADA02BE" w14:textId="77777777" w:rsidR="001069B1" w:rsidRPr="00446B78" w:rsidRDefault="001069B1" w:rsidP="001069B1">
            <w:pPr>
              <w:pStyle w:val="TableParagraph"/>
              <w:rPr>
                <w:rFonts w:eastAsia="Times New Roman"/>
                <w:color w:val="000000"/>
                <w:sz w:val="18"/>
                <w:szCs w:val="18"/>
              </w:rPr>
            </w:pPr>
          </w:p>
          <w:p w14:paraId="58A81661" w14:textId="77777777" w:rsidR="001069B1" w:rsidRPr="00446B78" w:rsidRDefault="001069B1" w:rsidP="001069B1">
            <w:pPr>
              <w:pStyle w:val="TableParagraph"/>
              <w:rPr>
                <w:rFonts w:eastAsia="Times New Roman"/>
                <w:color w:val="000000"/>
                <w:sz w:val="18"/>
                <w:szCs w:val="18"/>
              </w:rPr>
            </w:pPr>
          </w:p>
          <w:p w14:paraId="436F5B88" w14:textId="77777777" w:rsidR="001069B1" w:rsidRPr="00446B78" w:rsidRDefault="001069B1" w:rsidP="001069B1">
            <w:pPr>
              <w:pStyle w:val="TableParagraph"/>
              <w:rPr>
                <w:rFonts w:eastAsia="Times New Roman"/>
                <w:color w:val="000000"/>
                <w:sz w:val="18"/>
                <w:szCs w:val="18"/>
              </w:rPr>
            </w:pPr>
          </w:p>
          <w:p w14:paraId="22175782" w14:textId="77777777" w:rsidR="001069B1" w:rsidRPr="00446B78" w:rsidRDefault="001069B1" w:rsidP="001069B1">
            <w:pPr>
              <w:pStyle w:val="TableParagraph"/>
              <w:rPr>
                <w:rFonts w:eastAsia="Times New Roman"/>
                <w:color w:val="000000"/>
                <w:sz w:val="18"/>
                <w:szCs w:val="18"/>
              </w:rPr>
            </w:pPr>
          </w:p>
          <w:p w14:paraId="7484EDAA" w14:textId="77777777" w:rsidR="001069B1" w:rsidRPr="00446B78" w:rsidRDefault="001069B1" w:rsidP="001069B1">
            <w:pPr>
              <w:pStyle w:val="TableParagraph"/>
              <w:rPr>
                <w:rFonts w:eastAsia="Times New Roman"/>
                <w:color w:val="000000"/>
                <w:sz w:val="18"/>
                <w:szCs w:val="18"/>
              </w:rPr>
            </w:pPr>
          </w:p>
          <w:p w14:paraId="2A9E91FD" w14:textId="77777777" w:rsidR="001069B1" w:rsidRPr="00446B78" w:rsidRDefault="001069B1" w:rsidP="001069B1">
            <w:pPr>
              <w:pStyle w:val="TableParagraph"/>
              <w:rPr>
                <w:rFonts w:eastAsia="Times New Roman"/>
                <w:color w:val="000000"/>
                <w:sz w:val="18"/>
                <w:szCs w:val="18"/>
              </w:rPr>
            </w:pPr>
          </w:p>
          <w:p w14:paraId="58918CC4" w14:textId="20535ADF" w:rsidR="001069B1" w:rsidRPr="00446B78" w:rsidRDefault="001069B1" w:rsidP="001069B1">
            <w:pPr>
              <w:pStyle w:val="TableParagraph"/>
              <w:snapToGrid w:val="0"/>
              <w:ind w:right="156"/>
              <w:rPr>
                <w:rFonts w:eastAsia="Arial"/>
                <w:sz w:val="18"/>
                <w:szCs w:val="18"/>
              </w:rPr>
            </w:pPr>
            <w:r w:rsidRPr="00446B78">
              <w:rPr>
                <w:b/>
                <w:color w:val="000000"/>
                <w:spacing w:val="-1"/>
                <w:sz w:val="18"/>
                <w:szCs w:val="18"/>
              </w:rPr>
              <w:t>Оперативность полигона</w:t>
            </w:r>
          </w:p>
        </w:tc>
        <w:tc>
          <w:tcPr>
            <w:tcW w:w="2555" w:type="dxa"/>
            <w:shd w:val="clear" w:color="auto" w:fill="auto"/>
          </w:tcPr>
          <w:p w14:paraId="62D224ED" w14:textId="68850B8C" w:rsidR="001069B1" w:rsidRPr="00446B78" w:rsidRDefault="001069B1" w:rsidP="001069B1">
            <w:pPr>
              <w:pStyle w:val="TableParagraph"/>
              <w:snapToGrid w:val="0"/>
              <w:ind w:right="59"/>
              <w:rPr>
                <w:sz w:val="18"/>
                <w:szCs w:val="18"/>
              </w:rPr>
            </w:pPr>
            <w:r w:rsidRPr="00446B78">
              <w:rPr>
                <w:color w:val="222222"/>
                <w:sz w:val="18"/>
                <w:szCs w:val="18"/>
              </w:rPr>
              <w:t>Трафик</w:t>
            </w:r>
          </w:p>
        </w:tc>
        <w:tc>
          <w:tcPr>
            <w:tcW w:w="2040" w:type="dxa"/>
            <w:shd w:val="clear" w:color="auto" w:fill="auto"/>
          </w:tcPr>
          <w:p w14:paraId="32DF7D41" w14:textId="7F5AF3B3" w:rsidR="001069B1" w:rsidRPr="00446B78" w:rsidRDefault="001069B1" w:rsidP="001069B1">
            <w:pPr>
              <w:pStyle w:val="TableParagraph"/>
              <w:snapToGrid w:val="0"/>
              <w:ind w:right="59"/>
              <w:rPr>
                <w:sz w:val="18"/>
                <w:szCs w:val="18"/>
                <w:lang w:val="en-US"/>
              </w:rPr>
            </w:pPr>
            <w:r w:rsidRPr="00446B78">
              <w:rPr>
                <w:color w:val="222222"/>
                <w:sz w:val="18"/>
                <w:szCs w:val="18"/>
              </w:rPr>
              <w:t>Временный и долгосрочный период</w:t>
            </w:r>
          </w:p>
        </w:tc>
        <w:tc>
          <w:tcPr>
            <w:tcW w:w="3635" w:type="dxa"/>
            <w:shd w:val="clear" w:color="auto" w:fill="auto"/>
          </w:tcPr>
          <w:p w14:paraId="4FA9DE0B"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Регулировать вход и выход транспортных средств и оборудования в SLF</w:t>
            </w:r>
          </w:p>
          <w:p w14:paraId="42B82F5A"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Все самосвалы должны иметь декларацию отходов / юридические документы, чтобы избежать длительной задержки в воротах.</w:t>
            </w:r>
          </w:p>
          <w:p w14:paraId="2EFD63FE"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Настройте минимальную скорость на сайте проекта.</w:t>
            </w:r>
          </w:p>
          <w:p w14:paraId="49F1C803"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Не позволяйте автомобилям находиться на территории проекта в течение длительного времени</w:t>
            </w:r>
          </w:p>
          <w:p w14:paraId="5B92F288"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Надлежащее обслуживание внутренней дорожной сети.</w:t>
            </w:r>
          </w:p>
          <w:p w14:paraId="296BF849" w14:textId="2F6F2446"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Использовать систему управления трафиком при входе / выходе сайта проекта. Следует разработать план циркуляции трафика, чтобы не препятствовать движению транспорта.</w:t>
            </w:r>
          </w:p>
        </w:tc>
        <w:tc>
          <w:tcPr>
            <w:tcW w:w="2355" w:type="dxa"/>
            <w:shd w:val="clear" w:color="auto" w:fill="auto"/>
          </w:tcPr>
          <w:p w14:paraId="2E20CCDB" w14:textId="0E05EDC3" w:rsidR="001069B1" w:rsidRPr="00446B78" w:rsidRDefault="001069B1" w:rsidP="001069B1">
            <w:pPr>
              <w:pStyle w:val="TableParagraph"/>
              <w:snapToGrid w:val="0"/>
              <w:ind w:right="21"/>
              <w:rPr>
                <w:spacing w:val="-1"/>
                <w:sz w:val="18"/>
                <w:szCs w:val="18"/>
              </w:rPr>
            </w:pPr>
            <w:r w:rsidRPr="00446B78">
              <w:rPr>
                <w:color w:val="000000"/>
                <w:spacing w:val="-1"/>
                <w:sz w:val="18"/>
                <w:szCs w:val="18"/>
              </w:rPr>
              <w:t xml:space="preserve">Консультант ГРП /ГКПЭОС для мониторинга </w:t>
            </w:r>
          </w:p>
        </w:tc>
        <w:tc>
          <w:tcPr>
            <w:tcW w:w="2016" w:type="dxa"/>
            <w:shd w:val="clear" w:color="auto" w:fill="auto"/>
          </w:tcPr>
          <w:p w14:paraId="3B5FBA36" w14:textId="6B432055"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1069B1" w:rsidRPr="00446B78" w14:paraId="59CE7A2D" w14:textId="77777777" w:rsidTr="00446B78">
        <w:trPr>
          <w:trHeight w:val="20"/>
        </w:trPr>
        <w:tc>
          <w:tcPr>
            <w:tcW w:w="2263" w:type="dxa"/>
            <w:shd w:val="clear" w:color="auto" w:fill="auto"/>
          </w:tcPr>
          <w:p w14:paraId="5BDA394B" w14:textId="77777777" w:rsidR="001069B1" w:rsidRPr="00446B78" w:rsidRDefault="001069B1" w:rsidP="001069B1">
            <w:pPr>
              <w:pStyle w:val="TableParagraph"/>
              <w:rPr>
                <w:rFonts w:eastAsia="Times New Roman"/>
                <w:color w:val="000000"/>
                <w:sz w:val="18"/>
                <w:szCs w:val="18"/>
              </w:rPr>
            </w:pPr>
          </w:p>
          <w:p w14:paraId="5DD4DCA5" w14:textId="77777777" w:rsidR="001069B1" w:rsidRPr="00446B78" w:rsidRDefault="001069B1" w:rsidP="001069B1">
            <w:pPr>
              <w:pStyle w:val="TableParagraph"/>
              <w:rPr>
                <w:rFonts w:eastAsia="Times New Roman"/>
                <w:color w:val="000000"/>
                <w:sz w:val="18"/>
                <w:szCs w:val="18"/>
              </w:rPr>
            </w:pPr>
          </w:p>
          <w:p w14:paraId="4A217D15" w14:textId="77777777" w:rsidR="001069B1" w:rsidRPr="00446B78" w:rsidRDefault="001069B1" w:rsidP="001069B1">
            <w:pPr>
              <w:pStyle w:val="TableParagraph"/>
              <w:rPr>
                <w:rFonts w:eastAsia="Times New Roman"/>
                <w:color w:val="000000"/>
                <w:sz w:val="18"/>
                <w:szCs w:val="18"/>
              </w:rPr>
            </w:pPr>
          </w:p>
          <w:p w14:paraId="01C871FD" w14:textId="77777777" w:rsidR="001069B1" w:rsidRPr="00446B78" w:rsidRDefault="001069B1" w:rsidP="001069B1">
            <w:pPr>
              <w:pStyle w:val="TableParagraph"/>
              <w:spacing w:before="10"/>
              <w:rPr>
                <w:rFonts w:eastAsia="Times New Roman"/>
                <w:color w:val="000000"/>
                <w:sz w:val="18"/>
                <w:szCs w:val="18"/>
              </w:rPr>
            </w:pPr>
          </w:p>
          <w:p w14:paraId="2F6EACE8" w14:textId="01C9A4D8" w:rsidR="001069B1" w:rsidRPr="00446B78" w:rsidRDefault="001069B1" w:rsidP="001069B1">
            <w:pPr>
              <w:pStyle w:val="TableParagraph"/>
              <w:snapToGrid w:val="0"/>
              <w:ind w:right="410"/>
              <w:rPr>
                <w:rFonts w:eastAsia="Arial"/>
                <w:sz w:val="18"/>
                <w:szCs w:val="18"/>
              </w:rPr>
            </w:pPr>
            <w:r w:rsidRPr="00446B78">
              <w:rPr>
                <w:color w:val="222222"/>
                <w:sz w:val="18"/>
                <w:szCs w:val="18"/>
              </w:rPr>
              <w:t xml:space="preserve">Эксплуатация вспомогательных средств </w:t>
            </w:r>
            <w:r w:rsidRPr="00446B78">
              <w:rPr>
                <w:color w:val="222222"/>
                <w:sz w:val="18"/>
                <w:szCs w:val="18"/>
              </w:rPr>
              <w:lastRenderedPageBreak/>
              <w:t>(например,</w:t>
            </w:r>
            <w:r w:rsidRPr="00446B78">
              <w:rPr>
                <w:color w:val="222222"/>
                <w:sz w:val="18"/>
                <w:szCs w:val="18"/>
              </w:rPr>
              <w:br/>
              <w:t>Установка для выщелачивания)</w:t>
            </w:r>
          </w:p>
        </w:tc>
        <w:tc>
          <w:tcPr>
            <w:tcW w:w="2555" w:type="dxa"/>
            <w:shd w:val="clear" w:color="auto" w:fill="auto"/>
          </w:tcPr>
          <w:p w14:paraId="43EC1207" w14:textId="4E78E6B1" w:rsidR="001069B1" w:rsidRPr="00446B78" w:rsidRDefault="001069B1" w:rsidP="001069B1">
            <w:pPr>
              <w:pStyle w:val="TableParagraph"/>
              <w:snapToGrid w:val="0"/>
              <w:ind w:right="59"/>
              <w:rPr>
                <w:sz w:val="18"/>
                <w:szCs w:val="18"/>
              </w:rPr>
            </w:pPr>
            <w:r w:rsidRPr="00446B78">
              <w:rPr>
                <w:color w:val="222222"/>
                <w:sz w:val="18"/>
                <w:szCs w:val="18"/>
              </w:rPr>
              <w:lastRenderedPageBreak/>
              <w:t>Воздушные выбросы</w:t>
            </w:r>
          </w:p>
        </w:tc>
        <w:tc>
          <w:tcPr>
            <w:tcW w:w="2040" w:type="dxa"/>
            <w:shd w:val="clear" w:color="auto" w:fill="auto"/>
          </w:tcPr>
          <w:p w14:paraId="527C76E6" w14:textId="4C74090E" w:rsidR="001069B1" w:rsidRPr="00446B78" w:rsidRDefault="001069B1" w:rsidP="001069B1">
            <w:pPr>
              <w:pStyle w:val="TableParagraph"/>
              <w:snapToGrid w:val="0"/>
              <w:ind w:right="59"/>
              <w:rPr>
                <w:sz w:val="18"/>
                <w:szCs w:val="18"/>
                <w:lang w:val="en-US"/>
              </w:rPr>
            </w:pPr>
            <w:r w:rsidRPr="00446B78">
              <w:rPr>
                <w:color w:val="222222"/>
                <w:sz w:val="18"/>
                <w:szCs w:val="18"/>
              </w:rPr>
              <w:t>Временный и долгосрочный период</w:t>
            </w:r>
          </w:p>
        </w:tc>
        <w:tc>
          <w:tcPr>
            <w:tcW w:w="3635" w:type="dxa"/>
            <w:shd w:val="clear" w:color="auto" w:fill="auto"/>
          </w:tcPr>
          <w:p w14:paraId="123E7A45"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 xml:space="preserve">Предполагается, что запах запаха будет постоянной характеристикой растения. Поэтому необходимо, чтобы была внедрена наиболее подходящая система вентиляции. Эта система также должна поддерживать соответствующий коэффициент </w:t>
            </w:r>
            <w:r w:rsidRPr="00446B78">
              <w:rPr>
                <w:color w:val="000000"/>
                <w:spacing w:val="-1"/>
                <w:sz w:val="18"/>
                <w:szCs w:val="18"/>
              </w:rPr>
              <w:lastRenderedPageBreak/>
              <w:t>воздухообмена, чтобы минимизировать стагнацию на заводе.</w:t>
            </w:r>
          </w:p>
          <w:p w14:paraId="01E567EF"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Предоставить всем сотрудникам соответствующие СИЗ</w:t>
            </w:r>
          </w:p>
          <w:p w14:paraId="58D0FE82"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Контролировать качество воздуха (внутри и снаружи) на основе указанного в программе мониторинга</w:t>
            </w:r>
          </w:p>
          <w:p w14:paraId="370CADCF" w14:textId="64C0B464"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Регулярный мониторинг любых утечек (потеря давления) и / или для разливов</w:t>
            </w:r>
          </w:p>
        </w:tc>
        <w:tc>
          <w:tcPr>
            <w:tcW w:w="2355" w:type="dxa"/>
            <w:shd w:val="clear" w:color="auto" w:fill="auto"/>
          </w:tcPr>
          <w:p w14:paraId="6D99E020" w14:textId="4FD55823" w:rsidR="001069B1" w:rsidRPr="00446B78" w:rsidRDefault="001069B1" w:rsidP="001069B1">
            <w:pPr>
              <w:pStyle w:val="TableParagraph"/>
              <w:snapToGrid w:val="0"/>
              <w:ind w:right="21"/>
              <w:rPr>
                <w:spacing w:val="-1"/>
                <w:sz w:val="18"/>
                <w:szCs w:val="18"/>
              </w:rPr>
            </w:pPr>
            <w:r w:rsidRPr="00446B78">
              <w:rPr>
                <w:color w:val="000000"/>
                <w:spacing w:val="-1"/>
                <w:sz w:val="18"/>
                <w:szCs w:val="18"/>
              </w:rPr>
              <w:lastRenderedPageBreak/>
              <w:t xml:space="preserve">Консультант ГРП /ГКПЭОС для мониторинга </w:t>
            </w:r>
          </w:p>
        </w:tc>
        <w:tc>
          <w:tcPr>
            <w:tcW w:w="2016" w:type="dxa"/>
            <w:shd w:val="clear" w:color="auto" w:fill="auto"/>
          </w:tcPr>
          <w:p w14:paraId="433816C6" w14:textId="7B4B6BE6"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1069B1" w:rsidRPr="00446B78" w14:paraId="58D35689" w14:textId="77777777" w:rsidTr="00446B78">
        <w:trPr>
          <w:trHeight w:val="20"/>
        </w:trPr>
        <w:tc>
          <w:tcPr>
            <w:tcW w:w="2263" w:type="dxa"/>
            <w:shd w:val="clear" w:color="auto" w:fill="auto"/>
          </w:tcPr>
          <w:p w14:paraId="6131FECA" w14:textId="77777777" w:rsidR="001069B1" w:rsidRPr="00446B78" w:rsidRDefault="001069B1" w:rsidP="001069B1">
            <w:pPr>
              <w:snapToGrid w:val="0"/>
              <w:spacing w:after="0" w:line="240" w:lineRule="auto"/>
              <w:rPr>
                <w:sz w:val="18"/>
                <w:szCs w:val="18"/>
              </w:rPr>
            </w:pPr>
          </w:p>
        </w:tc>
        <w:tc>
          <w:tcPr>
            <w:tcW w:w="2555" w:type="dxa"/>
            <w:shd w:val="clear" w:color="auto" w:fill="auto"/>
          </w:tcPr>
          <w:p w14:paraId="5608818B" w14:textId="56009C67" w:rsidR="001069B1" w:rsidRPr="00446B78" w:rsidRDefault="001069B1" w:rsidP="001069B1">
            <w:pPr>
              <w:pStyle w:val="TableParagraph"/>
              <w:snapToGrid w:val="0"/>
              <w:ind w:right="59"/>
              <w:rPr>
                <w:sz w:val="18"/>
                <w:szCs w:val="18"/>
              </w:rPr>
            </w:pPr>
            <w:r w:rsidRPr="00446B78">
              <w:rPr>
                <w:color w:val="222222"/>
                <w:sz w:val="18"/>
                <w:szCs w:val="18"/>
              </w:rPr>
              <w:t xml:space="preserve">Здоровья и безопасность </w:t>
            </w:r>
          </w:p>
        </w:tc>
        <w:tc>
          <w:tcPr>
            <w:tcW w:w="2040" w:type="dxa"/>
            <w:shd w:val="clear" w:color="auto" w:fill="auto"/>
          </w:tcPr>
          <w:p w14:paraId="1F5E9C7F" w14:textId="03ABE43B" w:rsidR="001069B1" w:rsidRPr="00446B78" w:rsidRDefault="001069B1" w:rsidP="001069B1">
            <w:pPr>
              <w:pStyle w:val="TableParagraph"/>
              <w:snapToGrid w:val="0"/>
              <w:ind w:right="59"/>
              <w:rPr>
                <w:sz w:val="18"/>
                <w:szCs w:val="18"/>
                <w:lang w:val="en-US"/>
              </w:rPr>
            </w:pPr>
            <w:r w:rsidRPr="00446B78">
              <w:rPr>
                <w:color w:val="222222"/>
                <w:sz w:val="18"/>
                <w:szCs w:val="18"/>
              </w:rPr>
              <w:t>Временный и долгосрочный период</w:t>
            </w:r>
          </w:p>
        </w:tc>
        <w:tc>
          <w:tcPr>
            <w:tcW w:w="3635" w:type="dxa"/>
            <w:shd w:val="clear" w:color="auto" w:fill="auto"/>
          </w:tcPr>
          <w:p w14:paraId="0B559079"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Обучение персонала, имеющего отношение к операциям и обслуживанию.</w:t>
            </w:r>
          </w:p>
          <w:p w14:paraId="6C942BB9"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Обеспечить необходимый СИЗ и строго навязывать и контролировать его использование сотрудниками</w:t>
            </w:r>
          </w:p>
          <w:p w14:paraId="0B5E5A23"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Обеспечить требуемые знаки безопасности и плакаты и ограничить перемещение персонала в опасных зонах</w:t>
            </w:r>
          </w:p>
          <w:p w14:paraId="3DB4A2FE"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Проведение информационно-просветительских программ по вопросам безопасности и гигиены труда</w:t>
            </w:r>
          </w:p>
          <w:p w14:paraId="55DDBF8A" w14:textId="77777777"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Сделать доступными аптечки первой помощи</w:t>
            </w:r>
          </w:p>
          <w:p w14:paraId="12826705" w14:textId="370A0619" w:rsidR="001069B1" w:rsidRPr="00446B78" w:rsidRDefault="001069B1"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Строго контролировать вход и выход аутсайдеров внутри объекта</w:t>
            </w:r>
          </w:p>
        </w:tc>
        <w:tc>
          <w:tcPr>
            <w:tcW w:w="2355" w:type="dxa"/>
            <w:shd w:val="clear" w:color="auto" w:fill="auto"/>
          </w:tcPr>
          <w:p w14:paraId="2FB6D4DA" w14:textId="7B709BCB" w:rsidR="001069B1" w:rsidRPr="00446B78" w:rsidRDefault="001069B1" w:rsidP="001069B1">
            <w:pPr>
              <w:pStyle w:val="TableParagraph"/>
              <w:snapToGrid w:val="0"/>
              <w:ind w:right="21"/>
              <w:rPr>
                <w:spacing w:val="-1"/>
                <w:sz w:val="18"/>
                <w:szCs w:val="18"/>
              </w:rPr>
            </w:pPr>
            <w:r w:rsidRPr="00446B78">
              <w:rPr>
                <w:color w:val="000000"/>
                <w:spacing w:val="-1"/>
                <w:sz w:val="18"/>
                <w:szCs w:val="18"/>
              </w:rPr>
              <w:t xml:space="preserve">Консультант ГРП /ГКПЭОС для мониторинга </w:t>
            </w:r>
          </w:p>
        </w:tc>
        <w:tc>
          <w:tcPr>
            <w:tcW w:w="2016" w:type="dxa"/>
            <w:shd w:val="clear" w:color="auto" w:fill="auto"/>
          </w:tcPr>
          <w:p w14:paraId="14108537" w14:textId="2007DEB6" w:rsidR="001069B1" w:rsidRPr="00446B78" w:rsidRDefault="001069B1" w:rsidP="001069B1">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052BDC" w:rsidRPr="00446B78" w14:paraId="667A63B9" w14:textId="77777777" w:rsidTr="00446B78">
        <w:trPr>
          <w:trHeight w:val="20"/>
        </w:trPr>
        <w:tc>
          <w:tcPr>
            <w:tcW w:w="2263" w:type="dxa"/>
            <w:shd w:val="clear" w:color="auto" w:fill="auto"/>
          </w:tcPr>
          <w:p w14:paraId="53873521" w14:textId="77777777" w:rsidR="00052BDC" w:rsidRPr="00446B78" w:rsidRDefault="00052BDC" w:rsidP="00052BDC">
            <w:pPr>
              <w:widowControl w:val="0"/>
              <w:spacing w:before="57" w:after="0" w:line="240" w:lineRule="auto"/>
              <w:jc w:val="both"/>
              <w:rPr>
                <w:b/>
                <w:color w:val="000000"/>
                <w:spacing w:val="-1"/>
                <w:sz w:val="18"/>
                <w:szCs w:val="18"/>
              </w:rPr>
            </w:pPr>
          </w:p>
          <w:p w14:paraId="5BC5F66F" w14:textId="050E0A95" w:rsidR="00052BDC" w:rsidRPr="00446B78" w:rsidRDefault="00052BDC" w:rsidP="00052BDC">
            <w:pPr>
              <w:pStyle w:val="TableParagraph"/>
              <w:snapToGrid w:val="0"/>
              <w:ind w:right="410"/>
              <w:rPr>
                <w:rFonts w:eastAsia="Arial"/>
                <w:sz w:val="18"/>
                <w:szCs w:val="18"/>
              </w:rPr>
            </w:pPr>
            <w:r w:rsidRPr="00446B78">
              <w:rPr>
                <w:b/>
                <w:color w:val="000000"/>
                <w:spacing w:val="-1"/>
                <w:sz w:val="18"/>
                <w:szCs w:val="18"/>
              </w:rPr>
              <w:t>Эксплуатация вспомогательных средств (например, установка для выщелачивания)</w:t>
            </w:r>
          </w:p>
        </w:tc>
        <w:tc>
          <w:tcPr>
            <w:tcW w:w="2555" w:type="dxa"/>
            <w:shd w:val="clear" w:color="auto" w:fill="auto"/>
          </w:tcPr>
          <w:p w14:paraId="548BE63A" w14:textId="7740BA9B" w:rsidR="00052BDC" w:rsidRPr="00446B78" w:rsidRDefault="00052BDC" w:rsidP="00052BDC">
            <w:pPr>
              <w:pStyle w:val="TableParagraph"/>
              <w:snapToGrid w:val="0"/>
              <w:ind w:right="406"/>
              <w:rPr>
                <w:rFonts w:eastAsia="Arial"/>
                <w:sz w:val="18"/>
                <w:szCs w:val="18"/>
              </w:rPr>
            </w:pPr>
            <w:r w:rsidRPr="00446B78">
              <w:rPr>
                <w:color w:val="222222"/>
                <w:sz w:val="18"/>
                <w:szCs w:val="18"/>
              </w:rPr>
              <w:t>Качество грунтовых вод</w:t>
            </w:r>
          </w:p>
        </w:tc>
        <w:tc>
          <w:tcPr>
            <w:tcW w:w="2040" w:type="dxa"/>
            <w:shd w:val="clear" w:color="auto" w:fill="auto"/>
          </w:tcPr>
          <w:p w14:paraId="160C1A1C" w14:textId="059CD6DC" w:rsidR="00052BDC" w:rsidRPr="00446B78" w:rsidRDefault="00052BDC" w:rsidP="00052BDC">
            <w:pPr>
              <w:pStyle w:val="TableParagraph"/>
              <w:snapToGrid w:val="0"/>
              <w:ind w:right="199"/>
              <w:rPr>
                <w:rFonts w:eastAsia="Arial"/>
                <w:sz w:val="18"/>
                <w:szCs w:val="18"/>
                <w:lang w:val="en-US"/>
              </w:rPr>
            </w:pPr>
            <w:r w:rsidRPr="00446B78">
              <w:rPr>
                <w:color w:val="222222"/>
                <w:sz w:val="18"/>
                <w:szCs w:val="18"/>
              </w:rPr>
              <w:t>Временный и долгосрочный период</w:t>
            </w:r>
          </w:p>
        </w:tc>
        <w:tc>
          <w:tcPr>
            <w:tcW w:w="3635" w:type="dxa"/>
            <w:shd w:val="clear" w:color="auto" w:fill="auto"/>
          </w:tcPr>
          <w:p w14:paraId="1EE0D819" w14:textId="77777777" w:rsidR="00052BDC" w:rsidRPr="00446B78" w:rsidRDefault="00052BDC"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Убедитесь, что все контейнеры и туннели правильно закрыты</w:t>
            </w:r>
          </w:p>
          <w:p w14:paraId="32CF0396" w14:textId="77777777" w:rsidR="00052BDC" w:rsidRPr="00446B78" w:rsidRDefault="00052BDC"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Не допускайте утечки в контейнерах и туннелях</w:t>
            </w:r>
          </w:p>
          <w:p w14:paraId="4AC9566D" w14:textId="77777777" w:rsidR="00052BDC" w:rsidRPr="00446B78" w:rsidRDefault="00052BDC"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Когда это применимо, все этажи должны быть надлежащим образом закрыты</w:t>
            </w:r>
          </w:p>
          <w:p w14:paraId="290571A2" w14:textId="77777777" w:rsidR="00052BDC" w:rsidRPr="00446B78" w:rsidRDefault="00052BDC" w:rsidP="002A462D">
            <w:pPr>
              <w:pStyle w:val="aff7"/>
              <w:widowControl w:val="0"/>
              <w:numPr>
                <w:ilvl w:val="0"/>
                <w:numId w:val="8"/>
              </w:numPr>
              <w:snapToGrid w:val="0"/>
              <w:spacing w:after="0" w:line="240" w:lineRule="auto"/>
              <w:ind w:left="205" w:hanging="141"/>
              <w:jc w:val="both"/>
              <w:rPr>
                <w:color w:val="000000"/>
                <w:spacing w:val="-1"/>
                <w:sz w:val="18"/>
                <w:szCs w:val="18"/>
              </w:rPr>
            </w:pPr>
            <w:r w:rsidRPr="00446B78">
              <w:rPr>
                <w:color w:val="000000"/>
                <w:spacing w:val="-1"/>
                <w:sz w:val="18"/>
                <w:szCs w:val="18"/>
              </w:rPr>
              <w:t xml:space="preserve">Убедитесь, что выщелачивание и другие разливы правильно собраны и не удалены в чувствительных </w:t>
            </w:r>
            <w:r w:rsidRPr="00446B78">
              <w:rPr>
                <w:color w:val="000000"/>
                <w:spacing w:val="-1"/>
                <w:sz w:val="18"/>
                <w:szCs w:val="18"/>
              </w:rPr>
              <w:lastRenderedPageBreak/>
              <w:t>областях</w:t>
            </w:r>
          </w:p>
          <w:p w14:paraId="469C4F37" w14:textId="50E52C1E" w:rsidR="00052BDC" w:rsidRPr="00446B78" w:rsidRDefault="00052BDC" w:rsidP="002A462D">
            <w:pPr>
              <w:pStyle w:val="aff7"/>
              <w:widowControl w:val="0"/>
              <w:numPr>
                <w:ilvl w:val="0"/>
                <w:numId w:val="8"/>
              </w:numPr>
              <w:snapToGrid w:val="0"/>
              <w:spacing w:after="0" w:line="240" w:lineRule="auto"/>
              <w:ind w:left="205" w:hanging="141"/>
              <w:jc w:val="both"/>
              <w:rPr>
                <w:rFonts w:eastAsia="Arial"/>
                <w:sz w:val="18"/>
                <w:szCs w:val="18"/>
                <w:lang w:val="en-US"/>
              </w:rPr>
            </w:pPr>
            <w:r w:rsidRPr="00446B78">
              <w:rPr>
                <w:color w:val="000000"/>
                <w:spacing w:val="-1"/>
                <w:sz w:val="18"/>
                <w:szCs w:val="18"/>
              </w:rPr>
              <w:t xml:space="preserve"> Мониторинг использования воды</w:t>
            </w:r>
          </w:p>
        </w:tc>
        <w:tc>
          <w:tcPr>
            <w:tcW w:w="2355" w:type="dxa"/>
            <w:shd w:val="clear" w:color="auto" w:fill="auto"/>
          </w:tcPr>
          <w:p w14:paraId="7597C978" w14:textId="0CC96A25" w:rsidR="00052BDC" w:rsidRPr="00446B78" w:rsidRDefault="00052BDC" w:rsidP="00052BDC">
            <w:pPr>
              <w:pStyle w:val="TableParagraph"/>
              <w:snapToGrid w:val="0"/>
              <w:ind w:right="21"/>
              <w:rPr>
                <w:spacing w:val="-1"/>
                <w:sz w:val="18"/>
                <w:szCs w:val="18"/>
              </w:rPr>
            </w:pPr>
            <w:r w:rsidRPr="00446B78">
              <w:rPr>
                <w:color w:val="000000"/>
                <w:spacing w:val="-1"/>
                <w:sz w:val="18"/>
                <w:szCs w:val="18"/>
              </w:rPr>
              <w:lastRenderedPageBreak/>
              <w:t xml:space="preserve">Консультант ГРП /ГКПЭОС для мониторинга </w:t>
            </w:r>
          </w:p>
        </w:tc>
        <w:tc>
          <w:tcPr>
            <w:tcW w:w="2016" w:type="dxa"/>
            <w:shd w:val="clear" w:color="auto" w:fill="auto"/>
          </w:tcPr>
          <w:p w14:paraId="5B18EE4A" w14:textId="7C3F3F71" w:rsidR="00052BDC" w:rsidRPr="00446B78" w:rsidRDefault="00052BDC" w:rsidP="00052BDC">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052BDC" w:rsidRPr="00446B78" w14:paraId="6F2015B4" w14:textId="77777777" w:rsidTr="00446B78">
        <w:trPr>
          <w:trHeight w:val="20"/>
        </w:trPr>
        <w:tc>
          <w:tcPr>
            <w:tcW w:w="2263" w:type="dxa"/>
            <w:shd w:val="clear" w:color="auto" w:fill="auto"/>
          </w:tcPr>
          <w:p w14:paraId="00509E0E" w14:textId="77777777" w:rsidR="00052BDC" w:rsidRPr="00446B78" w:rsidRDefault="00052BDC" w:rsidP="00052BDC">
            <w:pPr>
              <w:snapToGrid w:val="0"/>
              <w:spacing w:after="0" w:line="240" w:lineRule="auto"/>
              <w:rPr>
                <w:sz w:val="18"/>
                <w:szCs w:val="18"/>
              </w:rPr>
            </w:pPr>
          </w:p>
        </w:tc>
        <w:tc>
          <w:tcPr>
            <w:tcW w:w="2555" w:type="dxa"/>
            <w:shd w:val="clear" w:color="auto" w:fill="auto"/>
          </w:tcPr>
          <w:p w14:paraId="2FCC3D81" w14:textId="283E1695" w:rsidR="00052BDC" w:rsidRPr="00446B78" w:rsidRDefault="00052BDC" w:rsidP="00052BDC">
            <w:pPr>
              <w:pStyle w:val="TableParagraph"/>
              <w:snapToGrid w:val="0"/>
              <w:ind w:right="199"/>
              <w:rPr>
                <w:sz w:val="18"/>
                <w:szCs w:val="18"/>
              </w:rPr>
            </w:pPr>
            <w:r w:rsidRPr="00446B78">
              <w:rPr>
                <w:color w:val="222222"/>
                <w:sz w:val="18"/>
                <w:szCs w:val="18"/>
              </w:rPr>
              <w:t>Шум</w:t>
            </w:r>
          </w:p>
        </w:tc>
        <w:tc>
          <w:tcPr>
            <w:tcW w:w="2040" w:type="dxa"/>
            <w:shd w:val="clear" w:color="auto" w:fill="auto"/>
          </w:tcPr>
          <w:p w14:paraId="49603D1B" w14:textId="06855336" w:rsidR="00052BDC" w:rsidRPr="00446B78" w:rsidRDefault="00052BDC" w:rsidP="00052BDC">
            <w:pPr>
              <w:pStyle w:val="TableParagraph"/>
              <w:snapToGrid w:val="0"/>
              <w:ind w:right="199"/>
              <w:rPr>
                <w:sz w:val="18"/>
                <w:szCs w:val="18"/>
                <w:lang w:val="en-US"/>
              </w:rPr>
            </w:pPr>
            <w:r w:rsidRPr="00446B78">
              <w:rPr>
                <w:color w:val="222222"/>
                <w:sz w:val="18"/>
                <w:szCs w:val="18"/>
              </w:rPr>
              <w:t>Незначительные и краткосрочные</w:t>
            </w:r>
          </w:p>
        </w:tc>
        <w:tc>
          <w:tcPr>
            <w:tcW w:w="3635" w:type="dxa"/>
            <w:shd w:val="clear" w:color="auto" w:fill="auto"/>
          </w:tcPr>
          <w:p w14:paraId="1D085D30" w14:textId="036480FF" w:rsidR="00052BDC" w:rsidRPr="00446B78" w:rsidRDefault="00052BDC" w:rsidP="00052BDC">
            <w:pPr>
              <w:pStyle w:val="TableParagraph"/>
              <w:snapToGrid w:val="0"/>
              <w:ind w:left="99"/>
              <w:rPr>
                <w:rFonts w:eastAsia="Arial"/>
                <w:sz w:val="18"/>
                <w:szCs w:val="18"/>
              </w:rPr>
            </w:pPr>
            <w:r w:rsidRPr="00446B78">
              <w:rPr>
                <w:color w:val="000000"/>
                <w:spacing w:val="-1"/>
                <w:sz w:val="18"/>
                <w:szCs w:val="18"/>
              </w:rPr>
              <w:t>Примечание. Источники высокого уровня шума от работы установки отсутствуют. Когда возникает избыточный шум, это будет краткосрочным.</w:t>
            </w:r>
          </w:p>
        </w:tc>
        <w:tc>
          <w:tcPr>
            <w:tcW w:w="2355" w:type="dxa"/>
            <w:shd w:val="clear" w:color="auto" w:fill="auto"/>
          </w:tcPr>
          <w:p w14:paraId="64EBC524" w14:textId="66FCB47B" w:rsidR="00052BDC" w:rsidRPr="00446B78" w:rsidRDefault="00052BDC" w:rsidP="00052BDC">
            <w:pPr>
              <w:pStyle w:val="TableParagraph"/>
              <w:snapToGrid w:val="0"/>
              <w:ind w:right="21"/>
              <w:rPr>
                <w:spacing w:val="-1"/>
                <w:sz w:val="18"/>
                <w:szCs w:val="18"/>
              </w:rPr>
            </w:pPr>
            <w:r w:rsidRPr="00446B78">
              <w:rPr>
                <w:color w:val="000000"/>
                <w:spacing w:val="-1"/>
                <w:sz w:val="18"/>
                <w:szCs w:val="18"/>
              </w:rPr>
              <w:t xml:space="preserve">Консультант ГРП /ГКПЭОС для мониторинга </w:t>
            </w:r>
          </w:p>
        </w:tc>
        <w:tc>
          <w:tcPr>
            <w:tcW w:w="2016" w:type="dxa"/>
            <w:shd w:val="clear" w:color="auto" w:fill="auto"/>
          </w:tcPr>
          <w:p w14:paraId="43F6D397" w14:textId="5871E930" w:rsidR="00052BDC" w:rsidRPr="00446B78" w:rsidRDefault="00052BDC" w:rsidP="00052BDC">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r w:rsidR="00052BDC" w:rsidRPr="00446B78" w14:paraId="4381016A" w14:textId="77777777" w:rsidTr="00446B78">
        <w:trPr>
          <w:trHeight w:val="20"/>
        </w:trPr>
        <w:tc>
          <w:tcPr>
            <w:tcW w:w="2263" w:type="dxa"/>
            <w:shd w:val="clear" w:color="auto" w:fill="auto"/>
          </w:tcPr>
          <w:p w14:paraId="3CED9007" w14:textId="77777777" w:rsidR="00052BDC" w:rsidRPr="00446B78" w:rsidRDefault="00052BDC" w:rsidP="00052BDC">
            <w:pPr>
              <w:snapToGrid w:val="0"/>
              <w:spacing w:after="0" w:line="240" w:lineRule="auto"/>
              <w:rPr>
                <w:sz w:val="18"/>
                <w:szCs w:val="18"/>
              </w:rPr>
            </w:pPr>
          </w:p>
        </w:tc>
        <w:tc>
          <w:tcPr>
            <w:tcW w:w="2555" w:type="dxa"/>
            <w:shd w:val="clear" w:color="auto" w:fill="auto"/>
          </w:tcPr>
          <w:p w14:paraId="00BB3D48" w14:textId="7D81E4BA" w:rsidR="00052BDC" w:rsidRPr="00446B78" w:rsidRDefault="00052BDC" w:rsidP="00052BDC">
            <w:pPr>
              <w:pStyle w:val="TableParagraph"/>
              <w:snapToGrid w:val="0"/>
              <w:ind w:right="199"/>
              <w:rPr>
                <w:sz w:val="18"/>
                <w:szCs w:val="18"/>
              </w:rPr>
            </w:pPr>
            <w:r w:rsidRPr="00446B78">
              <w:rPr>
                <w:color w:val="222222"/>
                <w:sz w:val="18"/>
                <w:szCs w:val="18"/>
              </w:rPr>
              <w:t>Паразиты и другие вредители</w:t>
            </w:r>
          </w:p>
        </w:tc>
        <w:tc>
          <w:tcPr>
            <w:tcW w:w="2040" w:type="dxa"/>
            <w:shd w:val="clear" w:color="auto" w:fill="auto"/>
          </w:tcPr>
          <w:p w14:paraId="2A2A9361" w14:textId="292599B5" w:rsidR="00052BDC" w:rsidRPr="00446B78" w:rsidRDefault="00052BDC" w:rsidP="00052BDC">
            <w:pPr>
              <w:pStyle w:val="TableParagraph"/>
              <w:snapToGrid w:val="0"/>
              <w:ind w:right="199"/>
              <w:rPr>
                <w:sz w:val="18"/>
                <w:szCs w:val="18"/>
                <w:lang w:val="en-US"/>
              </w:rPr>
            </w:pPr>
            <w:r w:rsidRPr="00446B78">
              <w:rPr>
                <w:color w:val="222222"/>
                <w:sz w:val="18"/>
                <w:szCs w:val="18"/>
              </w:rPr>
              <w:t>незначительные и краткосрочные</w:t>
            </w:r>
          </w:p>
        </w:tc>
        <w:tc>
          <w:tcPr>
            <w:tcW w:w="3635" w:type="dxa"/>
            <w:shd w:val="clear" w:color="auto" w:fill="auto"/>
          </w:tcPr>
          <w:p w14:paraId="1DC03E69" w14:textId="77777777" w:rsidR="00052BDC" w:rsidRPr="00446B78" w:rsidRDefault="00052BDC" w:rsidP="00052BDC">
            <w:pPr>
              <w:pStyle w:val="TableParagraph"/>
              <w:spacing w:before="54"/>
              <w:ind w:left="99"/>
              <w:jc w:val="both"/>
              <w:rPr>
                <w:i/>
                <w:color w:val="000000"/>
                <w:sz w:val="18"/>
                <w:szCs w:val="18"/>
              </w:rPr>
            </w:pPr>
            <w:r w:rsidRPr="00446B78">
              <w:rPr>
                <w:i/>
                <w:color w:val="000000"/>
                <w:sz w:val="18"/>
                <w:szCs w:val="18"/>
              </w:rPr>
              <w:t>Присутствие вредителей и вредителей будет очень минимальным, поскольку объект и его оборудование полностью закрыты. Обеспечить, чтобы сотрудники не подвергались воздействию вредных материалов;</w:t>
            </w:r>
          </w:p>
          <w:p w14:paraId="73271756" w14:textId="77777777" w:rsidR="00052BDC" w:rsidRPr="00446B78" w:rsidRDefault="00052BDC" w:rsidP="00052BDC">
            <w:pPr>
              <w:pStyle w:val="TableParagraph"/>
              <w:spacing w:before="54"/>
              <w:ind w:left="99"/>
              <w:jc w:val="both"/>
              <w:rPr>
                <w:i/>
                <w:color w:val="000000"/>
                <w:sz w:val="18"/>
                <w:szCs w:val="18"/>
              </w:rPr>
            </w:pPr>
            <w:r w:rsidRPr="00446B78">
              <w:rPr>
                <w:i/>
                <w:color w:val="000000"/>
                <w:sz w:val="18"/>
                <w:szCs w:val="18"/>
              </w:rPr>
              <w:t>• всем работникам и персоналу должны быть предоставлены соответствующие РЕЕ</w:t>
            </w:r>
          </w:p>
          <w:p w14:paraId="1CD3C4C4" w14:textId="3DB72C3D" w:rsidR="00052BDC" w:rsidRPr="00446B78" w:rsidRDefault="00052BDC" w:rsidP="00052BDC">
            <w:pPr>
              <w:pStyle w:val="aff7"/>
              <w:widowControl w:val="0"/>
              <w:numPr>
                <w:ilvl w:val="0"/>
                <w:numId w:val="8"/>
              </w:numPr>
              <w:snapToGrid w:val="0"/>
              <w:spacing w:after="0" w:line="240" w:lineRule="auto"/>
              <w:ind w:left="205" w:hanging="141"/>
              <w:rPr>
                <w:rFonts w:eastAsia="Arial"/>
                <w:sz w:val="18"/>
                <w:szCs w:val="18"/>
              </w:rPr>
            </w:pPr>
            <w:r w:rsidRPr="00446B78">
              <w:rPr>
                <w:i/>
                <w:color w:val="000000"/>
                <w:sz w:val="18"/>
                <w:szCs w:val="18"/>
              </w:rPr>
              <w:t>Использование СИЗ должно строго выполняться и контролироваться.</w:t>
            </w:r>
          </w:p>
        </w:tc>
        <w:tc>
          <w:tcPr>
            <w:tcW w:w="2355" w:type="dxa"/>
            <w:shd w:val="clear" w:color="auto" w:fill="auto"/>
          </w:tcPr>
          <w:p w14:paraId="03305F69" w14:textId="38063AF4" w:rsidR="00052BDC" w:rsidRPr="00446B78" w:rsidRDefault="00052BDC" w:rsidP="00052BDC">
            <w:pPr>
              <w:pStyle w:val="TableParagraph"/>
              <w:snapToGrid w:val="0"/>
              <w:ind w:right="21"/>
              <w:rPr>
                <w:spacing w:val="-1"/>
                <w:sz w:val="18"/>
                <w:szCs w:val="18"/>
              </w:rPr>
            </w:pPr>
            <w:r w:rsidRPr="00446B78">
              <w:rPr>
                <w:color w:val="000000"/>
                <w:spacing w:val="-1"/>
                <w:sz w:val="18"/>
                <w:szCs w:val="18"/>
              </w:rPr>
              <w:t xml:space="preserve">Консультант ГРП /ГКПЭОС для мониторинга </w:t>
            </w:r>
          </w:p>
        </w:tc>
        <w:tc>
          <w:tcPr>
            <w:tcW w:w="2016" w:type="dxa"/>
            <w:shd w:val="clear" w:color="auto" w:fill="auto"/>
          </w:tcPr>
          <w:p w14:paraId="71C8E834" w14:textId="29A1B91B" w:rsidR="00052BDC" w:rsidRPr="00446B78" w:rsidRDefault="00052BDC" w:rsidP="00052BDC">
            <w:pPr>
              <w:pStyle w:val="TableParagraph"/>
              <w:snapToGrid w:val="0"/>
              <w:ind w:right="21"/>
              <w:rPr>
                <w:spacing w:val="-1"/>
                <w:sz w:val="18"/>
                <w:szCs w:val="18"/>
              </w:rPr>
            </w:pPr>
            <w:r w:rsidRPr="00446B78">
              <w:rPr>
                <w:color w:val="000000"/>
                <w:spacing w:val="-1"/>
                <w:sz w:val="18"/>
                <w:szCs w:val="18"/>
              </w:rPr>
              <w:t>Стоимость должна быть включена в оперативный бюджетt</w:t>
            </w:r>
          </w:p>
        </w:tc>
      </w:tr>
    </w:tbl>
    <w:p w14:paraId="4A3AFDF8" w14:textId="1C1E3B25" w:rsidR="002868FF" w:rsidRPr="00052BDC" w:rsidRDefault="002868FF" w:rsidP="00FB2473">
      <w:pPr>
        <w:autoSpaceDE w:val="0"/>
        <w:autoSpaceDN w:val="0"/>
        <w:adjustRightInd w:val="0"/>
        <w:snapToGrid w:val="0"/>
        <w:spacing w:after="0" w:line="240" w:lineRule="auto"/>
        <w:rPr>
          <w:sz w:val="18"/>
          <w:szCs w:val="18"/>
        </w:rPr>
      </w:pPr>
    </w:p>
    <w:p w14:paraId="7247C974" w14:textId="6F88BBD3" w:rsidR="00FB2473" w:rsidRPr="001C03E9" w:rsidRDefault="00052BDC" w:rsidP="007F0D53">
      <w:pPr>
        <w:autoSpaceDE w:val="0"/>
        <w:autoSpaceDN w:val="0"/>
        <w:adjustRightInd w:val="0"/>
        <w:snapToGrid w:val="0"/>
        <w:spacing w:after="0" w:line="240" w:lineRule="auto"/>
      </w:pPr>
      <w:r w:rsidRPr="00D57F00">
        <w:rPr>
          <w:color w:val="000000"/>
          <w:sz w:val="20"/>
          <w:szCs w:val="20"/>
        </w:rPr>
        <w:t>План экологического менеджмента [особенно на этапе строительства] не претендует на полноту и может быть расширен в любое время в соответствии с потребностями и необходимостью</w:t>
      </w:r>
      <w:r w:rsidR="00E36F59" w:rsidRPr="00052BDC">
        <w:rPr>
          <w:sz w:val="18"/>
          <w:szCs w:val="18"/>
        </w:rPr>
        <w:t>.</w:t>
      </w:r>
      <w:r w:rsidR="00081EB2" w:rsidRPr="00657C16">
        <w:rPr>
          <w:sz w:val="23"/>
          <w:szCs w:val="23"/>
        </w:rPr>
        <w:t xml:space="preserve"> </w:t>
      </w:r>
    </w:p>
    <w:sectPr w:rsidR="00FB2473" w:rsidRPr="001C03E9" w:rsidSect="007F0D53">
      <w:headerReference w:type="default" r:id="rId33"/>
      <w:pgSz w:w="16839" w:h="11907" w:orient="landscape" w:code="9"/>
      <w:pgMar w:top="1134" w:right="1276" w:bottom="1701" w:left="1345"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B5F08" w16cex:dateUtc="2021-09-02T05:32:00Z"/>
  <w16cex:commentExtensible w16cex:durableId="24F320AD" w16cex:dateUtc="2021-09-20T06:01:00Z"/>
  <w16cex:commentExtensible w16cex:durableId="24F3220D" w16cex:dateUtc="2021-09-20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03309C" w16cid:durableId="24DB5F08"/>
  <w16cid:commentId w16cid:paraId="3C748AB8" w16cid:durableId="24F31FCA"/>
  <w16cid:commentId w16cid:paraId="4272EE34" w16cid:durableId="24F320AD"/>
  <w16cid:commentId w16cid:paraId="684D7E39" w16cid:durableId="24F322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60D9B" w14:textId="77777777" w:rsidR="00653113" w:rsidRDefault="00653113" w:rsidP="00F21A48">
      <w:pPr>
        <w:spacing w:after="0" w:line="240" w:lineRule="auto"/>
      </w:pPr>
      <w:r>
        <w:separator/>
      </w:r>
    </w:p>
  </w:endnote>
  <w:endnote w:type="continuationSeparator" w:id="0">
    <w:p w14:paraId="59DEEBEC" w14:textId="77777777" w:rsidR="00653113" w:rsidRDefault="00653113" w:rsidP="00F21A48">
      <w:pPr>
        <w:spacing w:after="0" w:line="240" w:lineRule="auto"/>
      </w:pPr>
      <w:r>
        <w:continuationSeparator/>
      </w:r>
    </w:p>
  </w:endnote>
  <w:endnote w:type="continuationNotice" w:id="1">
    <w:p w14:paraId="1DB5074D" w14:textId="77777777" w:rsidR="00653113" w:rsidRDefault="006531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564A8" w14:textId="60293E33" w:rsidR="004B5F5F" w:rsidRPr="008E1483" w:rsidRDefault="004B5F5F" w:rsidP="000518FB">
    <w:pPr>
      <w:pStyle w:val="af5"/>
      <w:tabs>
        <w:tab w:val="clear" w:pos="9360"/>
        <w:tab w:val="right" w:pos="9072"/>
        <w:tab w:val="right" w:pos="10915"/>
      </w:tabs>
      <w:rPr>
        <w:sz w:val="16"/>
        <w:szCs w:val="16"/>
      </w:rPr>
    </w:pPr>
    <w:r w:rsidRPr="00237103">
      <w:rPr>
        <w:i/>
        <w:sz w:val="16"/>
        <w:szCs w:val="16"/>
      </w:rPr>
      <w:t>Полугодовой Отчёт по экологическому мониторингу</w:t>
    </w:r>
    <w:r w:rsidRPr="00237103">
      <w:rPr>
        <w:i/>
        <w:sz w:val="16"/>
        <w:szCs w:val="16"/>
      </w:rPr>
      <w:tab/>
      <w:t xml:space="preserve"> за период </w:t>
    </w:r>
    <w:r>
      <w:rPr>
        <w:i/>
        <w:sz w:val="16"/>
        <w:szCs w:val="16"/>
      </w:rPr>
      <w:t>Январь - Июнь</w:t>
    </w:r>
    <w:r w:rsidRPr="00237103">
      <w:rPr>
        <w:i/>
        <w:sz w:val="16"/>
        <w:szCs w:val="16"/>
      </w:rPr>
      <w:t xml:space="preserve"> 20</w:t>
    </w:r>
    <w:r w:rsidRPr="008E1483">
      <w:rPr>
        <w:i/>
        <w:sz w:val="16"/>
        <w:szCs w:val="16"/>
      </w:rPr>
      <w:t>2</w:t>
    </w:r>
    <w:r>
      <w:rPr>
        <w:i/>
        <w:sz w:val="16"/>
        <w:szCs w:val="16"/>
      </w:rPr>
      <w:t>1</w:t>
    </w:r>
    <w:r w:rsidRPr="008E1483">
      <w:t xml:space="preserve"> </w:t>
    </w:r>
    <w:sdt>
      <w:sdtPr>
        <w:id w:val="-381567904"/>
        <w:docPartObj>
          <w:docPartGallery w:val="Page Numbers (Bottom of Page)"/>
          <w:docPartUnique/>
        </w:docPartObj>
      </w:sdtPr>
      <w:sdtContent>
        <w:r w:rsidRPr="008E1483">
          <w:tab/>
        </w:r>
        <w:r w:rsidRPr="00DA3BAC">
          <w:rPr>
            <w:sz w:val="18"/>
          </w:rPr>
          <w:fldChar w:fldCharType="begin"/>
        </w:r>
        <w:r w:rsidRPr="005E72F0">
          <w:rPr>
            <w:sz w:val="18"/>
            <w:lang w:val="en-US"/>
          </w:rPr>
          <w:instrText>PAGE</w:instrText>
        </w:r>
        <w:r w:rsidRPr="008E1483">
          <w:rPr>
            <w:sz w:val="18"/>
          </w:rPr>
          <w:instrText xml:space="preserve">   \* </w:instrText>
        </w:r>
        <w:r w:rsidRPr="005E72F0">
          <w:rPr>
            <w:sz w:val="18"/>
            <w:lang w:val="en-US"/>
          </w:rPr>
          <w:instrText>MERGEFORMAT</w:instrText>
        </w:r>
        <w:r w:rsidRPr="00DA3BAC">
          <w:rPr>
            <w:sz w:val="18"/>
          </w:rPr>
          <w:fldChar w:fldCharType="separate"/>
        </w:r>
        <w:r w:rsidR="00DF4F5E" w:rsidRPr="00DF4F5E">
          <w:rPr>
            <w:noProof/>
            <w:sz w:val="18"/>
          </w:rPr>
          <w:t>37</w:t>
        </w:r>
        <w:r w:rsidRPr="00DA3BAC">
          <w:rPr>
            <w:sz w:val="18"/>
          </w:rPr>
          <w:fldChar w:fldCharType="end"/>
        </w:r>
      </w:sdtContent>
    </w:sdt>
  </w:p>
  <w:p w14:paraId="5DD350D4" w14:textId="0BA01755" w:rsidR="004B5F5F" w:rsidRPr="00FD031A" w:rsidRDefault="004B5F5F" w:rsidP="00092BB8">
    <w:pPr>
      <w:pStyle w:val="af3"/>
      <w:tabs>
        <w:tab w:val="right" w:pos="8080"/>
        <w:tab w:val="right" w:pos="9639"/>
      </w:tabs>
      <w:rPr>
        <w:lang w:val="en-US"/>
      </w:rPr>
    </w:pPr>
    <w:r>
      <w:rPr>
        <w:i/>
        <w:sz w:val="16"/>
        <w:szCs w:val="16"/>
      </w:rPr>
      <w:t>Контракт</w:t>
    </w:r>
    <w:r w:rsidRPr="008E1483">
      <w:rPr>
        <w:i/>
        <w:sz w:val="16"/>
        <w:szCs w:val="16"/>
        <w:lang w:val="en-US"/>
      </w:rPr>
      <w:t xml:space="preserve"> </w:t>
    </w:r>
    <w:r w:rsidRPr="00FD031A">
      <w:rPr>
        <w:i/>
        <w:sz w:val="16"/>
        <w:szCs w:val="16"/>
        <w:lang w:val="en-US"/>
      </w:rPr>
      <w:t>No: SUE/ Maxsustrans/ QCBS-Cons_1-2016-01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CB41" w14:textId="51D57381" w:rsidR="004B5F5F" w:rsidRDefault="004B5F5F">
    <w:pPr>
      <w:pStyle w:val="af5"/>
      <w:jc w:val="right"/>
    </w:pPr>
  </w:p>
  <w:p w14:paraId="0B2E3A0F" w14:textId="161D3A5F" w:rsidR="004B5F5F" w:rsidRPr="0006741F" w:rsidRDefault="004B5F5F" w:rsidP="00554E86">
    <w:pPr>
      <w:pStyle w:val="af5"/>
      <w:tabs>
        <w:tab w:val="clear" w:pos="9360"/>
        <w:tab w:val="right" w:pos="9072"/>
      </w:tabs>
    </w:pPr>
    <w:r w:rsidRPr="00237103">
      <w:rPr>
        <w:i/>
        <w:sz w:val="16"/>
        <w:szCs w:val="16"/>
      </w:rPr>
      <w:t>Полугодовой Отчёт по экологическому мониторингу</w:t>
    </w:r>
    <w:r w:rsidRPr="00237103">
      <w:rPr>
        <w:i/>
        <w:sz w:val="16"/>
        <w:szCs w:val="16"/>
      </w:rPr>
      <w:tab/>
      <w:t xml:space="preserve"> за период </w:t>
    </w:r>
    <w:r>
      <w:rPr>
        <w:i/>
        <w:sz w:val="16"/>
        <w:szCs w:val="16"/>
      </w:rPr>
      <w:t>Январь - Июнь</w:t>
    </w:r>
    <w:r w:rsidRPr="00237103">
      <w:rPr>
        <w:i/>
        <w:sz w:val="16"/>
        <w:szCs w:val="16"/>
      </w:rPr>
      <w:t xml:space="preserve"> 20</w:t>
    </w:r>
    <w:r w:rsidRPr="008E1483">
      <w:rPr>
        <w:i/>
        <w:sz w:val="16"/>
        <w:szCs w:val="16"/>
      </w:rPr>
      <w:t>2</w:t>
    </w:r>
    <w:r>
      <w:rPr>
        <w:i/>
        <w:sz w:val="16"/>
        <w:szCs w:val="16"/>
      </w:rPr>
      <w:t>1</w:t>
    </w:r>
    <w:r w:rsidRPr="008E1483">
      <w:t xml:space="preserve"> </w:t>
    </w:r>
    <w:sdt>
      <w:sdtPr>
        <w:id w:val="-755522315"/>
        <w:docPartObj>
          <w:docPartGallery w:val="Page Numbers (Bottom of Page)"/>
          <w:docPartUnique/>
        </w:docPartObj>
      </w:sdtPr>
      <w:sdtContent>
        <w:r w:rsidRPr="0006741F">
          <w:tab/>
        </w:r>
        <w:r w:rsidRPr="00DA3BAC">
          <w:rPr>
            <w:sz w:val="18"/>
          </w:rPr>
          <w:fldChar w:fldCharType="begin"/>
        </w:r>
        <w:r w:rsidRPr="005E72F0">
          <w:rPr>
            <w:sz w:val="18"/>
            <w:lang w:val="en-US"/>
          </w:rPr>
          <w:instrText>PAGE</w:instrText>
        </w:r>
        <w:r w:rsidRPr="0006741F">
          <w:rPr>
            <w:sz w:val="18"/>
          </w:rPr>
          <w:instrText xml:space="preserve">   \* </w:instrText>
        </w:r>
        <w:r w:rsidRPr="005E72F0">
          <w:rPr>
            <w:sz w:val="18"/>
            <w:lang w:val="en-US"/>
          </w:rPr>
          <w:instrText>MERGEFORMAT</w:instrText>
        </w:r>
        <w:r w:rsidRPr="00DA3BAC">
          <w:rPr>
            <w:sz w:val="18"/>
          </w:rPr>
          <w:fldChar w:fldCharType="separate"/>
        </w:r>
        <w:r w:rsidR="00DF4F5E" w:rsidRPr="00DF4F5E">
          <w:rPr>
            <w:noProof/>
            <w:sz w:val="18"/>
          </w:rPr>
          <w:t>31</w:t>
        </w:r>
        <w:r w:rsidRPr="00DA3BAC">
          <w:rPr>
            <w:sz w:val="18"/>
          </w:rPr>
          <w:fldChar w:fldCharType="end"/>
        </w:r>
      </w:sdtContent>
    </w:sdt>
  </w:p>
  <w:p w14:paraId="2D628018" w14:textId="77777777" w:rsidR="004B5F5F" w:rsidRPr="00FD031A" w:rsidRDefault="004B5F5F" w:rsidP="0006741F">
    <w:pPr>
      <w:pStyle w:val="af3"/>
      <w:tabs>
        <w:tab w:val="right" w:pos="8080"/>
        <w:tab w:val="right" w:pos="9639"/>
      </w:tabs>
      <w:rPr>
        <w:lang w:val="en-US"/>
      </w:rPr>
    </w:pPr>
    <w:r>
      <w:rPr>
        <w:i/>
        <w:sz w:val="16"/>
        <w:szCs w:val="16"/>
      </w:rPr>
      <w:t>Контракт</w:t>
    </w:r>
    <w:r w:rsidRPr="008E1483">
      <w:rPr>
        <w:i/>
        <w:sz w:val="16"/>
        <w:szCs w:val="16"/>
        <w:lang w:val="en-US"/>
      </w:rPr>
      <w:t xml:space="preserve"> </w:t>
    </w:r>
    <w:r w:rsidRPr="00FD031A">
      <w:rPr>
        <w:i/>
        <w:sz w:val="16"/>
        <w:szCs w:val="16"/>
        <w:lang w:val="en-US"/>
      </w:rPr>
      <w:t>No: SUE/ Maxsustrans/ QCBS-Cons_1-2016-01</w:t>
    </w:r>
  </w:p>
  <w:p w14:paraId="15BF2B28" w14:textId="24AD74B1" w:rsidR="004B5F5F" w:rsidRPr="005E72F0" w:rsidRDefault="004B5F5F" w:rsidP="00554E86">
    <w:pPr>
      <w:pStyle w:val="af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DC036" w14:textId="77777777" w:rsidR="00653113" w:rsidRDefault="00653113" w:rsidP="00F21A48">
      <w:pPr>
        <w:spacing w:after="0" w:line="240" w:lineRule="auto"/>
      </w:pPr>
      <w:r>
        <w:separator/>
      </w:r>
    </w:p>
  </w:footnote>
  <w:footnote w:type="continuationSeparator" w:id="0">
    <w:p w14:paraId="08B3798B" w14:textId="77777777" w:rsidR="00653113" w:rsidRDefault="00653113" w:rsidP="00F21A48">
      <w:pPr>
        <w:spacing w:after="0" w:line="240" w:lineRule="auto"/>
      </w:pPr>
      <w:r>
        <w:continuationSeparator/>
      </w:r>
    </w:p>
  </w:footnote>
  <w:footnote w:type="continuationNotice" w:id="1">
    <w:p w14:paraId="0E0D9E19" w14:textId="77777777" w:rsidR="00653113" w:rsidRDefault="00653113">
      <w:pPr>
        <w:spacing w:after="0" w:line="240" w:lineRule="auto"/>
      </w:pPr>
    </w:p>
  </w:footnote>
  <w:footnote w:id="2">
    <w:p w14:paraId="092D045B" w14:textId="5355C39C" w:rsidR="004B5F5F" w:rsidRPr="00A23CAC" w:rsidRDefault="004B5F5F" w:rsidP="00A31B8B">
      <w:pPr>
        <w:pStyle w:val="aff1"/>
        <w:rPr>
          <w:rFonts w:ascii="Arial" w:hAnsi="Arial"/>
          <w:sz w:val="18"/>
          <w:szCs w:val="18"/>
          <w:lang w:val="ru-RU" w:eastAsia="ja-JP"/>
        </w:rPr>
      </w:pPr>
      <w:r w:rsidRPr="00C53107">
        <w:rPr>
          <w:rStyle w:val="aff3"/>
          <w:rFonts w:ascii="Arial" w:hAnsi="Arial"/>
          <w:sz w:val="18"/>
          <w:szCs w:val="18"/>
        </w:rPr>
        <w:footnoteRef/>
      </w:r>
      <w:r w:rsidRPr="00C53107">
        <w:rPr>
          <w:rFonts w:ascii="Arial" w:hAnsi="Arial"/>
          <w:sz w:val="18"/>
          <w:szCs w:val="18"/>
        </w:rPr>
        <w:t xml:space="preserve"> </w:t>
      </w:r>
      <w:r w:rsidRPr="00A23CAC">
        <w:rPr>
          <w:rFonts w:ascii="Arial" w:hAnsi="Arial"/>
          <w:sz w:val="18"/>
          <w:szCs w:val="18"/>
          <w:lang w:val="ru-RU"/>
        </w:rPr>
        <w:t xml:space="preserve">По решению Правительства Узбекистана данный контракт на выполнение работ был исключен из проекта АБР и реализован в рамках другого инвестиционного проекта под управлением </w:t>
      </w:r>
      <w:r>
        <w:rPr>
          <w:rFonts w:ascii="Arial" w:hAnsi="Arial"/>
          <w:sz w:val="18"/>
          <w:szCs w:val="18"/>
          <w:lang w:val="ru-RU"/>
        </w:rPr>
        <w:t>Госкомэкологии</w:t>
      </w:r>
      <w:r w:rsidRPr="00A23CAC">
        <w:rPr>
          <w:rFonts w:ascii="Arial" w:hAnsi="Arial"/>
          <w:sz w:val="18"/>
          <w:szCs w:val="18"/>
          <w:lang w:val="ru-RU"/>
        </w:rPr>
        <w:t>.</w:t>
      </w:r>
    </w:p>
  </w:footnote>
  <w:footnote w:id="3">
    <w:p w14:paraId="6E757B39" w14:textId="60455519" w:rsidR="004B5F5F" w:rsidRPr="00A23CAC" w:rsidRDefault="004B5F5F">
      <w:pPr>
        <w:pStyle w:val="aff1"/>
        <w:rPr>
          <w:rFonts w:ascii="Arial" w:hAnsi="Arial"/>
          <w:sz w:val="18"/>
          <w:szCs w:val="18"/>
          <w:lang w:val="ru-RU" w:eastAsia="ja-JP"/>
        </w:rPr>
      </w:pPr>
      <w:r w:rsidRPr="00C53107">
        <w:rPr>
          <w:rStyle w:val="aff3"/>
          <w:rFonts w:ascii="Arial" w:hAnsi="Arial"/>
          <w:sz w:val="18"/>
          <w:szCs w:val="18"/>
        </w:rPr>
        <w:footnoteRef/>
      </w:r>
      <w:r w:rsidRPr="00C53107">
        <w:rPr>
          <w:rFonts w:ascii="Arial" w:hAnsi="Arial"/>
          <w:sz w:val="18"/>
          <w:szCs w:val="18"/>
        </w:rPr>
        <w:t xml:space="preserve"> </w:t>
      </w:r>
      <w:r w:rsidRPr="00A23CAC">
        <w:rPr>
          <w:rFonts w:ascii="Arial" w:hAnsi="Arial"/>
          <w:sz w:val="18"/>
          <w:szCs w:val="18"/>
        </w:rPr>
        <w:t>Финансируется за счет собственных средств "Ма</w:t>
      </w:r>
      <w:r>
        <w:rPr>
          <w:rFonts w:ascii="Arial" w:hAnsi="Arial"/>
          <w:sz w:val="18"/>
          <w:szCs w:val="18"/>
          <w:lang w:val="ru-RU"/>
        </w:rPr>
        <w:t>х</w:t>
      </w:r>
      <w:r w:rsidRPr="00A23CAC">
        <w:rPr>
          <w:rFonts w:ascii="Arial" w:hAnsi="Arial"/>
          <w:sz w:val="18"/>
          <w:szCs w:val="18"/>
        </w:rPr>
        <w:t>сустранс" и исключен из проекта АБР</w:t>
      </w:r>
    </w:p>
  </w:footnote>
  <w:footnote w:id="4">
    <w:p w14:paraId="7513686C" w14:textId="786376F9" w:rsidR="004B5F5F" w:rsidRPr="000B6BB8" w:rsidRDefault="004B5F5F">
      <w:pPr>
        <w:pStyle w:val="aff1"/>
      </w:pPr>
      <w:r>
        <w:rPr>
          <w:rStyle w:val="aff3"/>
        </w:rPr>
        <w:footnoteRef/>
      </w:r>
      <w:r>
        <w:t xml:space="preserve"> </w:t>
      </w:r>
      <w:r w:rsidRPr="004A3271">
        <w:rPr>
          <w:rFonts w:ascii="Arial" w:hAnsi="Arial"/>
          <w:sz w:val="16"/>
          <w:szCs w:val="18"/>
          <w:lang w:eastAsia="ja-JP"/>
        </w:rPr>
        <w:t>На основании таблицы 9 предыдущего отчета о мониторинге: Проект по улучшению обращения с твердыми отходами: Отчет о мониторинге окружающей среды (июль-декабрь 2020 г.) | Азиатский банк развития (adb.org)</w:t>
      </w:r>
    </w:p>
  </w:footnote>
  <w:footnote w:id="5">
    <w:p w14:paraId="65E75868" w14:textId="182D34AB" w:rsidR="004B5F5F" w:rsidRPr="004A3271" w:rsidRDefault="004B5F5F" w:rsidP="00E7418D">
      <w:pPr>
        <w:pStyle w:val="aff1"/>
        <w:adjustRightInd w:val="0"/>
        <w:snapToGrid w:val="0"/>
        <w:ind w:left="144" w:hanging="144"/>
        <w:jc w:val="both"/>
        <w:rPr>
          <w:rFonts w:ascii="Arial" w:hAnsi="Arial"/>
          <w:sz w:val="16"/>
          <w:szCs w:val="18"/>
          <w:lang w:val="ru-RU"/>
        </w:rPr>
      </w:pPr>
      <w:r>
        <w:rPr>
          <w:rStyle w:val="aff3"/>
        </w:rPr>
        <w:footnoteRef/>
      </w:r>
      <w:r>
        <w:t xml:space="preserve"> </w:t>
      </w:r>
      <w:r w:rsidRPr="004A3271">
        <w:rPr>
          <w:rFonts w:ascii="Arial" w:hAnsi="Arial"/>
          <w:sz w:val="16"/>
          <w:szCs w:val="18"/>
          <w:lang w:val="ru-RU"/>
        </w:rPr>
        <w:t>Первоначальная ОВОС строительства нового полигона в Ахангаранском районе Ташкентской области подготовлена и утверждена Госкомэкологией в 2013 году. Согласно постановлению Кабинета Министров Узбекистана от 07.09.2020 № 541 «О дальнейшем совершенствовании механизма оценки воздействия на окружающую среду» положительное заключение государственной экологической экспертизы не является юридически действительным, если строительные работы не были выполнены в течение трех лет с момента его выдачи. В этом случае заключение государственной экологической экспертизы должно быть рассмотрено специализированным экспертным филиалом Государственного комитета по экологии и охране окружающей среды Узбекистана, который ранее вынес предыдущее заключение. Специализированная фирма должна изучить (обновить) элементы оценки воздействия на окружающую среду и экологические нормы на основе результатов проектирования и текущего состояния на площадке на дату подачи заявки в Госкомэкологию.</w:t>
      </w:r>
    </w:p>
    <w:p w14:paraId="7E921D02" w14:textId="4CC4EDE4" w:rsidR="004B5F5F" w:rsidRPr="004A3271" w:rsidRDefault="004B5F5F">
      <w:pPr>
        <w:pStyle w:val="aff1"/>
        <w:rPr>
          <w:lang w:val="ru-RU"/>
        </w:rPr>
      </w:pPr>
    </w:p>
  </w:footnote>
  <w:footnote w:id="6">
    <w:p w14:paraId="2F8045D1" w14:textId="1D1BE69E" w:rsidR="004B5F5F" w:rsidRPr="00D8062C" w:rsidRDefault="004B5F5F">
      <w:pPr>
        <w:pStyle w:val="aff1"/>
        <w:rPr>
          <w:rFonts w:ascii="Arial" w:hAnsi="Arial"/>
          <w:sz w:val="18"/>
          <w:szCs w:val="18"/>
          <w:lang w:val="ru-RU"/>
        </w:rPr>
      </w:pPr>
      <w:r>
        <w:rPr>
          <w:rStyle w:val="aff3"/>
        </w:rPr>
        <w:footnoteRef/>
      </w:r>
      <w:r>
        <w:t xml:space="preserve"> </w:t>
      </w:r>
      <w:r w:rsidRPr="00D8062C">
        <w:rPr>
          <w:rFonts w:ascii="Arial" w:hAnsi="Arial"/>
          <w:sz w:val="18"/>
          <w:szCs w:val="18"/>
        </w:rPr>
        <w:t>Контракт (CW1-Строительство санитарного полигона) планируется подписать в декабре 2021 года. План управления ОТ, ТБ и ООС должен быть подготовлен после подписания контракта</w:t>
      </w:r>
    </w:p>
  </w:footnote>
  <w:footnote w:id="7">
    <w:p w14:paraId="083B05F4" w14:textId="77777777" w:rsidR="004B5F5F" w:rsidRPr="004A3271" w:rsidRDefault="004B5F5F" w:rsidP="004A3271">
      <w:pPr>
        <w:pStyle w:val="aff1"/>
        <w:adjustRightInd w:val="0"/>
        <w:snapToGrid w:val="0"/>
        <w:ind w:left="144" w:hanging="144"/>
        <w:jc w:val="both"/>
        <w:rPr>
          <w:rFonts w:ascii="Arial" w:hAnsi="Arial"/>
          <w:sz w:val="16"/>
          <w:szCs w:val="18"/>
          <w:lang w:val="ru-RU"/>
        </w:rPr>
      </w:pPr>
      <w:r>
        <w:rPr>
          <w:rStyle w:val="aff3"/>
        </w:rPr>
        <w:footnoteRef/>
      </w:r>
      <w:r>
        <w:t xml:space="preserve"> </w:t>
      </w:r>
      <w:r w:rsidRPr="004A3271">
        <w:rPr>
          <w:rFonts w:ascii="Arial" w:hAnsi="Arial"/>
          <w:sz w:val="16"/>
          <w:szCs w:val="18"/>
          <w:lang w:val="ru-RU"/>
        </w:rPr>
        <w:t>Первоначальная ОВОС строительства нового полигона в Ахангаранском районе Ташкентской области подготовлена и утверждена Госкомэкологией в 2013 году. Согласно постановлению Кабинета Министров Узбекистана от 07.09.2020 № 541 «О дальнейшем совершенствовании механизма оценки воздействия на окружающую среду» положительное заключение государственной экологической экспертизы не является юридически действительным, если строительные работы не были выполнены в течение трех лет с момента его выдачи. В этом случае заключение государственной экологической экспертизы должно быть рассмотрено специализированным экспертным филиалом Государственного комитета по экологии и охране окружающей среды Узбекистана, который ранее вынес предыдущее заключение. Специализированная фирма должна изучить (обновить) элементы оценки воздействия на окружающую среду и экологические нормы на основе результатов проектирования и текущего состояния на площадке на дату подачи заявки в Госкомэкологию.</w:t>
      </w:r>
    </w:p>
    <w:p w14:paraId="25DA10D5" w14:textId="20B2D8FC" w:rsidR="004B5F5F" w:rsidRPr="004A3271" w:rsidRDefault="004B5F5F">
      <w:pPr>
        <w:pStyle w:val="aff1"/>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E1CFB" w14:textId="77777777" w:rsidR="004B5F5F" w:rsidRPr="00FD031A" w:rsidRDefault="004B5F5F" w:rsidP="00300EE4">
    <w:pPr>
      <w:pStyle w:val="af3"/>
      <w:tabs>
        <w:tab w:val="center" w:pos="4536"/>
        <w:tab w:val="right" w:pos="9072"/>
      </w:tabs>
      <w:rPr>
        <w:i/>
        <w:sz w:val="18"/>
        <w:lang w:val="en-US"/>
      </w:rPr>
    </w:pPr>
    <w:r>
      <w:rPr>
        <w:i/>
        <w:sz w:val="18"/>
        <w:lang w:val="en-US"/>
      </w:rPr>
      <w:tab/>
    </w:r>
    <w:r>
      <w:rPr>
        <w:noProof/>
        <w:sz w:val="24"/>
      </w:rPr>
      <w:drawing>
        <wp:anchor distT="0" distB="0" distL="114300" distR="114300" simplePos="0" relativeHeight="251658752" behindDoc="1" locked="0" layoutInCell="1" allowOverlap="1" wp14:anchorId="03EF0196" wp14:editId="4840D95C">
          <wp:simplePos x="0" y="0"/>
          <wp:positionH relativeFrom="column">
            <wp:posOffset>5167630</wp:posOffset>
          </wp:positionH>
          <wp:positionV relativeFrom="paragraph">
            <wp:posOffset>-337185</wp:posOffset>
          </wp:positionV>
          <wp:extent cx="641985" cy="642620"/>
          <wp:effectExtent l="0" t="0" r="0" b="0"/>
          <wp:wrapNone/>
          <wp:docPr id="27"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1A">
      <w:rPr>
        <w:i/>
        <w:sz w:val="18"/>
        <w:lang w:val="en-US"/>
      </w:rPr>
      <w:t>Prepared by PIU Consultants – Infratech Consultant SDN Ltd.</w:t>
    </w:r>
    <w:r>
      <w:rPr>
        <w:i/>
        <w:sz w:val="18"/>
        <w:lang w:val="en-US"/>
      </w:rPr>
      <w:tab/>
    </w:r>
  </w:p>
  <w:p w14:paraId="6BAAB71A" w14:textId="77777777" w:rsidR="004B5F5F" w:rsidRPr="008E1483" w:rsidRDefault="004B5F5F">
    <w:pPr>
      <w:pStyle w:val="af3"/>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0A48" w14:textId="77777777" w:rsidR="004B5F5F" w:rsidRPr="00FD031A" w:rsidRDefault="004B5F5F" w:rsidP="00300EE4">
    <w:pPr>
      <w:pStyle w:val="af3"/>
      <w:tabs>
        <w:tab w:val="center" w:pos="4536"/>
        <w:tab w:val="right" w:pos="9072"/>
      </w:tabs>
      <w:rPr>
        <w:i/>
        <w:sz w:val="18"/>
        <w:lang w:val="en-US"/>
      </w:rPr>
    </w:pPr>
    <w:r>
      <w:rPr>
        <w:i/>
        <w:sz w:val="18"/>
        <w:lang w:val="en-US"/>
      </w:rPr>
      <w:tab/>
    </w:r>
    <w:r>
      <w:rPr>
        <w:noProof/>
        <w:sz w:val="24"/>
      </w:rPr>
      <w:drawing>
        <wp:anchor distT="0" distB="0" distL="114300" distR="114300" simplePos="0" relativeHeight="251659776" behindDoc="1" locked="0" layoutInCell="1" allowOverlap="1" wp14:anchorId="27951563" wp14:editId="7ADF6E38">
          <wp:simplePos x="0" y="0"/>
          <wp:positionH relativeFrom="column">
            <wp:posOffset>5167630</wp:posOffset>
          </wp:positionH>
          <wp:positionV relativeFrom="paragraph">
            <wp:posOffset>-337185</wp:posOffset>
          </wp:positionV>
          <wp:extent cx="641985" cy="642620"/>
          <wp:effectExtent l="0" t="0" r="0" b="0"/>
          <wp:wrapNone/>
          <wp:docPr id="2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1A">
      <w:rPr>
        <w:i/>
        <w:sz w:val="18"/>
        <w:lang w:val="en-US"/>
      </w:rPr>
      <w:t>Prepared by PIU Consultants – Infratech Consultant SDN Ltd.</w:t>
    </w:r>
    <w:r>
      <w:rPr>
        <w:i/>
        <w:sz w:val="18"/>
        <w:lang w:val="en-US"/>
      </w:rPr>
      <w:tab/>
    </w:r>
  </w:p>
  <w:p w14:paraId="5352446C" w14:textId="77777777" w:rsidR="004B5F5F" w:rsidRPr="008E1483" w:rsidRDefault="004B5F5F">
    <w:pPr>
      <w:pStyle w:val="af3"/>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9708" w14:textId="020FF438" w:rsidR="004B5F5F" w:rsidRPr="00FD031A" w:rsidRDefault="004B5F5F" w:rsidP="00132E1A">
    <w:pPr>
      <w:pStyle w:val="af3"/>
      <w:tabs>
        <w:tab w:val="center" w:pos="4536"/>
        <w:tab w:val="right" w:pos="9072"/>
      </w:tabs>
      <w:rPr>
        <w:i/>
        <w:sz w:val="18"/>
        <w:lang w:val="en-US"/>
      </w:rPr>
    </w:pPr>
    <w:r w:rsidRPr="00237103">
      <w:rPr>
        <w:i/>
        <w:sz w:val="18"/>
      </w:rPr>
      <w:t>Подготовлено</w:t>
    </w:r>
    <w:r w:rsidRPr="008E1483">
      <w:rPr>
        <w:i/>
        <w:sz w:val="18"/>
        <w:lang w:val="en-US"/>
      </w:rPr>
      <w:t xml:space="preserve"> </w:t>
    </w:r>
    <w:r w:rsidRPr="00237103">
      <w:rPr>
        <w:i/>
        <w:sz w:val="18"/>
      </w:rPr>
      <w:t>Консультантом</w:t>
    </w:r>
    <w:r w:rsidRPr="008E1483">
      <w:rPr>
        <w:i/>
        <w:sz w:val="18"/>
        <w:lang w:val="en-US"/>
      </w:rPr>
      <w:t xml:space="preserve"> </w:t>
    </w:r>
    <w:r w:rsidRPr="00237103">
      <w:rPr>
        <w:i/>
        <w:sz w:val="18"/>
      </w:rPr>
      <w:t>ГРП</w:t>
    </w:r>
    <w:r w:rsidRPr="008E1483">
      <w:rPr>
        <w:i/>
        <w:sz w:val="18"/>
        <w:lang w:val="en-US"/>
      </w:rPr>
      <w:t xml:space="preserve"> – Infratech Consultant SDN Ltd</w:t>
    </w:r>
    <w:r w:rsidRPr="008E1483">
      <w:rPr>
        <w:noProof/>
        <w:sz w:val="24"/>
        <w:lang w:val="en-US"/>
      </w:rPr>
      <w:t xml:space="preserve"> </w:t>
    </w:r>
    <w:r>
      <w:rPr>
        <w:noProof/>
        <w:sz w:val="24"/>
      </w:rPr>
      <w:drawing>
        <wp:anchor distT="0" distB="0" distL="114300" distR="114300" simplePos="0" relativeHeight="251662336" behindDoc="1" locked="0" layoutInCell="1" allowOverlap="1" wp14:anchorId="23B83919" wp14:editId="42AFACB0">
          <wp:simplePos x="0" y="0"/>
          <wp:positionH relativeFrom="column">
            <wp:posOffset>5167630</wp:posOffset>
          </wp:positionH>
          <wp:positionV relativeFrom="paragraph">
            <wp:posOffset>-337185</wp:posOffset>
          </wp:positionV>
          <wp:extent cx="641985" cy="642620"/>
          <wp:effectExtent l="0" t="0" r="0" b="0"/>
          <wp:wrapNone/>
          <wp:docPr id="131"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8"/>
        <w:lang w:val="en-US"/>
      </w:rPr>
      <w:tab/>
    </w:r>
  </w:p>
  <w:p w14:paraId="24DCF83B" w14:textId="77777777" w:rsidR="004B5F5F" w:rsidRPr="00FD031A" w:rsidRDefault="004B5F5F" w:rsidP="00092BB8">
    <w:pPr>
      <w:pStyle w:val="af3"/>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82AE" w14:textId="247D2458" w:rsidR="004B5F5F" w:rsidRPr="00FD031A" w:rsidRDefault="004B5F5F" w:rsidP="00300EE4">
    <w:pPr>
      <w:pStyle w:val="af3"/>
      <w:tabs>
        <w:tab w:val="center" w:pos="4536"/>
        <w:tab w:val="right" w:pos="9072"/>
      </w:tabs>
      <w:rPr>
        <w:i/>
        <w:sz w:val="18"/>
        <w:lang w:val="en-US"/>
      </w:rPr>
    </w:pPr>
    <w:r>
      <w:rPr>
        <w:noProof/>
        <w:sz w:val="24"/>
      </w:rPr>
      <w:drawing>
        <wp:anchor distT="0" distB="0" distL="114300" distR="114300" simplePos="0" relativeHeight="251658240" behindDoc="1" locked="0" layoutInCell="1" allowOverlap="1" wp14:anchorId="68C53DD3" wp14:editId="6880B699">
          <wp:simplePos x="0" y="0"/>
          <wp:positionH relativeFrom="column">
            <wp:posOffset>5167630</wp:posOffset>
          </wp:positionH>
          <wp:positionV relativeFrom="paragraph">
            <wp:posOffset>-337185</wp:posOffset>
          </wp:positionV>
          <wp:extent cx="641985" cy="642620"/>
          <wp:effectExtent l="0" t="0" r="0" b="0"/>
          <wp:wrapNone/>
          <wp:docPr id="22"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41F">
      <w:rPr>
        <w:i/>
        <w:sz w:val="18"/>
      </w:rPr>
      <w:t xml:space="preserve"> </w:t>
    </w:r>
    <w:r w:rsidRPr="00237103">
      <w:rPr>
        <w:i/>
        <w:sz w:val="18"/>
      </w:rPr>
      <w:t>Подготовлено</w:t>
    </w:r>
    <w:r w:rsidRPr="008E1483">
      <w:rPr>
        <w:i/>
        <w:sz w:val="18"/>
        <w:lang w:val="en-US"/>
      </w:rPr>
      <w:t xml:space="preserve"> </w:t>
    </w:r>
    <w:r w:rsidRPr="00237103">
      <w:rPr>
        <w:i/>
        <w:sz w:val="18"/>
      </w:rPr>
      <w:t>Консультантом</w:t>
    </w:r>
    <w:r w:rsidRPr="008E1483">
      <w:rPr>
        <w:i/>
        <w:sz w:val="18"/>
        <w:lang w:val="en-US"/>
      </w:rPr>
      <w:t xml:space="preserve"> </w:t>
    </w:r>
    <w:r w:rsidRPr="00237103">
      <w:rPr>
        <w:i/>
        <w:sz w:val="18"/>
      </w:rPr>
      <w:t>ГРП</w:t>
    </w:r>
    <w:r w:rsidRPr="008E1483">
      <w:rPr>
        <w:i/>
        <w:sz w:val="18"/>
        <w:lang w:val="en-US"/>
      </w:rPr>
      <w:t xml:space="preserve"> – Infratech Consultant SDN Ltd</w:t>
    </w:r>
    <w:r w:rsidRPr="00FD031A">
      <w:rPr>
        <w:i/>
        <w:sz w:val="18"/>
        <w:lang w:val="en-US"/>
      </w:rPr>
      <w:t>.</w:t>
    </w:r>
    <w:r>
      <w:rPr>
        <w:i/>
        <w:sz w:val="18"/>
        <w:lang w:val="en-US"/>
      </w:rPr>
      <w:tab/>
    </w:r>
  </w:p>
  <w:p w14:paraId="17774872" w14:textId="77777777" w:rsidR="004B5F5F" w:rsidRPr="008E1483" w:rsidRDefault="004B5F5F">
    <w:pPr>
      <w:pStyle w:val="af3"/>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44E28" w14:textId="77777777" w:rsidR="004B5F5F" w:rsidRPr="00FD031A" w:rsidRDefault="004B5F5F" w:rsidP="00852D30">
    <w:pPr>
      <w:pStyle w:val="af5"/>
      <w:tabs>
        <w:tab w:val="center" w:pos="4820"/>
        <w:tab w:val="right" w:pos="9639"/>
      </w:tabs>
      <w:jc w:val="center"/>
      <w:rPr>
        <w:i/>
        <w:sz w:val="18"/>
        <w:lang w:val="en-US"/>
      </w:rPr>
    </w:pPr>
    <w:r>
      <w:rPr>
        <w:noProof/>
      </w:rPr>
      <w:drawing>
        <wp:anchor distT="0" distB="0" distL="114300" distR="114300" simplePos="0" relativeHeight="251656192" behindDoc="1" locked="0" layoutInCell="1" allowOverlap="1" wp14:anchorId="6E907FAC" wp14:editId="0C318BE5">
          <wp:simplePos x="0" y="0"/>
          <wp:positionH relativeFrom="column">
            <wp:posOffset>5346314</wp:posOffset>
          </wp:positionH>
          <wp:positionV relativeFrom="paragraph">
            <wp:posOffset>-259467</wp:posOffset>
          </wp:positionV>
          <wp:extent cx="589280" cy="589915"/>
          <wp:effectExtent l="0" t="0" r="1270" b="635"/>
          <wp:wrapNone/>
          <wp:docPr id="26"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1A">
      <w:rPr>
        <w:i/>
        <w:sz w:val="18"/>
        <w:lang w:val="en-US"/>
      </w:rPr>
      <w:t>Prepared by PIU Consultants – Infratech Consultant SDN Ltd.</w:t>
    </w:r>
  </w:p>
  <w:p w14:paraId="26F70BE8" w14:textId="77777777" w:rsidR="004B5F5F" w:rsidRPr="00FD031A" w:rsidRDefault="004B5F5F" w:rsidP="00092BB8">
    <w:pPr>
      <w:pStyle w:val="af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F1E35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87547C"/>
    <w:multiLevelType w:val="hybridMultilevel"/>
    <w:tmpl w:val="3BCA02CE"/>
    <w:lvl w:ilvl="0" w:tplc="1ADAA086">
      <w:start w:val="1"/>
      <w:numFmt w:val="decimal"/>
      <w:lvlText w:val="(%1)"/>
      <w:lvlJc w:val="left"/>
      <w:pPr>
        <w:ind w:left="720" w:hanging="360"/>
      </w:pPr>
      <w:rPr>
        <w:rFonts w:ascii="Arial" w:hAnsi="Arial" w:cs="Arial" w:hint="default"/>
        <w:b/>
        <w:sz w:val="20"/>
        <w:szCs w:val="22"/>
      </w:rPr>
    </w:lvl>
    <w:lvl w:ilvl="1" w:tplc="9C3E8B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042AC3"/>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986A2B"/>
    <w:multiLevelType w:val="hybridMultilevel"/>
    <w:tmpl w:val="39C6C96C"/>
    <w:lvl w:ilvl="0" w:tplc="CEE6DE3C">
      <w:start w:val="1"/>
      <w:numFmt w:val="bullet"/>
      <w:lvlText w:val=""/>
      <w:lvlJc w:val="left"/>
      <w:pPr>
        <w:ind w:left="850" w:hanging="360"/>
      </w:pPr>
      <w:rPr>
        <w:rFonts w:ascii="Symbol" w:hAnsi="Symbol" w:hint="default"/>
        <w:color w:val="auto"/>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5" w15:restartNumberingAfterBreak="0">
    <w:nsid w:val="08C931D8"/>
    <w:multiLevelType w:val="hybridMultilevel"/>
    <w:tmpl w:val="EDBC0ABE"/>
    <w:lvl w:ilvl="0" w:tplc="0E981B0C">
      <w:start w:val="2"/>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F0FFF"/>
    <w:multiLevelType w:val="hybridMultilevel"/>
    <w:tmpl w:val="BC221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7926D5"/>
    <w:multiLevelType w:val="hybridMultilevel"/>
    <w:tmpl w:val="CBA897B4"/>
    <w:lvl w:ilvl="0" w:tplc="04190019">
      <w:start w:val="1"/>
      <w:numFmt w:val="lowerLetter"/>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446DD6"/>
    <w:multiLevelType w:val="hybridMultilevel"/>
    <w:tmpl w:val="FEB02A4A"/>
    <w:lvl w:ilvl="0" w:tplc="544C78E0">
      <w:start w:val="1"/>
      <w:numFmt w:val="bullet"/>
      <w:lvlText w:val=""/>
      <w:lvlJc w:val="left"/>
      <w:pPr>
        <w:ind w:left="720" w:hanging="360"/>
      </w:pPr>
      <w:rPr>
        <w:rFonts w:ascii="Wingdings" w:hAnsi="Wingdings"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9414E1"/>
    <w:multiLevelType w:val="hybridMultilevel"/>
    <w:tmpl w:val="6F9E64C4"/>
    <w:lvl w:ilvl="0" w:tplc="9B601852">
      <w:start w:val="1"/>
      <w:numFmt w:val="bullet"/>
      <w:pStyle w:val="Listenabsatz1"/>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7967C4C"/>
    <w:multiLevelType w:val="hybridMultilevel"/>
    <w:tmpl w:val="0706BA96"/>
    <w:lvl w:ilvl="0" w:tplc="04090001">
      <w:start w:val="1"/>
      <w:numFmt w:val="bullet"/>
      <w:lvlText w:val=""/>
      <w:lvlJc w:val="left"/>
      <w:pPr>
        <w:ind w:left="661" w:hanging="360"/>
      </w:pPr>
      <w:rPr>
        <w:rFonts w:ascii="Symbol" w:hAnsi="Symbol" w:hint="default"/>
      </w:rPr>
    </w:lvl>
    <w:lvl w:ilvl="1" w:tplc="04090019">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12" w15:restartNumberingAfterBreak="0">
    <w:nsid w:val="192970F2"/>
    <w:multiLevelType w:val="hybridMultilevel"/>
    <w:tmpl w:val="E860492A"/>
    <w:lvl w:ilvl="0" w:tplc="B9CE9C48">
      <w:start w:val="55"/>
      <w:numFmt w:val="decimal"/>
      <w:lvlText w:val="%1."/>
      <w:lvlJc w:val="left"/>
      <w:pPr>
        <w:ind w:left="450" w:hanging="360"/>
      </w:pPr>
      <w:rPr>
        <w:rFonts w:ascii="Arial" w:hAnsi="Arial" w:cs="Arial" w:hint="default"/>
        <w:b w:val="0"/>
        <w:strike w:val="0"/>
        <w:sz w:val="22"/>
        <w:szCs w:val="22"/>
      </w:rPr>
    </w:lvl>
    <w:lvl w:ilvl="1" w:tplc="67B641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2D69E2"/>
    <w:multiLevelType w:val="hybridMultilevel"/>
    <w:tmpl w:val="B8542306"/>
    <w:lvl w:ilvl="0" w:tplc="1D9679CE">
      <w:start w:val="1"/>
      <w:numFmt w:val="bullet"/>
      <w:lvlText w:val=""/>
      <w:lvlJc w:val="left"/>
      <w:pPr>
        <w:ind w:left="1552" w:hanging="360"/>
      </w:pPr>
      <w:rPr>
        <w:rFonts w:ascii="Symbol" w:eastAsia="Symbol" w:hAnsi="Symbol" w:hint="default"/>
        <w:sz w:val="22"/>
        <w:szCs w:val="22"/>
      </w:rPr>
    </w:lvl>
    <w:lvl w:ilvl="1" w:tplc="71A64F76">
      <w:start w:val="1"/>
      <w:numFmt w:val="bullet"/>
      <w:lvlText w:val="•"/>
      <w:lvlJc w:val="left"/>
      <w:pPr>
        <w:ind w:left="2445" w:hanging="360"/>
      </w:pPr>
      <w:rPr>
        <w:rFonts w:hint="default"/>
      </w:rPr>
    </w:lvl>
    <w:lvl w:ilvl="2" w:tplc="DDB28480">
      <w:start w:val="1"/>
      <w:numFmt w:val="bullet"/>
      <w:lvlText w:val="•"/>
      <w:lvlJc w:val="left"/>
      <w:pPr>
        <w:ind w:left="3337" w:hanging="360"/>
      </w:pPr>
      <w:rPr>
        <w:rFonts w:hint="default"/>
      </w:rPr>
    </w:lvl>
    <w:lvl w:ilvl="3" w:tplc="90DE2A12">
      <w:start w:val="1"/>
      <w:numFmt w:val="bullet"/>
      <w:lvlText w:val="•"/>
      <w:lvlJc w:val="left"/>
      <w:pPr>
        <w:ind w:left="4230" w:hanging="360"/>
      </w:pPr>
      <w:rPr>
        <w:rFonts w:hint="default"/>
      </w:rPr>
    </w:lvl>
    <w:lvl w:ilvl="4" w:tplc="7F0C5CB6">
      <w:start w:val="1"/>
      <w:numFmt w:val="bullet"/>
      <w:lvlText w:val="•"/>
      <w:lvlJc w:val="left"/>
      <w:pPr>
        <w:ind w:left="5123" w:hanging="360"/>
      </w:pPr>
      <w:rPr>
        <w:rFonts w:hint="default"/>
      </w:rPr>
    </w:lvl>
    <w:lvl w:ilvl="5" w:tplc="1F30E506">
      <w:start w:val="1"/>
      <w:numFmt w:val="bullet"/>
      <w:lvlText w:val="•"/>
      <w:lvlJc w:val="left"/>
      <w:pPr>
        <w:ind w:left="6016" w:hanging="360"/>
      </w:pPr>
      <w:rPr>
        <w:rFonts w:hint="default"/>
      </w:rPr>
    </w:lvl>
    <w:lvl w:ilvl="6" w:tplc="95B4C7FC">
      <w:start w:val="1"/>
      <w:numFmt w:val="bullet"/>
      <w:lvlText w:val="•"/>
      <w:lvlJc w:val="left"/>
      <w:pPr>
        <w:ind w:left="6908" w:hanging="360"/>
      </w:pPr>
      <w:rPr>
        <w:rFonts w:hint="default"/>
      </w:rPr>
    </w:lvl>
    <w:lvl w:ilvl="7" w:tplc="B3C4EA26">
      <w:start w:val="1"/>
      <w:numFmt w:val="bullet"/>
      <w:lvlText w:val="•"/>
      <w:lvlJc w:val="left"/>
      <w:pPr>
        <w:ind w:left="7801" w:hanging="360"/>
      </w:pPr>
      <w:rPr>
        <w:rFonts w:hint="default"/>
      </w:rPr>
    </w:lvl>
    <w:lvl w:ilvl="8" w:tplc="68E45DC8">
      <w:start w:val="1"/>
      <w:numFmt w:val="bullet"/>
      <w:lvlText w:val="•"/>
      <w:lvlJc w:val="left"/>
      <w:pPr>
        <w:ind w:left="8694" w:hanging="360"/>
      </w:pPr>
      <w:rPr>
        <w:rFonts w:hint="default"/>
      </w:rPr>
    </w:lvl>
  </w:abstractNum>
  <w:abstractNum w:abstractNumId="14" w15:restartNumberingAfterBreak="0">
    <w:nsid w:val="23C329EB"/>
    <w:multiLevelType w:val="hybridMultilevel"/>
    <w:tmpl w:val="B1885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0669ED"/>
    <w:multiLevelType w:val="hybridMultilevel"/>
    <w:tmpl w:val="085650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C900D2"/>
    <w:multiLevelType w:val="hybridMultilevel"/>
    <w:tmpl w:val="0296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5622E8"/>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8" w15:restartNumberingAfterBreak="0">
    <w:nsid w:val="2B86717A"/>
    <w:multiLevelType w:val="hybridMultilevel"/>
    <w:tmpl w:val="2D3809A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114267"/>
    <w:multiLevelType w:val="hybridMultilevel"/>
    <w:tmpl w:val="F5BCBA0C"/>
    <w:lvl w:ilvl="0" w:tplc="0409000F">
      <w:start w:val="1"/>
      <w:numFmt w:val="decimal"/>
      <w:pStyle w:val="3"/>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CA8647F"/>
    <w:multiLevelType w:val="hybridMultilevel"/>
    <w:tmpl w:val="3168AF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4C70EC"/>
    <w:multiLevelType w:val="hybridMultilevel"/>
    <w:tmpl w:val="99562066"/>
    <w:lvl w:ilvl="0" w:tplc="544C78E0">
      <w:start w:val="1"/>
      <w:numFmt w:val="bullet"/>
      <w:lvlText w:val=""/>
      <w:lvlJc w:val="left"/>
      <w:pPr>
        <w:ind w:left="450" w:hanging="360"/>
      </w:pPr>
      <w:rPr>
        <w:rFonts w:ascii="Wingdings" w:hAnsi="Wingdings" w:hint="default"/>
        <w:b w:val="0"/>
        <w:i w:val="0"/>
        <w:strike w:val="0"/>
        <w:sz w:val="2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D8D3E55"/>
    <w:multiLevelType w:val="multilevel"/>
    <w:tmpl w:val="34EEEE88"/>
    <w:lvl w:ilvl="0">
      <w:start w:val="1"/>
      <w:numFmt w:val="decimal"/>
      <w:pStyle w:val="ADBNormalParaAgnes"/>
      <w:lvlText w:val="%1."/>
      <w:lvlJc w:val="left"/>
      <w:pPr>
        <w:tabs>
          <w:tab w:val="num"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Roman"/>
      <w:lvlText w:val="(%2)"/>
      <w:lvlJc w:val="left"/>
      <w:pPr>
        <w:tabs>
          <w:tab w:val="num" w:pos="1058"/>
        </w:tabs>
        <w:ind w:left="1058" w:hanging="709"/>
      </w:pPr>
      <w:rPr>
        <w:rFonts w:hint="default"/>
      </w:rPr>
    </w:lvl>
    <w:lvl w:ilvl="2">
      <w:start w:val="1"/>
      <w:numFmt w:val="lowerLetter"/>
      <w:lvlText w:val="%3."/>
      <w:lvlJc w:val="left"/>
      <w:pPr>
        <w:tabs>
          <w:tab w:val="num" w:pos="1766"/>
        </w:tabs>
        <w:ind w:left="1766" w:hanging="708"/>
      </w:pPr>
      <w:rPr>
        <w:rFonts w:hint="default"/>
      </w:rPr>
    </w:lvl>
    <w:lvl w:ilvl="3">
      <w:start w:val="1"/>
      <w:numFmt w:val="decimal"/>
      <w:lvlText w:val="%4."/>
      <w:lvlJc w:val="left"/>
      <w:pPr>
        <w:tabs>
          <w:tab w:val="num" w:pos="1368"/>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3" w15:restartNumberingAfterBreak="0">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15:restartNumberingAfterBreak="0">
    <w:nsid w:val="33AA4A34"/>
    <w:multiLevelType w:val="hybridMultilevel"/>
    <w:tmpl w:val="9090777A"/>
    <w:lvl w:ilvl="0" w:tplc="1A323036">
      <w:start w:val="1"/>
      <w:numFmt w:val="lowerLetter"/>
      <w:lvlText w:val="(%1)"/>
      <w:lvlJc w:val="left"/>
      <w:pPr>
        <w:ind w:left="631" w:hanging="360"/>
      </w:pPr>
      <w:rPr>
        <w:rFonts w:hint="default"/>
        <w:color w:val="auto"/>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5" w15:restartNumberingAfterBreak="0">
    <w:nsid w:val="353332F4"/>
    <w:multiLevelType w:val="hybridMultilevel"/>
    <w:tmpl w:val="DCD4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27" w15:restartNumberingAfterBreak="0">
    <w:nsid w:val="36D67E5E"/>
    <w:multiLevelType w:val="multilevel"/>
    <w:tmpl w:val="638093AE"/>
    <w:lvl w:ilvl="0">
      <w:start w:val="1"/>
      <w:numFmt w:val="decimal"/>
      <w:pStyle w:val="1"/>
      <w:lvlText w:val="%1"/>
      <w:lvlJc w:val="left"/>
      <w:pPr>
        <w:ind w:left="432" w:hanging="432"/>
      </w:pPr>
    </w:lvl>
    <w:lvl w:ilvl="1">
      <w:start w:val="1"/>
      <w:numFmt w:val="decimal"/>
      <w:pStyle w:val="2"/>
      <w:lvlText w:val="%1.%2"/>
      <w:lvlJc w:val="left"/>
      <w:pPr>
        <w:ind w:left="576" w:hanging="576"/>
      </w:pPr>
      <w:rPr>
        <w:sz w:val="24"/>
        <w:szCs w:val="24"/>
      </w:rPr>
    </w:lvl>
    <w:lvl w:ilvl="2">
      <w:start w:val="1"/>
      <w:numFmt w:val="decimal"/>
      <w:pStyle w:val="30"/>
      <w:lvlText w:val="%1.%2.%3"/>
      <w:lvlJc w:val="left"/>
      <w:pPr>
        <w:ind w:left="720" w:hanging="720"/>
      </w:pPr>
      <w:rPr>
        <w:b/>
        <w:bC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15:restartNumberingAfterBreak="0">
    <w:nsid w:val="386130B0"/>
    <w:multiLevelType w:val="hybridMultilevel"/>
    <w:tmpl w:val="768E9EA2"/>
    <w:lvl w:ilvl="0" w:tplc="2F4E50BA">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9" w15:restartNumberingAfterBreak="0">
    <w:nsid w:val="3D6805B3"/>
    <w:multiLevelType w:val="hybridMultilevel"/>
    <w:tmpl w:val="BBE019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691789"/>
    <w:multiLevelType w:val="hybridMultilevel"/>
    <w:tmpl w:val="816ED7D0"/>
    <w:lvl w:ilvl="0" w:tplc="0419000F">
      <w:start w:val="1"/>
      <w:numFmt w:val="decimal"/>
      <w:lvlText w:val="%1."/>
      <w:lvlJc w:val="left"/>
      <w:pPr>
        <w:ind w:left="720" w:hanging="360"/>
      </w:pPr>
    </w:lvl>
    <w:lvl w:ilvl="1" w:tplc="04190011">
      <w:start w:val="1"/>
      <w:numFmt w:val="decimal"/>
      <w:lvlText w:val="%2)"/>
      <w:lvlJc w:val="left"/>
      <w:pPr>
        <w:ind w:left="16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CF0EA1"/>
    <w:multiLevelType w:val="hybridMultilevel"/>
    <w:tmpl w:val="4B94C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3E44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34" w15:restartNumberingAfterBreak="0">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E616A9"/>
    <w:multiLevelType w:val="hybridMultilevel"/>
    <w:tmpl w:val="E29068BA"/>
    <w:lvl w:ilvl="0" w:tplc="72B85E0C">
      <w:start w:val="1"/>
      <w:numFmt w:val="lowerRoman"/>
      <w:lvlText w:val="(%1)"/>
      <w:lvlJc w:val="left"/>
      <w:pPr>
        <w:ind w:left="1429" w:hanging="360"/>
      </w:pPr>
      <w:rPr>
        <w:rFonts w:hint="default"/>
        <w:color w:val="auto"/>
      </w:rPr>
    </w:lvl>
    <w:lvl w:ilvl="1" w:tplc="F416BB32">
      <w:numFmt w:val="bullet"/>
      <w:lvlText w:val="•"/>
      <w:lvlJc w:val="left"/>
      <w:pPr>
        <w:ind w:left="2149" w:hanging="360"/>
      </w:pPr>
      <w:rPr>
        <w:rFonts w:ascii="Arial" w:eastAsia="Times New Roman" w:hAnsi="Arial" w:cs="Arial" w:hint="default"/>
      </w:rPr>
    </w:lvl>
    <w:lvl w:ilvl="2" w:tplc="28D01708">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4BB4721C"/>
    <w:multiLevelType w:val="hybridMultilevel"/>
    <w:tmpl w:val="C1BCEEA0"/>
    <w:lvl w:ilvl="0" w:tplc="04190017">
      <w:start w:val="1"/>
      <w:numFmt w:val="lowerLetter"/>
      <w:lvlText w:val="%1)"/>
      <w:lvlJc w:val="left"/>
      <w:pPr>
        <w:ind w:left="991" w:hanging="360"/>
      </w:pPr>
      <w:rPr>
        <w:rFonts w:hint="default"/>
      </w:rPr>
    </w:lvl>
    <w:lvl w:ilvl="1" w:tplc="04190019">
      <w:start w:val="1"/>
      <w:numFmt w:val="lowerLetter"/>
      <w:lvlText w:val="%2."/>
      <w:lvlJc w:val="left"/>
      <w:pPr>
        <w:ind w:left="1711" w:hanging="360"/>
      </w:pPr>
    </w:lvl>
    <w:lvl w:ilvl="2" w:tplc="0419001B" w:tentative="1">
      <w:start w:val="1"/>
      <w:numFmt w:val="lowerRoman"/>
      <w:lvlText w:val="%3."/>
      <w:lvlJc w:val="right"/>
      <w:pPr>
        <w:ind w:left="2431" w:hanging="180"/>
      </w:pPr>
    </w:lvl>
    <w:lvl w:ilvl="3" w:tplc="0419000F" w:tentative="1">
      <w:start w:val="1"/>
      <w:numFmt w:val="decimal"/>
      <w:lvlText w:val="%4."/>
      <w:lvlJc w:val="left"/>
      <w:pPr>
        <w:ind w:left="3151" w:hanging="360"/>
      </w:pPr>
    </w:lvl>
    <w:lvl w:ilvl="4" w:tplc="04190019" w:tentative="1">
      <w:start w:val="1"/>
      <w:numFmt w:val="lowerLetter"/>
      <w:lvlText w:val="%5."/>
      <w:lvlJc w:val="left"/>
      <w:pPr>
        <w:ind w:left="3871" w:hanging="360"/>
      </w:pPr>
    </w:lvl>
    <w:lvl w:ilvl="5" w:tplc="0419001B" w:tentative="1">
      <w:start w:val="1"/>
      <w:numFmt w:val="lowerRoman"/>
      <w:lvlText w:val="%6."/>
      <w:lvlJc w:val="right"/>
      <w:pPr>
        <w:ind w:left="4591" w:hanging="180"/>
      </w:pPr>
    </w:lvl>
    <w:lvl w:ilvl="6" w:tplc="0419000F" w:tentative="1">
      <w:start w:val="1"/>
      <w:numFmt w:val="decimal"/>
      <w:lvlText w:val="%7."/>
      <w:lvlJc w:val="left"/>
      <w:pPr>
        <w:ind w:left="5311" w:hanging="360"/>
      </w:pPr>
    </w:lvl>
    <w:lvl w:ilvl="7" w:tplc="04190019" w:tentative="1">
      <w:start w:val="1"/>
      <w:numFmt w:val="lowerLetter"/>
      <w:lvlText w:val="%8."/>
      <w:lvlJc w:val="left"/>
      <w:pPr>
        <w:ind w:left="6031" w:hanging="360"/>
      </w:pPr>
    </w:lvl>
    <w:lvl w:ilvl="8" w:tplc="0419001B" w:tentative="1">
      <w:start w:val="1"/>
      <w:numFmt w:val="lowerRoman"/>
      <w:lvlText w:val="%9."/>
      <w:lvlJc w:val="right"/>
      <w:pPr>
        <w:ind w:left="6751" w:hanging="180"/>
      </w:pPr>
    </w:lvl>
  </w:abstractNum>
  <w:abstractNum w:abstractNumId="37" w15:restartNumberingAfterBreak="0">
    <w:nsid w:val="4C116267"/>
    <w:multiLevelType w:val="hybridMultilevel"/>
    <w:tmpl w:val="7BF035E0"/>
    <w:lvl w:ilvl="0" w:tplc="64B61728">
      <w:start w:val="1"/>
      <w:numFmt w:val="decimal"/>
      <w:lvlText w:val="%1."/>
      <w:lvlJc w:val="left"/>
      <w:pPr>
        <w:ind w:left="450" w:hanging="360"/>
      </w:pPr>
      <w:rPr>
        <w:rFonts w:ascii="Arial" w:hAnsi="Arial" w:cs="Arial" w:hint="default"/>
        <w:b w:val="0"/>
        <w:strike w:val="0"/>
        <w:sz w:val="22"/>
        <w:szCs w:val="22"/>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D464D99"/>
    <w:multiLevelType w:val="hybridMultilevel"/>
    <w:tmpl w:val="31341C6C"/>
    <w:lvl w:ilvl="0" w:tplc="45F657BC">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B736DC"/>
    <w:multiLevelType w:val="hybridMultilevel"/>
    <w:tmpl w:val="B6488B24"/>
    <w:lvl w:ilvl="0" w:tplc="0D584DC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752119"/>
    <w:multiLevelType w:val="hybridMultilevel"/>
    <w:tmpl w:val="D3749784"/>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15:restartNumberingAfterBreak="0">
    <w:nsid w:val="4F280041"/>
    <w:multiLevelType w:val="hybridMultilevel"/>
    <w:tmpl w:val="E236DE6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13D463E"/>
    <w:multiLevelType w:val="multilevel"/>
    <w:tmpl w:val="ABD0F3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bCs/>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86561BB"/>
    <w:multiLevelType w:val="hybridMultilevel"/>
    <w:tmpl w:val="1D62BA82"/>
    <w:lvl w:ilvl="0" w:tplc="04190017">
      <w:start w:val="1"/>
      <w:numFmt w:val="lowerLetter"/>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8893C85"/>
    <w:multiLevelType w:val="hybridMultilevel"/>
    <w:tmpl w:val="85A2237A"/>
    <w:lvl w:ilvl="0" w:tplc="ECFC331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B8424BA"/>
    <w:multiLevelType w:val="hybridMultilevel"/>
    <w:tmpl w:val="BE4AC7B4"/>
    <w:lvl w:ilvl="0" w:tplc="64E6469C">
      <w:start w:val="1"/>
      <w:numFmt w:val="decimal"/>
      <w:pStyle w:val="10"/>
      <w:lvlText w:val="%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5CFA1E2F"/>
    <w:multiLevelType w:val="hybridMultilevel"/>
    <w:tmpl w:val="CE8A3070"/>
    <w:lvl w:ilvl="0" w:tplc="F5569976">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49" w15:restartNumberingAfterBreak="0">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50" w15:restartNumberingAfterBreak="0">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46C6104"/>
    <w:multiLevelType w:val="hybridMultilevel"/>
    <w:tmpl w:val="7F08BD9E"/>
    <w:lvl w:ilvl="0" w:tplc="00C281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4D17AFA"/>
    <w:multiLevelType w:val="hybridMultilevel"/>
    <w:tmpl w:val="6BA0736E"/>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53" w15:restartNumberingAfterBreak="0">
    <w:nsid w:val="663847A6"/>
    <w:multiLevelType w:val="hybridMultilevel"/>
    <w:tmpl w:val="EC00616C"/>
    <w:lvl w:ilvl="0" w:tplc="D79AAC9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8E4356F"/>
    <w:multiLevelType w:val="hybridMultilevel"/>
    <w:tmpl w:val="7BF035E0"/>
    <w:lvl w:ilvl="0" w:tplc="64B61728">
      <w:start w:val="1"/>
      <w:numFmt w:val="decimal"/>
      <w:lvlText w:val="%1."/>
      <w:lvlJc w:val="left"/>
      <w:pPr>
        <w:ind w:left="450" w:hanging="360"/>
      </w:pPr>
      <w:rPr>
        <w:rFonts w:ascii="Arial" w:hAnsi="Arial" w:cs="Arial" w:hint="default"/>
        <w:b w:val="0"/>
        <w:strike w:val="0"/>
        <w:sz w:val="22"/>
        <w:szCs w:val="22"/>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BD46F60"/>
    <w:multiLevelType w:val="hybridMultilevel"/>
    <w:tmpl w:val="E39A3CC0"/>
    <w:lvl w:ilvl="0" w:tplc="B1A6B10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2130FF7"/>
    <w:multiLevelType w:val="hybridMultilevel"/>
    <w:tmpl w:val="28CC939C"/>
    <w:lvl w:ilvl="0" w:tplc="04090001">
      <w:start w:val="1"/>
      <w:numFmt w:val="bullet"/>
      <w:lvlText w:val=""/>
      <w:lvlJc w:val="left"/>
      <w:pPr>
        <w:ind w:left="1100" w:hanging="360"/>
      </w:pPr>
      <w:rPr>
        <w:rFonts w:ascii="Symbol" w:hAnsi="Symbol" w:hint="default"/>
        <w:b w:val="0"/>
        <w:color w:val="auto"/>
        <w:sz w:val="20"/>
        <w:szCs w:val="20"/>
      </w:rPr>
    </w:lvl>
    <w:lvl w:ilvl="1" w:tplc="56264970">
      <w:start w:val="1"/>
      <w:numFmt w:val="lowerLetter"/>
      <w:lvlText w:val="(%2)"/>
      <w:lvlJc w:val="left"/>
      <w:pPr>
        <w:ind w:left="1820" w:hanging="360"/>
      </w:pPr>
      <w:rPr>
        <w:rFonts w:hint="default"/>
        <w:b w:val="0"/>
      </w:r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7" w15:restartNumberingAfterBreak="0">
    <w:nsid w:val="75C31B69"/>
    <w:multiLevelType w:val="multilevel"/>
    <w:tmpl w:val="0FB4B44E"/>
    <w:lvl w:ilvl="0">
      <w:start w:val="1"/>
      <w:numFmt w:val="decimal"/>
      <w:lvlText w:val="%1"/>
      <w:lvlJc w:val="left"/>
      <w:pPr>
        <w:ind w:left="432" w:hanging="432"/>
      </w:pPr>
      <w:rPr>
        <w:b/>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7BA06C23"/>
    <w:multiLevelType w:val="hybridMultilevel"/>
    <w:tmpl w:val="E93A167E"/>
    <w:lvl w:ilvl="0" w:tplc="41F4C2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D5F76C1"/>
    <w:multiLevelType w:val="hybridMultilevel"/>
    <w:tmpl w:val="47F8726C"/>
    <w:lvl w:ilvl="0" w:tplc="04190011">
      <w:start w:val="1"/>
      <w:numFmt w:val="decimal"/>
      <w:lvlText w:val="%1)"/>
      <w:lvlJc w:val="left"/>
      <w:pPr>
        <w:ind w:left="450" w:hanging="360"/>
      </w:pPr>
      <w:rPr>
        <w:rFont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44"/>
  </w:num>
  <w:num w:numId="3">
    <w:abstractNumId w:val="19"/>
  </w:num>
  <w:num w:numId="4">
    <w:abstractNumId w:val="26"/>
  </w:num>
  <w:num w:numId="5">
    <w:abstractNumId w:val="57"/>
  </w:num>
  <w:num w:numId="6">
    <w:abstractNumId w:val="47"/>
  </w:num>
  <w:num w:numId="7">
    <w:abstractNumId w:val="37"/>
  </w:num>
  <w:num w:numId="8">
    <w:abstractNumId w:val="33"/>
  </w:num>
  <w:num w:numId="9">
    <w:abstractNumId w:val="10"/>
  </w:num>
  <w:num w:numId="10">
    <w:abstractNumId w:val="23"/>
  </w:num>
  <w:num w:numId="11">
    <w:abstractNumId w:val="43"/>
  </w:num>
  <w:num w:numId="12">
    <w:abstractNumId w:val="49"/>
  </w:num>
  <w:num w:numId="13">
    <w:abstractNumId w:val="0"/>
  </w:num>
  <w:num w:numId="14">
    <w:abstractNumId w:val="50"/>
  </w:num>
  <w:num w:numId="15">
    <w:abstractNumId w:val="32"/>
  </w:num>
  <w:num w:numId="16">
    <w:abstractNumId w:val="34"/>
  </w:num>
  <w:num w:numId="17">
    <w:abstractNumId w:val="9"/>
  </w:num>
  <w:num w:numId="18">
    <w:abstractNumId w:val="52"/>
  </w:num>
  <w:num w:numId="19">
    <w:abstractNumId w:val="46"/>
  </w:num>
  <w:num w:numId="20">
    <w:abstractNumId w:val="2"/>
  </w:num>
  <w:num w:numId="21">
    <w:abstractNumId w:val="40"/>
  </w:num>
  <w:num w:numId="22">
    <w:abstractNumId w:val="51"/>
  </w:num>
  <w:num w:numId="23">
    <w:abstractNumId w:val="30"/>
  </w:num>
  <w:num w:numId="24">
    <w:abstractNumId w:val="5"/>
  </w:num>
  <w:num w:numId="25">
    <w:abstractNumId w:val="13"/>
  </w:num>
  <w:num w:numId="26">
    <w:abstractNumId w:val="22"/>
  </w:num>
  <w:num w:numId="27">
    <w:abstractNumId w:val="16"/>
  </w:num>
  <w:num w:numId="28">
    <w:abstractNumId w:val="29"/>
  </w:num>
  <w:num w:numId="29">
    <w:abstractNumId w:val="48"/>
  </w:num>
  <w:num w:numId="30">
    <w:abstractNumId w:val="56"/>
  </w:num>
  <w:num w:numId="31">
    <w:abstractNumId w:val="28"/>
  </w:num>
  <w:num w:numId="32">
    <w:abstractNumId w:val="17"/>
  </w:num>
  <w:num w:numId="33">
    <w:abstractNumId w:val="36"/>
  </w:num>
  <w:num w:numId="34">
    <w:abstractNumId w:val="11"/>
  </w:num>
  <w:num w:numId="35">
    <w:abstractNumId w:val="14"/>
  </w:num>
  <w:num w:numId="36">
    <w:abstractNumId w:val="25"/>
  </w:num>
  <w:num w:numId="37">
    <w:abstractNumId w:val="39"/>
  </w:num>
  <w:num w:numId="38">
    <w:abstractNumId w:val="24"/>
  </w:num>
  <w:num w:numId="39">
    <w:abstractNumId w:val="8"/>
  </w:num>
  <w:num w:numId="40">
    <w:abstractNumId w:val="21"/>
  </w:num>
  <w:num w:numId="41">
    <w:abstractNumId w:val="59"/>
  </w:num>
  <w:num w:numId="42">
    <w:abstractNumId w:val="7"/>
  </w:num>
  <w:num w:numId="43">
    <w:abstractNumId w:val="12"/>
  </w:num>
  <w:num w:numId="44">
    <w:abstractNumId w:val="20"/>
  </w:num>
  <w:num w:numId="45">
    <w:abstractNumId w:val="58"/>
  </w:num>
  <w:num w:numId="46">
    <w:abstractNumId w:val="42"/>
  </w:num>
  <w:num w:numId="47">
    <w:abstractNumId w:val="6"/>
  </w:num>
  <w:num w:numId="48">
    <w:abstractNumId w:val="27"/>
  </w:num>
  <w:num w:numId="49">
    <w:abstractNumId w:val="31"/>
  </w:num>
  <w:num w:numId="50">
    <w:abstractNumId w:val="18"/>
  </w:num>
  <w:num w:numId="51">
    <w:abstractNumId w:val="54"/>
  </w:num>
  <w:num w:numId="52">
    <w:abstractNumId w:val="3"/>
  </w:num>
  <w:num w:numId="53">
    <w:abstractNumId w:val="55"/>
  </w:num>
  <w:num w:numId="54">
    <w:abstractNumId w:val="41"/>
  </w:num>
  <w:num w:numId="55">
    <w:abstractNumId w:val="15"/>
  </w:num>
  <w:num w:numId="56">
    <w:abstractNumId w:val="45"/>
  </w:num>
  <w:num w:numId="57">
    <w:abstractNumId w:val="35"/>
  </w:num>
  <w:num w:numId="58">
    <w:abstractNumId w:val="53"/>
  </w:num>
  <w:num w:numId="59">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6" w:nlCheck="1" w:checkStyle="0"/>
  <w:activeWritingStyle w:appName="MSWord" w:lang="en-AU" w:vendorID="64" w:dllVersion="6" w:nlCheck="1" w:checkStyle="1"/>
  <w:activeWritingStyle w:appName="MSWord" w:lang="de-DE" w:vendorID="64" w:dllVersion="6"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en-AU"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6E"/>
    <w:rsid w:val="00000245"/>
    <w:rsid w:val="000003A2"/>
    <w:rsid w:val="00000B31"/>
    <w:rsid w:val="00000E0A"/>
    <w:rsid w:val="00001762"/>
    <w:rsid w:val="00001D37"/>
    <w:rsid w:val="00001DD7"/>
    <w:rsid w:val="00001DEE"/>
    <w:rsid w:val="00001FFF"/>
    <w:rsid w:val="00002231"/>
    <w:rsid w:val="000024CD"/>
    <w:rsid w:val="00002742"/>
    <w:rsid w:val="00003198"/>
    <w:rsid w:val="0000357C"/>
    <w:rsid w:val="000035F6"/>
    <w:rsid w:val="00003848"/>
    <w:rsid w:val="0000423B"/>
    <w:rsid w:val="0000431D"/>
    <w:rsid w:val="00004AE0"/>
    <w:rsid w:val="000051FA"/>
    <w:rsid w:val="000052DF"/>
    <w:rsid w:val="00006135"/>
    <w:rsid w:val="00006DBA"/>
    <w:rsid w:val="0000730C"/>
    <w:rsid w:val="0000796A"/>
    <w:rsid w:val="000105EC"/>
    <w:rsid w:val="00010976"/>
    <w:rsid w:val="00010CF7"/>
    <w:rsid w:val="00010DFD"/>
    <w:rsid w:val="0001107E"/>
    <w:rsid w:val="000117EC"/>
    <w:rsid w:val="00011CEC"/>
    <w:rsid w:val="000127F9"/>
    <w:rsid w:val="00012B15"/>
    <w:rsid w:val="00012FD3"/>
    <w:rsid w:val="00013752"/>
    <w:rsid w:val="0001403E"/>
    <w:rsid w:val="000141FF"/>
    <w:rsid w:val="00014807"/>
    <w:rsid w:val="000149AC"/>
    <w:rsid w:val="00014BBF"/>
    <w:rsid w:val="00014C01"/>
    <w:rsid w:val="000154F4"/>
    <w:rsid w:val="000156A1"/>
    <w:rsid w:val="0001583A"/>
    <w:rsid w:val="000158C6"/>
    <w:rsid w:val="00015BEB"/>
    <w:rsid w:val="00015EE6"/>
    <w:rsid w:val="00015FEC"/>
    <w:rsid w:val="0001636F"/>
    <w:rsid w:val="0001651A"/>
    <w:rsid w:val="00016A56"/>
    <w:rsid w:val="00017664"/>
    <w:rsid w:val="00017AD8"/>
    <w:rsid w:val="00017B2B"/>
    <w:rsid w:val="000204C9"/>
    <w:rsid w:val="00020976"/>
    <w:rsid w:val="00020A7E"/>
    <w:rsid w:val="00020EF3"/>
    <w:rsid w:val="000217E9"/>
    <w:rsid w:val="00021C26"/>
    <w:rsid w:val="00021E78"/>
    <w:rsid w:val="00022559"/>
    <w:rsid w:val="000228D5"/>
    <w:rsid w:val="00023D30"/>
    <w:rsid w:val="0002479E"/>
    <w:rsid w:val="000248B3"/>
    <w:rsid w:val="00024C0C"/>
    <w:rsid w:val="0002511C"/>
    <w:rsid w:val="0002565D"/>
    <w:rsid w:val="00025AD5"/>
    <w:rsid w:val="00026A7F"/>
    <w:rsid w:val="000276EC"/>
    <w:rsid w:val="00027722"/>
    <w:rsid w:val="00027E02"/>
    <w:rsid w:val="00030629"/>
    <w:rsid w:val="00030DEE"/>
    <w:rsid w:val="00031140"/>
    <w:rsid w:val="00031549"/>
    <w:rsid w:val="0003194B"/>
    <w:rsid w:val="00032465"/>
    <w:rsid w:val="00032543"/>
    <w:rsid w:val="0003262C"/>
    <w:rsid w:val="000327C1"/>
    <w:rsid w:val="00033754"/>
    <w:rsid w:val="00034994"/>
    <w:rsid w:val="00034F3E"/>
    <w:rsid w:val="00035322"/>
    <w:rsid w:val="000357A8"/>
    <w:rsid w:val="000364C2"/>
    <w:rsid w:val="00036B2B"/>
    <w:rsid w:val="00036B68"/>
    <w:rsid w:val="00036CE2"/>
    <w:rsid w:val="00037071"/>
    <w:rsid w:val="000371A1"/>
    <w:rsid w:val="000372BD"/>
    <w:rsid w:val="000372FA"/>
    <w:rsid w:val="00037338"/>
    <w:rsid w:val="00037DD5"/>
    <w:rsid w:val="00037E64"/>
    <w:rsid w:val="00040143"/>
    <w:rsid w:val="00040245"/>
    <w:rsid w:val="000407F3"/>
    <w:rsid w:val="00040C52"/>
    <w:rsid w:val="00040E04"/>
    <w:rsid w:val="00040FDD"/>
    <w:rsid w:val="000421FE"/>
    <w:rsid w:val="000425DE"/>
    <w:rsid w:val="00042DDA"/>
    <w:rsid w:val="0004309E"/>
    <w:rsid w:val="00043269"/>
    <w:rsid w:val="000432FB"/>
    <w:rsid w:val="000433DA"/>
    <w:rsid w:val="00043442"/>
    <w:rsid w:val="00043ABB"/>
    <w:rsid w:val="00043B55"/>
    <w:rsid w:val="00043F0A"/>
    <w:rsid w:val="00044623"/>
    <w:rsid w:val="00045572"/>
    <w:rsid w:val="0004577F"/>
    <w:rsid w:val="000458FA"/>
    <w:rsid w:val="00045970"/>
    <w:rsid w:val="00045E72"/>
    <w:rsid w:val="0004600F"/>
    <w:rsid w:val="00046778"/>
    <w:rsid w:val="00046AE7"/>
    <w:rsid w:val="00046E0B"/>
    <w:rsid w:val="00046EF9"/>
    <w:rsid w:val="0004729A"/>
    <w:rsid w:val="0004730B"/>
    <w:rsid w:val="00047885"/>
    <w:rsid w:val="00050108"/>
    <w:rsid w:val="000501DE"/>
    <w:rsid w:val="00050639"/>
    <w:rsid w:val="0005085C"/>
    <w:rsid w:val="00050A0F"/>
    <w:rsid w:val="000510A1"/>
    <w:rsid w:val="000518FB"/>
    <w:rsid w:val="00051D3D"/>
    <w:rsid w:val="000528E7"/>
    <w:rsid w:val="00052A26"/>
    <w:rsid w:val="00052AE7"/>
    <w:rsid w:val="00052BDC"/>
    <w:rsid w:val="000530CD"/>
    <w:rsid w:val="0005362D"/>
    <w:rsid w:val="00053848"/>
    <w:rsid w:val="00053A6E"/>
    <w:rsid w:val="000544EA"/>
    <w:rsid w:val="0005484D"/>
    <w:rsid w:val="00054ED6"/>
    <w:rsid w:val="0005502F"/>
    <w:rsid w:val="000551F7"/>
    <w:rsid w:val="000554F3"/>
    <w:rsid w:val="00055CD0"/>
    <w:rsid w:val="000563EE"/>
    <w:rsid w:val="000563F5"/>
    <w:rsid w:val="0005694C"/>
    <w:rsid w:val="00056B89"/>
    <w:rsid w:val="0006015C"/>
    <w:rsid w:val="000607FC"/>
    <w:rsid w:val="000608A6"/>
    <w:rsid w:val="000608CB"/>
    <w:rsid w:val="00060DEA"/>
    <w:rsid w:val="00061532"/>
    <w:rsid w:val="00061623"/>
    <w:rsid w:val="00061BF7"/>
    <w:rsid w:val="000624F3"/>
    <w:rsid w:val="00062A3D"/>
    <w:rsid w:val="000630E5"/>
    <w:rsid w:val="00063619"/>
    <w:rsid w:val="00063A3F"/>
    <w:rsid w:val="00064223"/>
    <w:rsid w:val="0006450B"/>
    <w:rsid w:val="00065034"/>
    <w:rsid w:val="000651BE"/>
    <w:rsid w:val="00065457"/>
    <w:rsid w:val="00065512"/>
    <w:rsid w:val="000655F1"/>
    <w:rsid w:val="00065F0D"/>
    <w:rsid w:val="000660B3"/>
    <w:rsid w:val="000660B4"/>
    <w:rsid w:val="000661B1"/>
    <w:rsid w:val="000661E5"/>
    <w:rsid w:val="000663C5"/>
    <w:rsid w:val="000664B4"/>
    <w:rsid w:val="00066578"/>
    <w:rsid w:val="0006741F"/>
    <w:rsid w:val="0006778D"/>
    <w:rsid w:val="00067946"/>
    <w:rsid w:val="000679AA"/>
    <w:rsid w:val="000703E7"/>
    <w:rsid w:val="00070613"/>
    <w:rsid w:val="00070637"/>
    <w:rsid w:val="00070813"/>
    <w:rsid w:val="00070858"/>
    <w:rsid w:val="00070A39"/>
    <w:rsid w:val="00070CCF"/>
    <w:rsid w:val="00070FE5"/>
    <w:rsid w:val="000711A0"/>
    <w:rsid w:val="00071385"/>
    <w:rsid w:val="0007142E"/>
    <w:rsid w:val="00071439"/>
    <w:rsid w:val="00071583"/>
    <w:rsid w:val="0007162A"/>
    <w:rsid w:val="000718A0"/>
    <w:rsid w:val="00072271"/>
    <w:rsid w:val="00072374"/>
    <w:rsid w:val="0007271C"/>
    <w:rsid w:val="00072C97"/>
    <w:rsid w:val="00072F87"/>
    <w:rsid w:val="0007329E"/>
    <w:rsid w:val="0007416D"/>
    <w:rsid w:val="000748A6"/>
    <w:rsid w:val="00074B7A"/>
    <w:rsid w:val="00075158"/>
    <w:rsid w:val="0007531C"/>
    <w:rsid w:val="0007648B"/>
    <w:rsid w:val="00077481"/>
    <w:rsid w:val="000778DB"/>
    <w:rsid w:val="00080346"/>
    <w:rsid w:val="000804C2"/>
    <w:rsid w:val="0008066B"/>
    <w:rsid w:val="0008096F"/>
    <w:rsid w:val="00080DE3"/>
    <w:rsid w:val="00081155"/>
    <w:rsid w:val="00081BBB"/>
    <w:rsid w:val="00081EB2"/>
    <w:rsid w:val="00082436"/>
    <w:rsid w:val="00082723"/>
    <w:rsid w:val="0008324F"/>
    <w:rsid w:val="00083569"/>
    <w:rsid w:val="00083582"/>
    <w:rsid w:val="000835B2"/>
    <w:rsid w:val="00083658"/>
    <w:rsid w:val="00083853"/>
    <w:rsid w:val="00084636"/>
    <w:rsid w:val="00084A7D"/>
    <w:rsid w:val="00084AF5"/>
    <w:rsid w:val="000850B2"/>
    <w:rsid w:val="00085127"/>
    <w:rsid w:val="00085949"/>
    <w:rsid w:val="000862E0"/>
    <w:rsid w:val="00086426"/>
    <w:rsid w:val="0008672D"/>
    <w:rsid w:val="00086BDA"/>
    <w:rsid w:val="00087511"/>
    <w:rsid w:val="00087699"/>
    <w:rsid w:val="000876E1"/>
    <w:rsid w:val="000878B3"/>
    <w:rsid w:val="00087DE5"/>
    <w:rsid w:val="00087F3D"/>
    <w:rsid w:val="000902BD"/>
    <w:rsid w:val="0009030C"/>
    <w:rsid w:val="000904D2"/>
    <w:rsid w:val="00090AD0"/>
    <w:rsid w:val="00091824"/>
    <w:rsid w:val="0009198C"/>
    <w:rsid w:val="00091AA2"/>
    <w:rsid w:val="00091E37"/>
    <w:rsid w:val="00092353"/>
    <w:rsid w:val="000925E3"/>
    <w:rsid w:val="000926CE"/>
    <w:rsid w:val="0009271E"/>
    <w:rsid w:val="00092A2C"/>
    <w:rsid w:val="00092BB8"/>
    <w:rsid w:val="0009329B"/>
    <w:rsid w:val="0009342B"/>
    <w:rsid w:val="000935A8"/>
    <w:rsid w:val="00093763"/>
    <w:rsid w:val="00093C61"/>
    <w:rsid w:val="00094404"/>
    <w:rsid w:val="000947CE"/>
    <w:rsid w:val="00095015"/>
    <w:rsid w:val="0009573B"/>
    <w:rsid w:val="0009573C"/>
    <w:rsid w:val="000959E0"/>
    <w:rsid w:val="00095C7B"/>
    <w:rsid w:val="00095F34"/>
    <w:rsid w:val="00096279"/>
    <w:rsid w:val="00096C1A"/>
    <w:rsid w:val="00096E0E"/>
    <w:rsid w:val="00096E66"/>
    <w:rsid w:val="000970BA"/>
    <w:rsid w:val="000972A4"/>
    <w:rsid w:val="0009770B"/>
    <w:rsid w:val="00097728"/>
    <w:rsid w:val="00097AB3"/>
    <w:rsid w:val="00097F93"/>
    <w:rsid w:val="000A0265"/>
    <w:rsid w:val="000A03AC"/>
    <w:rsid w:val="000A13DA"/>
    <w:rsid w:val="000A1C18"/>
    <w:rsid w:val="000A29EA"/>
    <w:rsid w:val="000A2D84"/>
    <w:rsid w:val="000A3005"/>
    <w:rsid w:val="000A33FE"/>
    <w:rsid w:val="000A3853"/>
    <w:rsid w:val="000A4101"/>
    <w:rsid w:val="000A455F"/>
    <w:rsid w:val="000A51CB"/>
    <w:rsid w:val="000A5656"/>
    <w:rsid w:val="000A573F"/>
    <w:rsid w:val="000A5EED"/>
    <w:rsid w:val="000A6266"/>
    <w:rsid w:val="000A6580"/>
    <w:rsid w:val="000A6837"/>
    <w:rsid w:val="000A7216"/>
    <w:rsid w:val="000A7911"/>
    <w:rsid w:val="000B05E1"/>
    <w:rsid w:val="000B0763"/>
    <w:rsid w:val="000B12B0"/>
    <w:rsid w:val="000B294E"/>
    <w:rsid w:val="000B2952"/>
    <w:rsid w:val="000B2B28"/>
    <w:rsid w:val="000B2CE6"/>
    <w:rsid w:val="000B2EC7"/>
    <w:rsid w:val="000B337A"/>
    <w:rsid w:val="000B3A8F"/>
    <w:rsid w:val="000B402D"/>
    <w:rsid w:val="000B40DF"/>
    <w:rsid w:val="000B42BC"/>
    <w:rsid w:val="000B42F9"/>
    <w:rsid w:val="000B43D6"/>
    <w:rsid w:val="000B476E"/>
    <w:rsid w:val="000B4A36"/>
    <w:rsid w:val="000B6307"/>
    <w:rsid w:val="000B6BB8"/>
    <w:rsid w:val="000B6BF5"/>
    <w:rsid w:val="000B79BE"/>
    <w:rsid w:val="000B7D41"/>
    <w:rsid w:val="000C132A"/>
    <w:rsid w:val="000C145D"/>
    <w:rsid w:val="000C16D4"/>
    <w:rsid w:val="000C29F9"/>
    <w:rsid w:val="000C2C6E"/>
    <w:rsid w:val="000C43CB"/>
    <w:rsid w:val="000C44FC"/>
    <w:rsid w:val="000C45C1"/>
    <w:rsid w:val="000C4B5F"/>
    <w:rsid w:val="000C5A09"/>
    <w:rsid w:val="000C6133"/>
    <w:rsid w:val="000C644A"/>
    <w:rsid w:val="000C69EC"/>
    <w:rsid w:val="000C6A87"/>
    <w:rsid w:val="000C7523"/>
    <w:rsid w:val="000C7AD3"/>
    <w:rsid w:val="000C7C97"/>
    <w:rsid w:val="000D0412"/>
    <w:rsid w:val="000D065C"/>
    <w:rsid w:val="000D0B12"/>
    <w:rsid w:val="000D148B"/>
    <w:rsid w:val="000D15F6"/>
    <w:rsid w:val="000D185A"/>
    <w:rsid w:val="000D1B32"/>
    <w:rsid w:val="000D2078"/>
    <w:rsid w:val="000D33DA"/>
    <w:rsid w:val="000D3A61"/>
    <w:rsid w:val="000D3DE5"/>
    <w:rsid w:val="000D3EC0"/>
    <w:rsid w:val="000D412A"/>
    <w:rsid w:val="000D4B6F"/>
    <w:rsid w:val="000D4BF4"/>
    <w:rsid w:val="000D4C89"/>
    <w:rsid w:val="000D4D1A"/>
    <w:rsid w:val="000D4D8D"/>
    <w:rsid w:val="000D552A"/>
    <w:rsid w:val="000D5A68"/>
    <w:rsid w:val="000D5B3E"/>
    <w:rsid w:val="000D5C1B"/>
    <w:rsid w:val="000D6186"/>
    <w:rsid w:val="000D6201"/>
    <w:rsid w:val="000D65C2"/>
    <w:rsid w:val="000D6CCD"/>
    <w:rsid w:val="000D7868"/>
    <w:rsid w:val="000D7B37"/>
    <w:rsid w:val="000E11F1"/>
    <w:rsid w:val="000E298E"/>
    <w:rsid w:val="000E2A65"/>
    <w:rsid w:val="000E2E35"/>
    <w:rsid w:val="000E2ECF"/>
    <w:rsid w:val="000E3417"/>
    <w:rsid w:val="000E3DA8"/>
    <w:rsid w:val="000E3E7F"/>
    <w:rsid w:val="000E4010"/>
    <w:rsid w:val="000E4C42"/>
    <w:rsid w:val="000E4FBD"/>
    <w:rsid w:val="000E54DA"/>
    <w:rsid w:val="000E5B43"/>
    <w:rsid w:val="000E5E7B"/>
    <w:rsid w:val="000E7BF0"/>
    <w:rsid w:val="000E7C60"/>
    <w:rsid w:val="000F051C"/>
    <w:rsid w:val="000F0555"/>
    <w:rsid w:val="000F0883"/>
    <w:rsid w:val="000F0CE4"/>
    <w:rsid w:val="000F1529"/>
    <w:rsid w:val="000F174B"/>
    <w:rsid w:val="000F29E0"/>
    <w:rsid w:val="000F2D6C"/>
    <w:rsid w:val="000F2FA6"/>
    <w:rsid w:val="000F303F"/>
    <w:rsid w:val="000F3CA0"/>
    <w:rsid w:val="000F4243"/>
    <w:rsid w:val="000F4A0C"/>
    <w:rsid w:val="000F4B4D"/>
    <w:rsid w:val="000F4C91"/>
    <w:rsid w:val="000F4F46"/>
    <w:rsid w:val="000F5459"/>
    <w:rsid w:val="000F55BB"/>
    <w:rsid w:val="000F5617"/>
    <w:rsid w:val="000F5BA3"/>
    <w:rsid w:val="000F5C60"/>
    <w:rsid w:val="000F63AE"/>
    <w:rsid w:val="000F674E"/>
    <w:rsid w:val="000F699C"/>
    <w:rsid w:val="000F7398"/>
    <w:rsid w:val="000F7863"/>
    <w:rsid w:val="000F7ABE"/>
    <w:rsid w:val="000F7F3D"/>
    <w:rsid w:val="000F7FB4"/>
    <w:rsid w:val="001004BE"/>
    <w:rsid w:val="0010079C"/>
    <w:rsid w:val="001008FE"/>
    <w:rsid w:val="0010109C"/>
    <w:rsid w:val="00101392"/>
    <w:rsid w:val="00101435"/>
    <w:rsid w:val="0010181D"/>
    <w:rsid w:val="0010185C"/>
    <w:rsid w:val="00101A71"/>
    <w:rsid w:val="00101AD5"/>
    <w:rsid w:val="00101D27"/>
    <w:rsid w:val="00101E48"/>
    <w:rsid w:val="00101EA4"/>
    <w:rsid w:val="001027C1"/>
    <w:rsid w:val="00102AB1"/>
    <w:rsid w:val="00103541"/>
    <w:rsid w:val="00103687"/>
    <w:rsid w:val="00103B51"/>
    <w:rsid w:val="00103D9B"/>
    <w:rsid w:val="001043B1"/>
    <w:rsid w:val="00104639"/>
    <w:rsid w:val="00104B49"/>
    <w:rsid w:val="00105FE9"/>
    <w:rsid w:val="001069B1"/>
    <w:rsid w:val="00106E9D"/>
    <w:rsid w:val="00106F50"/>
    <w:rsid w:val="001070B9"/>
    <w:rsid w:val="001073AF"/>
    <w:rsid w:val="00107EE6"/>
    <w:rsid w:val="00110062"/>
    <w:rsid w:val="00110C52"/>
    <w:rsid w:val="001112E7"/>
    <w:rsid w:val="00111549"/>
    <w:rsid w:val="00111938"/>
    <w:rsid w:val="00112E9D"/>
    <w:rsid w:val="0011326D"/>
    <w:rsid w:val="00113ABC"/>
    <w:rsid w:val="001141EE"/>
    <w:rsid w:val="00114C15"/>
    <w:rsid w:val="00114CEF"/>
    <w:rsid w:val="00114D46"/>
    <w:rsid w:val="001154AA"/>
    <w:rsid w:val="0011594B"/>
    <w:rsid w:val="00115A8F"/>
    <w:rsid w:val="00115F33"/>
    <w:rsid w:val="00116759"/>
    <w:rsid w:val="00116945"/>
    <w:rsid w:val="00116B01"/>
    <w:rsid w:val="00116B33"/>
    <w:rsid w:val="001172BD"/>
    <w:rsid w:val="00117937"/>
    <w:rsid w:val="00117A56"/>
    <w:rsid w:val="00117BFC"/>
    <w:rsid w:val="0012104B"/>
    <w:rsid w:val="001211BA"/>
    <w:rsid w:val="00122F09"/>
    <w:rsid w:val="00122F43"/>
    <w:rsid w:val="001234E1"/>
    <w:rsid w:val="001234F9"/>
    <w:rsid w:val="00123D05"/>
    <w:rsid w:val="00123EB3"/>
    <w:rsid w:val="0012423B"/>
    <w:rsid w:val="00125545"/>
    <w:rsid w:val="00125EA2"/>
    <w:rsid w:val="001265AB"/>
    <w:rsid w:val="00126EFA"/>
    <w:rsid w:val="0012708E"/>
    <w:rsid w:val="0012717F"/>
    <w:rsid w:val="0012753E"/>
    <w:rsid w:val="00127FF3"/>
    <w:rsid w:val="00130551"/>
    <w:rsid w:val="00130705"/>
    <w:rsid w:val="00130DF3"/>
    <w:rsid w:val="00130FD6"/>
    <w:rsid w:val="00131179"/>
    <w:rsid w:val="00131196"/>
    <w:rsid w:val="00131D51"/>
    <w:rsid w:val="00131E94"/>
    <w:rsid w:val="00132B63"/>
    <w:rsid w:val="00132E1A"/>
    <w:rsid w:val="0013389E"/>
    <w:rsid w:val="00134146"/>
    <w:rsid w:val="00134829"/>
    <w:rsid w:val="001352B0"/>
    <w:rsid w:val="00135E4D"/>
    <w:rsid w:val="0013612A"/>
    <w:rsid w:val="0013624F"/>
    <w:rsid w:val="001365D4"/>
    <w:rsid w:val="001375C3"/>
    <w:rsid w:val="00137D90"/>
    <w:rsid w:val="001402A5"/>
    <w:rsid w:val="00140548"/>
    <w:rsid w:val="00140555"/>
    <w:rsid w:val="00140B67"/>
    <w:rsid w:val="00140D69"/>
    <w:rsid w:val="00141487"/>
    <w:rsid w:val="001414D7"/>
    <w:rsid w:val="00141EA4"/>
    <w:rsid w:val="0014248E"/>
    <w:rsid w:val="001426B8"/>
    <w:rsid w:val="00142AB3"/>
    <w:rsid w:val="00142AFB"/>
    <w:rsid w:val="00142D9E"/>
    <w:rsid w:val="00142FCE"/>
    <w:rsid w:val="0014349D"/>
    <w:rsid w:val="001439D5"/>
    <w:rsid w:val="0014402F"/>
    <w:rsid w:val="00144185"/>
    <w:rsid w:val="00144678"/>
    <w:rsid w:val="00144C45"/>
    <w:rsid w:val="001451FD"/>
    <w:rsid w:val="00145CD8"/>
    <w:rsid w:val="00145F7A"/>
    <w:rsid w:val="00145FF6"/>
    <w:rsid w:val="001465AF"/>
    <w:rsid w:val="00146DF1"/>
    <w:rsid w:val="00147760"/>
    <w:rsid w:val="00147D9D"/>
    <w:rsid w:val="00147DC6"/>
    <w:rsid w:val="00147EC0"/>
    <w:rsid w:val="0015090B"/>
    <w:rsid w:val="001509F6"/>
    <w:rsid w:val="00150E95"/>
    <w:rsid w:val="0015133A"/>
    <w:rsid w:val="0015147C"/>
    <w:rsid w:val="001516EF"/>
    <w:rsid w:val="00151D0C"/>
    <w:rsid w:val="00152869"/>
    <w:rsid w:val="001528ED"/>
    <w:rsid w:val="001538B5"/>
    <w:rsid w:val="00153A42"/>
    <w:rsid w:val="00153BBD"/>
    <w:rsid w:val="0015402F"/>
    <w:rsid w:val="0015406A"/>
    <w:rsid w:val="0015432E"/>
    <w:rsid w:val="0015432F"/>
    <w:rsid w:val="00154879"/>
    <w:rsid w:val="0015499B"/>
    <w:rsid w:val="00154A72"/>
    <w:rsid w:val="00155B8C"/>
    <w:rsid w:val="00155D5C"/>
    <w:rsid w:val="00155D7E"/>
    <w:rsid w:val="00155F07"/>
    <w:rsid w:val="001564CA"/>
    <w:rsid w:val="001565B8"/>
    <w:rsid w:val="00156ACD"/>
    <w:rsid w:val="00156ADD"/>
    <w:rsid w:val="00156B0A"/>
    <w:rsid w:val="00156E97"/>
    <w:rsid w:val="00157131"/>
    <w:rsid w:val="0015740E"/>
    <w:rsid w:val="0015749E"/>
    <w:rsid w:val="0016015E"/>
    <w:rsid w:val="00160316"/>
    <w:rsid w:val="00160D73"/>
    <w:rsid w:val="001619FA"/>
    <w:rsid w:val="00161DF2"/>
    <w:rsid w:val="00161FA3"/>
    <w:rsid w:val="0016284E"/>
    <w:rsid w:val="00163031"/>
    <w:rsid w:val="00163087"/>
    <w:rsid w:val="00163A25"/>
    <w:rsid w:val="001640A9"/>
    <w:rsid w:val="001640F3"/>
    <w:rsid w:val="00164795"/>
    <w:rsid w:val="0016487B"/>
    <w:rsid w:val="00164B31"/>
    <w:rsid w:val="001652F2"/>
    <w:rsid w:val="00165B13"/>
    <w:rsid w:val="001660B7"/>
    <w:rsid w:val="001669D8"/>
    <w:rsid w:val="00166DAA"/>
    <w:rsid w:val="00166DC1"/>
    <w:rsid w:val="00166F6D"/>
    <w:rsid w:val="00166F94"/>
    <w:rsid w:val="00167BEC"/>
    <w:rsid w:val="00167DB2"/>
    <w:rsid w:val="001703D3"/>
    <w:rsid w:val="0017099A"/>
    <w:rsid w:val="00170CAF"/>
    <w:rsid w:val="001716B5"/>
    <w:rsid w:val="00171822"/>
    <w:rsid w:val="00171AC4"/>
    <w:rsid w:val="00171DC4"/>
    <w:rsid w:val="00172687"/>
    <w:rsid w:val="00172953"/>
    <w:rsid w:val="00173043"/>
    <w:rsid w:val="00173854"/>
    <w:rsid w:val="00173D6C"/>
    <w:rsid w:val="0017436A"/>
    <w:rsid w:val="00174BB3"/>
    <w:rsid w:val="00174DDC"/>
    <w:rsid w:val="00174FC1"/>
    <w:rsid w:val="00175082"/>
    <w:rsid w:val="001753B4"/>
    <w:rsid w:val="001753F2"/>
    <w:rsid w:val="00175454"/>
    <w:rsid w:val="001760B0"/>
    <w:rsid w:val="00176326"/>
    <w:rsid w:val="00176464"/>
    <w:rsid w:val="001765D3"/>
    <w:rsid w:val="0017684D"/>
    <w:rsid w:val="00177A3E"/>
    <w:rsid w:val="00177AFE"/>
    <w:rsid w:val="0018023A"/>
    <w:rsid w:val="001807AF"/>
    <w:rsid w:val="00180EB5"/>
    <w:rsid w:val="00181217"/>
    <w:rsid w:val="001814F6"/>
    <w:rsid w:val="00181B64"/>
    <w:rsid w:val="001820F6"/>
    <w:rsid w:val="001821E8"/>
    <w:rsid w:val="0018310F"/>
    <w:rsid w:val="001833E1"/>
    <w:rsid w:val="00183505"/>
    <w:rsid w:val="001836B3"/>
    <w:rsid w:val="00184285"/>
    <w:rsid w:val="00184D14"/>
    <w:rsid w:val="001850DF"/>
    <w:rsid w:val="001850FD"/>
    <w:rsid w:val="00185816"/>
    <w:rsid w:val="0018593C"/>
    <w:rsid w:val="00185B21"/>
    <w:rsid w:val="00185DDE"/>
    <w:rsid w:val="00186FE8"/>
    <w:rsid w:val="001870E8"/>
    <w:rsid w:val="00187777"/>
    <w:rsid w:val="001901EC"/>
    <w:rsid w:val="00191039"/>
    <w:rsid w:val="001919BF"/>
    <w:rsid w:val="00191C23"/>
    <w:rsid w:val="0019205C"/>
    <w:rsid w:val="001920E5"/>
    <w:rsid w:val="001923DC"/>
    <w:rsid w:val="001928A2"/>
    <w:rsid w:val="0019392F"/>
    <w:rsid w:val="00194232"/>
    <w:rsid w:val="00194A5F"/>
    <w:rsid w:val="00195341"/>
    <w:rsid w:val="00195479"/>
    <w:rsid w:val="0019557E"/>
    <w:rsid w:val="00195700"/>
    <w:rsid w:val="00196011"/>
    <w:rsid w:val="001960D3"/>
    <w:rsid w:val="0019636C"/>
    <w:rsid w:val="00196498"/>
    <w:rsid w:val="00196BA8"/>
    <w:rsid w:val="001978F1"/>
    <w:rsid w:val="001A0FCA"/>
    <w:rsid w:val="001A111A"/>
    <w:rsid w:val="001A15D4"/>
    <w:rsid w:val="001A1EF2"/>
    <w:rsid w:val="001A21C1"/>
    <w:rsid w:val="001A21DE"/>
    <w:rsid w:val="001A2740"/>
    <w:rsid w:val="001A30D6"/>
    <w:rsid w:val="001A373A"/>
    <w:rsid w:val="001A411C"/>
    <w:rsid w:val="001A42EB"/>
    <w:rsid w:val="001A4747"/>
    <w:rsid w:val="001A4F0E"/>
    <w:rsid w:val="001A5479"/>
    <w:rsid w:val="001A5AD4"/>
    <w:rsid w:val="001A6568"/>
    <w:rsid w:val="001A6854"/>
    <w:rsid w:val="001A68C7"/>
    <w:rsid w:val="001A7030"/>
    <w:rsid w:val="001A73CF"/>
    <w:rsid w:val="001A78EA"/>
    <w:rsid w:val="001A7CDF"/>
    <w:rsid w:val="001B00D3"/>
    <w:rsid w:val="001B03E6"/>
    <w:rsid w:val="001B0545"/>
    <w:rsid w:val="001B110D"/>
    <w:rsid w:val="001B14A6"/>
    <w:rsid w:val="001B1554"/>
    <w:rsid w:val="001B1E65"/>
    <w:rsid w:val="001B20E4"/>
    <w:rsid w:val="001B21D7"/>
    <w:rsid w:val="001B275B"/>
    <w:rsid w:val="001B27C8"/>
    <w:rsid w:val="001B27D2"/>
    <w:rsid w:val="001B2B03"/>
    <w:rsid w:val="001B30A6"/>
    <w:rsid w:val="001B3A93"/>
    <w:rsid w:val="001B3F86"/>
    <w:rsid w:val="001B460F"/>
    <w:rsid w:val="001B4B35"/>
    <w:rsid w:val="001B4F7E"/>
    <w:rsid w:val="001B5004"/>
    <w:rsid w:val="001B5589"/>
    <w:rsid w:val="001B559F"/>
    <w:rsid w:val="001B571C"/>
    <w:rsid w:val="001B5C1F"/>
    <w:rsid w:val="001B6085"/>
    <w:rsid w:val="001B6B6C"/>
    <w:rsid w:val="001B749C"/>
    <w:rsid w:val="001B7DD1"/>
    <w:rsid w:val="001C03E9"/>
    <w:rsid w:val="001C04D8"/>
    <w:rsid w:val="001C0742"/>
    <w:rsid w:val="001C19A9"/>
    <w:rsid w:val="001C2037"/>
    <w:rsid w:val="001C293F"/>
    <w:rsid w:val="001C2D02"/>
    <w:rsid w:val="001C400E"/>
    <w:rsid w:val="001C4354"/>
    <w:rsid w:val="001C43E1"/>
    <w:rsid w:val="001C445D"/>
    <w:rsid w:val="001C49C0"/>
    <w:rsid w:val="001C5140"/>
    <w:rsid w:val="001C515C"/>
    <w:rsid w:val="001C53DE"/>
    <w:rsid w:val="001C5DCC"/>
    <w:rsid w:val="001C64E3"/>
    <w:rsid w:val="001C6AC8"/>
    <w:rsid w:val="001C6D60"/>
    <w:rsid w:val="001C6F60"/>
    <w:rsid w:val="001C70F9"/>
    <w:rsid w:val="001C7859"/>
    <w:rsid w:val="001C7C68"/>
    <w:rsid w:val="001C7EAB"/>
    <w:rsid w:val="001D04A3"/>
    <w:rsid w:val="001D05A8"/>
    <w:rsid w:val="001D07CB"/>
    <w:rsid w:val="001D07D3"/>
    <w:rsid w:val="001D17F8"/>
    <w:rsid w:val="001D1B80"/>
    <w:rsid w:val="001D1D43"/>
    <w:rsid w:val="001D23DE"/>
    <w:rsid w:val="001D32F5"/>
    <w:rsid w:val="001D3869"/>
    <w:rsid w:val="001D386D"/>
    <w:rsid w:val="001D3A25"/>
    <w:rsid w:val="001D46CE"/>
    <w:rsid w:val="001D47D4"/>
    <w:rsid w:val="001D5454"/>
    <w:rsid w:val="001D5891"/>
    <w:rsid w:val="001D64FF"/>
    <w:rsid w:val="001D6FC4"/>
    <w:rsid w:val="001D744E"/>
    <w:rsid w:val="001D7847"/>
    <w:rsid w:val="001D79B0"/>
    <w:rsid w:val="001D7E76"/>
    <w:rsid w:val="001E03D0"/>
    <w:rsid w:val="001E1064"/>
    <w:rsid w:val="001E1824"/>
    <w:rsid w:val="001E261D"/>
    <w:rsid w:val="001E30FC"/>
    <w:rsid w:val="001E32AF"/>
    <w:rsid w:val="001E3311"/>
    <w:rsid w:val="001E35DB"/>
    <w:rsid w:val="001E4209"/>
    <w:rsid w:val="001E420B"/>
    <w:rsid w:val="001E4A49"/>
    <w:rsid w:val="001E5490"/>
    <w:rsid w:val="001E55E3"/>
    <w:rsid w:val="001E56C7"/>
    <w:rsid w:val="001E6086"/>
    <w:rsid w:val="001E688F"/>
    <w:rsid w:val="001E6B8B"/>
    <w:rsid w:val="001E6BDE"/>
    <w:rsid w:val="001E7123"/>
    <w:rsid w:val="001E718D"/>
    <w:rsid w:val="001E723E"/>
    <w:rsid w:val="001E7289"/>
    <w:rsid w:val="001E7CB5"/>
    <w:rsid w:val="001F0B35"/>
    <w:rsid w:val="001F0DCB"/>
    <w:rsid w:val="001F1BCB"/>
    <w:rsid w:val="001F1D29"/>
    <w:rsid w:val="001F2210"/>
    <w:rsid w:val="001F2369"/>
    <w:rsid w:val="001F2D3E"/>
    <w:rsid w:val="001F3950"/>
    <w:rsid w:val="001F3BA2"/>
    <w:rsid w:val="001F3D99"/>
    <w:rsid w:val="001F3EE8"/>
    <w:rsid w:val="001F3F8D"/>
    <w:rsid w:val="001F4C51"/>
    <w:rsid w:val="001F5480"/>
    <w:rsid w:val="001F5C37"/>
    <w:rsid w:val="001F5DCD"/>
    <w:rsid w:val="001F5F13"/>
    <w:rsid w:val="001F6072"/>
    <w:rsid w:val="001F6F45"/>
    <w:rsid w:val="001F72F7"/>
    <w:rsid w:val="001F7C74"/>
    <w:rsid w:val="0020009A"/>
    <w:rsid w:val="002005FA"/>
    <w:rsid w:val="002006C2"/>
    <w:rsid w:val="00200AEC"/>
    <w:rsid w:val="00200C39"/>
    <w:rsid w:val="00200CC5"/>
    <w:rsid w:val="002018B0"/>
    <w:rsid w:val="00201A3C"/>
    <w:rsid w:val="00201CBC"/>
    <w:rsid w:val="00201D2A"/>
    <w:rsid w:val="00201F2C"/>
    <w:rsid w:val="00202094"/>
    <w:rsid w:val="0020281A"/>
    <w:rsid w:val="00202877"/>
    <w:rsid w:val="002033B1"/>
    <w:rsid w:val="00203A11"/>
    <w:rsid w:val="00203DCF"/>
    <w:rsid w:val="0020494A"/>
    <w:rsid w:val="00204D1A"/>
    <w:rsid w:val="00205361"/>
    <w:rsid w:val="00206012"/>
    <w:rsid w:val="00206179"/>
    <w:rsid w:val="00206277"/>
    <w:rsid w:val="002064AD"/>
    <w:rsid w:val="002064C8"/>
    <w:rsid w:val="00206806"/>
    <w:rsid w:val="00206882"/>
    <w:rsid w:val="0020717C"/>
    <w:rsid w:val="00207453"/>
    <w:rsid w:val="002074B8"/>
    <w:rsid w:val="0020778B"/>
    <w:rsid w:val="002077E6"/>
    <w:rsid w:val="00210333"/>
    <w:rsid w:val="00210442"/>
    <w:rsid w:val="00210B33"/>
    <w:rsid w:val="00211BB8"/>
    <w:rsid w:val="002120AA"/>
    <w:rsid w:val="00212115"/>
    <w:rsid w:val="0021375F"/>
    <w:rsid w:val="00213BA1"/>
    <w:rsid w:val="00213DB0"/>
    <w:rsid w:val="00213E79"/>
    <w:rsid w:val="002149C7"/>
    <w:rsid w:val="00214B27"/>
    <w:rsid w:val="00214B3F"/>
    <w:rsid w:val="00214F10"/>
    <w:rsid w:val="0021585B"/>
    <w:rsid w:val="0021628C"/>
    <w:rsid w:val="00216B2C"/>
    <w:rsid w:val="00216C67"/>
    <w:rsid w:val="00216E2D"/>
    <w:rsid w:val="00216FAA"/>
    <w:rsid w:val="00217453"/>
    <w:rsid w:val="00217D68"/>
    <w:rsid w:val="00220695"/>
    <w:rsid w:val="00220ADC"/>
    <w:rsid w:val="0022115A"/>
    <w:rsid w:val="0022173B"/>
    <w:rsid w:val="00221C8F"/>
    <w:rsid w:val="00221E62"/>
    <w:rsid w:val="00221FB2"/>
    <w:rsid w:val="002220E8"/>
    <w:rsid w:val="00223435"/>
    <w:rsid w:val="002235B2"/>
    <w:rsid w:val="00223797"/>
    <w:rsid w:val="00223978"/>
    <w:rsid w:val="0022397D"/>
    <w:rsid w:val="00223DEE"/>
    <w:rsid w:val="00224100"/>
    <w:rsid w:val="00224D64"/>
    <w:rsid w:val="00225191"/>
    <w:rsid w:val="0022635C"/>
    <w:rsid w:val="00226A90"/>
    <w:rsid w:val="00226B84"/>
    <w:rsid w:val="00226CDE"/>
    <w:rsid w:val="00226DAB"/>
    <w:rsid w:val="00226F1B"/>
    <w:rsid w:val="002274C4"/>
    <w:rsid w:val="0022765E"/>
    <w:rsid w:val="00227BAB"/>
    <w:rsid w:val="00230066"/>
    <w:rsid w:val="0023143B"/>
    <w:rsid w:val="00231576"/>
    <w:rsid w:val="00231A8F"/>
    <w:rsid w:val="00232A9E"/>
    <w:rsid w:val="00232E96"/>
    <w:rsid w:val="0023313F"/>
    <w:rsid w:val="00233309"/>
    <w:rsid w:val="002337AB"/>
    <w:rsid w:val="00234382"/>
    <w:rsid w:val="00234414"/>
    <w:rsid w:val="00234641"/>
    <w:rsid w:val="00234BA6"/>
    <w:rsid w:val="00234F3B"/>
    <w:rsid w:val="00235039"/>
    <w:rsid w:val="0023526A"/>
    <w:rsid w:val="002358FC"/>
    <w:rsid w:val="00235AEF"/>
    <w:rsid w:val="002362B6"/>
    <w:rsid w:val="0023652A"/>
    <w:rsid w:val="002365FD"/>
    <w:rsid w:val="00236E23"/>
    <w:rsid w:val="0023702F"/>
    <w:rsid w:val="0023796B"/>
    <w:rsid w:val="00237B1F"/>
    <w:rsid w:val="00240768"/>
    <w:rsid w:val="00240EA3"/>
    <w:rsid w:val="00240F35"/>
    <w:rsid w:val="00242365"/>
    <w:rsid w:val="00242401"/>
    <w:rsid w:val="00242636"/>
    <w:rsid w:val="00242D4A"/>
    <w:rsid w:val="002432AF"/>
    <w:rsid w:val="002440A0"/>
    <w:rsid w:val="0024423D"/>
    <w:rsid w:val="002449C9"/>
    <w:rsid w:val="00245C13"/>
    <w:rsid w:val="00245E82"/>
    <w:rsid w:val="002463A1"/>
    <w:rsid w:val="002464BB"/>
    <w:rsid w:val="00246735"/>
    <w:rsid w:val="002471A4"/>
    <w:rsid w:val="00250434"/>
    <w:rsid w:val="00250808"/>
    <w:rsid w:val="0025094D"/>
    <w:rsid w:val="00250ECB"/>
    <w:rsid w:val="00250FC3"/>
    <w:rsid w:val="002510CD"/>
    <w:rsid w:val="002514BC"/>
    <w:rsid w:val="0025190C"/>
    <w:rsid w:val="00251A36"/>
    <w:rsid w:val="00251B0F"/>
    <w:rsid w:val="00251E3E"/>
    <w:rsid w:val="00251F2B"/>
    <w:rsid w:val="00252144"/>
    <w:rsid w:val="00252B6C"/>
    <w:rsid w:val="002535C9"/>
    <w:rsid w:val="0025393A"/>
    <w:rsid w:val="0025467A"/>
    <w:rsid w:val="00254A9B"/>
    <w:rsid w:val="00254AC7"/>
    <w:rsid w:val="00254E33"/>
    <w:rsid w:val="00256003"/>
    <w:rsid w:val="00256338"/>
    <w:rsid w:val="002564C2"/>
    <w:rsid w:val="00257049"/>
    <w:rsid w:val="00257386"/>
    <w:rsid w:val="00257F10"/>
    <w:rsid w:val="00257F2A"/>
    <w:rsid w:val="00257FD7"/>
    <w:rsid w:val="00260112"/>
    <w:rsid w:val="00260200"/>
    <w:rsid w:val="002611FF"/>
    <w:rsid w:val="0026189F"/>
    <w:rsid w:val="00261DF1"/>
    <w:rsid w:val="002623CD"/>
    <w:rsid w:val="00262CD6"/>
    <w:rsid w:val="00263D0E"/>
    <w:rsid w:val="00264C77"/>
    <w:rsid w:val="00264CE4"/>
    <w:rsid w:val="00264D56"/>
    <w:rsid w:val="0026580E"/>
    <w:rsid w:val="002664AC"/>
    <w:rsid w:val="002664E9"/>
    <w:rsid w:val="002669CF"/>
    <w:rsid w:val="0026773C"/>
    <w:rsid w:val="002678E5"/>
    <w:rsid w:val="00267EA6"/>
    <w:rsid w:val="00267F5A"/>
    <w:rsid w:val="002704A5"/>
    <w:rsid w:val="00270C6A"/>
    <w:rsid w:val="002716EE"/>
    <w:rsid w:val="00272F13"/>
    <w:rsid w:val="0027312A"/>
    <w:rsid w:val="00273395"/>
    <w:rsid w:val="00273EEC"/>
    <w:rsid w:val="00274150"/>
    <w:rsid w:val="00274841"/>
    <w:rsid w:val="00274C8A"/>
    <w:rsid w:val="0027512F"/>
    <w:rsid w:val="002752D3"/>
    <w:rsid w:val="00275517"/>
    <w:rsid w:val="002755D9"/>
    <w:rsid w:val="0027589B"/>
    <w:rsid w:val="00275FFA"/>
    <w:rsid w:val="002760C9"/>
    <w:rsid w:val="0027641D"/>
    <w:rsid w:val="0027720B"/>
    <w:rsid w:val="00277261"/>
    <w:rsid w:val="00277482"/>
    <w:rsid w:val="0027757C"/>
    <w:rsid w:val="002809BC"/>
    <w:rsid w:val="00280ECA"/>
    <w:rsid w:val="0028101A"/>
    <w:rsid w:val="00281309"/>
    <w:rsid w:val="00281522"/>
    <w:rsid w:val="002817FB"/>
    <w:rsid w:val="002824B9"/>
    <w:rsid w:val="00282BFD"/>
    <w:rsid w:val="00282E45"/>
    <w:rsid w:val="00283331"/>
    <w:rsid w:val="002833FE"/>
    <w:rsid w:val="0028393A"/>
    <w:rsid w:val="00283CB8"/>
    <w:rsid w:val="00284058"/>
    <w:rsid w:val="00284154"/>
    <w:rsid w:val="0028443F"/>
    <w:rsid w:val="002844AF"/>
    <w:rsid w:val="0028557E"/>
    <w:rsid w:val="0028561D"/>
    <w:rsid w:val="00285B3C"/>
    <w:rsid w:val="00286675"/>
    <w:rsid w:val="002868FF"/>
    <w:rsid w:val="00286B5D"/>
    <w:rsid w:val="00286B95"/>
    <w:rsid w:val="00287693"/>
    <w:rsid w:val="00287872"/>
    <w:rsid w:val="00287CC8"/>
    <w:rsid w:val="00290908"/>
    <w:rsid w:val="00290B6F"/>
    <w:rsid w:val="00290B9A"/>
    <w:rsid w:val="00290F1E"/>
    <w:rsid w:val="002911D2"/>
    <w:rsid w:val="00291CC8"/>
    <w:rsid w:val="0029222D"/>
    <w:rsid w:val="002922E9"/>
    <w:rsid w:val="00292361"/>
    <w:rsid w:val="0029261F"/>
    <w:rsid w:val="00292B38"/>
    <w:rsid w:val="00292CE1"/>
    <w:rsid w:val="00292E1C"/>
    <w:rsid w:val="00293C40"/>
    <w:rsid w:val="00293D23"/>
    <w:rsid w:val="00293E04"/>
    <w:rsid w:val="00293F7A"/>
    <w:rsid w:val="0029467B"/>
    <w:rsid w:val="002946F0"/>
    <w:rsid w:val="00294F87"/>
    <w:rsid w:val="00295925"/>
    <w:rsid w:val="00295BF7"/>
    <w:rsid w:val="002965F6"/>
    <w:rsid w:val="00297437"/>
    <w:rsid w:val="00297CED"/>
    <w:rsid w:val="00297D9C"/>
    <w:rsid w:val="002A0413"/>
    <w:rsid w:val="002A04B0"/>
    <w:rsid w:val="002A07A7"/>
    <w:rsid w:val="002A08ED"/>
    <w:rsid w:val="002A0B81"/>
    <w:rsid w:val="002A0C08"/>
    <w:rsid w:val="002A1184"/>
    <w:rsid w:val="002A13BF"/>
    <w:rsid w:val="002A144D"/>
    <w:rsid w:val="002A1469"/>
    <w:rsid w:val="002A2F82"/>
    <w:rsid w:val="002A390D"/>
    <w:rsid w:val="002A3A43"/>
    <w:rsid w:val="002A3E70"/>
    <w:rsid w:val="002A4001"/>
    <w:rsid w:val="002A434A"/>
    <w:rsid w:val="002A462D"/>
    <w:rsid w:val="002A46DE"/>
    <w:rsid w:val="002A49C7"/>
    <w:rsid w:val="002A4A76"/>
    <w:rsid w:val="002A50F1"/>
    <w:rsid w:val="002A55C9"/>
    <w:rsid w:val="002A55F5"/>
    <w:rsid w:val="002A61BA"/>
    <w:rsid w:val="002A69DD"/>
    <w:rsid w:val="002A7C3A"/>
    <w:rsid w:val="002A7D81"/>
    <w:rsid w:val="002A7E8C"/>
    <w:rsid w:val="002B05A5"/>
    <w:rsid w:val="002B1631"/>
    <w:rsid w:val="002B20D7"/>
    <w:rsid w:val="002B21F9"/>
    <w:rsid w:val="002B237B"/>
    <w:rsid w:val="002B2DB6"/>
    <w:rsid w:val="002B3903"/>
    <w:rsid w:val="002B3D25"/>
    <w:rsid w:val="002B462C"/>
    <w:rsid w:val="002B4AF6"/>
    <w:rsid w:val="002B56CE"/>
    <w:rsid w:val="002B5FF1"/>
    <w:rsid w:val="002B6074"/>
    <w:rsid w:val="002B6250"/>
    <w:rsid w:val="002B6736"/>
    <w:rsid w:val="002B6A77"/>
    <w:rsid w:val="002B6B04"/>
    <w:rsid w:val="002B6CE5"/>
    <w:rsid w:val="002B6E1C"/>
    <w:rsid w:val="002B70AE"/>
    <w:rsid w:val="002B7DE4"/>
    <w:rsid w:val="002C1F73"/>
    <w:rsid w:val="002C2840"/>
    <w:rsid w:val="002C2BB9"/>
    <w:rsid w:val="002C320C"/>
    <w:rsid w:val="002C32F9"/>
    <w:rsid w:val="002C446F"/>
    <w:rsid w:val="002C46D8"/>
    <w:rsid w:val="002C5311"/>
    <w:rsid w:val="002C60AE"/>
    <w:rsid w:val="002C632C"/>
    <w:rsid w:val="002C63E2"/>
    <w:rsid w:val="002C6FAA"/>
    <w:rsid w:val="002C75FC"/>
    <w:rsid w:val="002C79E9"/>
    <w:rsid w:val="002D071E"/>
    <w:rsid w:val="002D0C3C"/>
    <w:rsid w:val="002D0C6B"/>
    <w:rsid w:val="002D1A2C"/>
    <w:rsid w:val="002D1CB6"/>
    <w:rsid w:val="002D1D05"/>
    <w:rsid w:val="002D212B"/>
    <w:rsid w:val="002D23D8"/>
    <w:rsid w:val="002D2FC5"/>
    <w:rsid w:val="002D3B2E"/>
    <w:rsid w:val="002D4AB7"/>
    <w:rsid w:val="002D52F4"/>
    <w:rsid w:val="002D58F8"/>
    <w:rsid w:val="002D5D08"/>
    <w:rsid w:val="002D6054"/>
    <w:rsid w:val="002D61C7"/>
    <w:rsid w:val="002D61C9"/>
    <w:rsid w:val="002D64F5"/>
    <w:rsid w:val="002D6AD0"/>
    <w:rsid w:val="002D6D5F"/>
    <w:rsid w:val="002D714D"/>
    <w:rsid w:val="002D768E"/>
    <w:rsid w:val="002D77BA"/>
    <w:rsid w:val="002D789B"/>
    <w:rsid w:val="002E0204"/>
    <w:rsid w:val="002E028D"/>
    <w:rsid w:val="002E2647"/>
    <w:rsid w:val="002E2738"/>
    <w:rsid w:val="002E2BC9"/>
    <w:rsid w:val="002E3EBE"/>
    <w:rsid w:val="002E47D0"/>
    <w:rsid w:val="002E4C88"/>
    <w:rsid w:val="002E4DD8"/>
    <w:rsid w:val="002E5126"/>
    <w:rsid w:val="002E559C"/>
    <w:rsid w:val="002E61BB"/>
    <w:rsid w:val="002E626B"/>
    <w:rsid w:val="002E662C"/>
    <w:rsid w:val="002E6BA9"/>
    <w:rsid w:val="002F02B2"/>
    <w:rsid w:val="002F0379"/>
    <w:rsid w:val="002F0896"/>
    <w:rsid w:val="002F0AEC"/>
    <w:rsid w:val="002F0C59"/>
    <w:rsid w:val="002F0E2A"/>
    <w:rsid w:val="002F14E2"/>
    <w:rsid w:val="002F1D22"/>
    <w:rsid w:val="002F2256"/>
    <w:rsid w:val="002F227C"/>
    <w:rsid w:val="002F265F"/>
    <w:rsid w:val="002F2B8B"/>
    <w:rsid w:val="002F30DE"/>
    <w:rsid w:val="002F3449"/>
    <w:rsid w:val="002F3500"/>
    <w:rsid w:val="002F3C25"/>
    <w:rsid w:val="002F48F4"/>
    <w:rsid w:val="002F4BE9"/>
    <w:rsid w:val="002F4C04"/>
    <w:rsid w:val="002F4FD8"/>
    <w:rsid w:val="002F5B12"/>
    <w:rsid w:val="002F5F68"/>
    <w:rsid w:val="002F6AB2"/>
    <w:rsid w:val="002F6C1F"/>
    <w:rsid w:val="002F6F38"/>
    <w:rsid w:val="002F73B0"/>
    <w:rsid w:val="002F7574"/>
    <w:rsid w:val="002F75BB"/>
    <w:rsid w:val="002F794A"/>
    <w:rsid w:val="002F7966"/>
    <w:rsid w:val="002F79FC"/>
    <w:rsid w:val="002F7D04"/>
    <w:rsid w:val="0030008F"/>
    <w:rsid w:val="00300673"/>
    <w:rsid w:val="0030097E"/>
    <w:rsid w:val="00300EC8"/>
    <w:rsid w:val="00300EE4"/>
    <w:rsid w:val="003022DE"/>
    <w:rsid w:val="00302336"/>
    <w:rsid w:val="0030290D"/>
    <w:rsid w:val="00302E7B"/>
    <w:rsid w:val="0030315A"/>
    <w:rsid w:val="00303431"/>
    <w:rsid w:val="00303542"/>
    <w:rsid w:val="00303A36"/>
    <w:rsid w:val="00303C58"/>
    <w:rsid w:val="00303FA0"/>
    <w:rsid w:val="00304E1C"/>
    <w:rsid w:val="00305161"/>
    <w:rsid w:val="00305617"/>
    <w:rsid w:val="00305D76"/>
    <w:rsid w:val="003062BA"/>
    <w:rsid w:val="0030676E"/>
    <w:rsid w:val="00306C72"/>
    <w:rsid w:val="00306D23"/>
    <w:rsid w:val="00306E1E"/>
    <w:rsid w:val="00306F03"/>
    <w:rsid w:val="003071B9"/>
    <w:rsid w:val="003073F6"/>
    <w:rsid w:val="003075C6"/>
    <w:rsid w:val="00307CBD"/>
    <w:rsid w:val="003105FD"/>
    <w:rsid w:val="00310BB7"/>
    <w:rsid w:val="003115BE"/>
    <w:rsid w:val="00311D6A"/>
    <w:rsid w:val="00311E2A"/>
    <w:rsid w:val="00312557"/>
    <w:rsid w:val="00312C65"/>
    <w:rsid w:val="00312DC2"/>
    <w:rsid w:val="00312FAA"/>
    <w:rsid w:val="003133C3"/>
    <w:rsid w:val="003142BC"/>
    <w:rsid w:val="00314384"/>
    <w:rsid w:val="00314388"/>
    <w:rsid w:val="00314463"/>
    <w:rsid w:val="003150B3"/>
    <w:rsid w:val="0031588A"/>
    <w:rsid w:val="0031609C"/>
    <w:rsid w:val="003160E0"/>
    <w:rsid w:val="0031672B"/>
    <w:rsid w:val="00316966"/>
    <w:rsid w:val="00316B65"/>
    <w:rsid w:val="00316E57"/>
    <w:rsid w:val="00317174"/>
    <w:rsid w:val="00317242"/>
    <w:rsid w:val="003175F1"/>
    <w:rsid w:val="003178D7"/>
    <w:rsid w:val="00317CF6"/>
    <w:rsid w:val="00321A5C"/>
    <w:rsid w:val="00321BF6"/>
    <w:rsid w:val="00321C9F"/>
    <w:rsid w:val="003220BB"/>
    <w:rsid w:val="0032298C"/>
    <w:rsid w:val="00322993"/>
    <w:rsid w:val="00322AA8"/>
    <w:rsid w:val="00322C70"/>
    <w:rsid w:val="00322E34"/>
    <w:rsid w:val="00323989"/>
    <w:rsid w:val="00323E34"/>
    <w:rsid w:val="00324273"/>
    <w:rsid w:val="00324986"/>
    <w:rsid w:val="00324B6E"/>
    <w:rsid w:val="00324C57"/>
    <w:rsid w:val="00325289"/>
    <w:rsid w:val="00325A0E"/>
    <w:rsid w:val="00325DF7"/>
    <w:rsid w:val="00326235"/>
    <w:rsid w:val="0032654C"/>
    <w:rsid w:val="00326A4A"/>
    <w:rsid w:val="003271D9"/>
    <w:rsid w:val="0032747F"/>
    <w:rsid w:val="00327924"/>
    <w:rsid w:val="00327EBF"/>
    <w:rsid w:val="0033028D"/>
    <w:rsid w:val="003309C0"/>
    <w:rsid w:val="003309E5"/>
    <w:rsid w:val="00331163"/>
    <w:rsid w:val="003313D4"/>
    <w:rsid w:val="003314EC"/>
    <w:rsid w:val="00331663"/>
    <w:rsid w:val="00332545"/>
    <w:rsid w:val="00333035"/>
    <w:rsid w:val="0033304B"/>
    <w:rsid w:val="00333281"/>
    <w:rsid w:val="0033350C"/>
    <w:rsid w:val="00333D2A"/>
    <w:rsid w:val="00333EB4"/>
    <w:rsid w:val="003343B0"/>
    <w:rsid w:val="00334428"/>
    <w:rsid w:val="003346C8"/>
    <w:rsid w:val="00334DB0"/>
    <w:rsid w:val="00334E5E"/>
    <w:rsid w:val="003357BF"/>
    <w:rsid w:val="00335C28"/>
    <w:rsid w:val="00335EBE"/>
    <w:rsid w:val="00336044"/>
    <w:rsid w:val="00336518"/>
    <w:rsid w:val="0033661C"/>
    <w:rsid w:val="00336B16"/>
    <w:rsid w:val="00336FF0"/>
    <w:rsid w:val="003371D2"/>
    <w:rsid w:val="00337307"/>
    <w:rsid w:val="00337663"/>
    <w:rsid w:val="003377F5"/>
    <w:rsid w:val="00340140"/>
    <w:rsid w:val="00340508"/>
    <w:rsid w:val="00340774"/>
    <w:rsid w:val="003409D4"/>
    <w:rsid w:val="00340FCB"/>
    <w:rsid w:val="00341091"/>
    <w:rsid w:val="003414C8"/>
    <w:rsid w:val="003422AD"/>
    <w:rsid w:val="003423B0"/>
    <w:rsid w:val="003423F9"/>
    <w:rsid w:val="00343E51"/>
    <w:rsid w:val="003445D5"/>
    <w:rsid w:val="00344A22"/>
    <w:rsid w:val="00344E4B"/>
    <w:rsid w:val="0034500A"/>
    <w:rsid w:val="003457A0"/>
    <w:rsid w:val="003458C9"/>
    <w:rsid w:val="00345B3F"/>
    <w:rsid w:val="00345DD3"/>
    <w:rsid w:val="003470E1"/>
    <w:rsid w:val="0034751A"/>
    <w:rsid w:val="00347ADA"/>
    <w:rsid w:val="0035049D"/>
    <w:rsid w:val="0035053F"/>
    <w:rsid w:val="00350E05"/>
    <w:rsid w:val="00350EE4"/>
    <w:rsid w:val="00351903"/>
    <w:rsid w:val="00351D0B"/>
    <w:rsid w:val="00351D18"/>
    <w:rsid w:val="00351FB9"/>
    <w:rsid w:val="003525C6"/>
    <w:rsid w:val="0035277A"/>
    <w:rsid w:val="00352862"/>
    <w:rsid w:val="003528E2"/>
    <w:rsid w:val="00352D6E"/>
    <w:rsid w:val="00352E9F"/>
    <w:rsid w:val="00353096"/>
    <w:rsid w:val="003538C1"/>
    <w:rsid w:val="00353A90"/>
    <w:rsid w:val="00353B4C"/>
    <w:rsid w:val="00353BD3"/>
    <w:rsid w:val="0035403A"/>
    <w:rsid w:val="00354296"/>
    <w:rsid w:val="003544B3"/>
    <w:rsid w:val="00354580"/>
    <w:rsid w:val="00354633"/>
    <w:rsid w:val="00354A8F"/>
    <w:rsid w:val="00354D22"/>
    <w:rsid w:val="00354D33"/>
    <w:rsid w:val="00355687"/>
    <w:rsid w:val="00355E7F"/>
    <w:rsid w:val="00355EA0"/>
    <w:rsid w:val="00356EC9"/>
    <w:rsid w:val="0035750A"/>
    <w:rsid w:val="0035760F"/>
    <w:rsid w:val="00357A3F"/>
    <w:rsid w:val="00357C4F"/>
    <w:rsid w:val="00357F08"/>
    <w:rsid w:val="00360813"/>
    <w:rsid w:val="00360A17"/>
    <w:rsid w:val="00360C2C"/>
    <w:rsid w:val="003619FF"/>
    <w:rsid w:val="00362108"/>
    <w:rsid w:val="0036249E"/>
    <w:rsid w:val="00362715"/>
    <w:rsid w:val="00362847"/>
    <w:rsid w:val="0036320A"/>
    <w:rsid w:val="003633A6"/>
    <w:rsid w:val="00363521"/>
    <w:rsid w:val="00364562"/>
    <w:rsid w:val="0036482F"/>
    <w:rsid w:val="00364B3A"/>
    <w:rsid w:val="00364CFB"/>
    <w:rsid w:val="00365AF0"/>
    <w:rsid w:val="00365BAF"/>
    <w:rsid w:val="00366037"/>
    <w:rsid w:val="0036704A"/>
    <w:rsid w:val="003671DD"/>
    <w:rsid w:val="0036765A"/>
    <w:rsid w:val="003678E4"/>
    <w:rsid w:val="00367EC0"/>
    <w:rsid w:val="00367FCD"/>
    <w:rsid w:val="00370562"/>
    <w:rsid w:val="00370FE0"/>
    <w:rsid w:val="003714B9"/>
    <w:rsid w:val="003716A6"/>
    <w:rsid w:val="003717FD"/>
    <w:rsid w:val="0037197B"/>
    <w:rsid w:val="00371E7A"/>
    <w:rsid w:val="003724D6"/>
    <w:rsid w:val="00372659"/>
    <w:rsid w:val="00372A9C"/>
    <w:rsid w:val="00372AAA"/>
    <w:rsid w:val="00372BEA"/>
    <w:rsid w:val="00372FEE"/>
    <w:rsid w:val="00373242"/>
    <w:rsid w:val="00373568"/>
    <w:rsid w:val="00373AB0"/>
    <w:rsid w:val="003742EB"/>
    <w:rsid w:val="003749A6"/>
    <w:rsid w:val="00374CEA"/>
    <w:rsid w:val="003752DA"/>
    <w:rsid w:val="003754E2"/>
    <w:rsid w:val="00375962"/>
    <w:rsid w:val="00376A33"/>
    <w:rsid w:val="00377467"/>
    <w:rsid w:val="00380021"/>
    <w:rsid w:val="00380593"/>
    <w:rsid w:val="00380B0C"/>
    <w:rsid w:val="00380D1C"/>
    <w:rsid w:val="0038285C"/>
    <w:rsid w:val="00382A34"/>
    <w:rsid w:val="00382C8A"/>
    <w:rsid w:val="00382E5D"/>
    <w:rsid w:val="00382EBA"/>
    <w:rsid w:val="00383194"/>
    <w:rsid w:val="00383710"/>
    <w:rsid w:val="00383A2B"/>
    <w:rsid w:val="00383AF9"/>
    <w:rsid w:val="00383CA5"/>
    <w:rsid w:val="00383E36"/>
    <w:rsid w:val="003846F7"/>
    <w:rsid w:val="00384FE5"/>
    <w:rsid w:val="0038579F"/>
    <w:rsid w:val="00385F86"/>
    <w:rsid w:val="00386408"/>
    <w:rsid w:val="0038727D"/>
    <w:rsid w:val="0038769E"/>
    <w:rsid w:val="003876A7"/>
    <w:rsid w:val="0038781E"/>
    <w:rsid w:val="00387A09"/>
    <w:rsid w:val="003902BE"/>
    <w:rsid w:val="0039053A"/>
    <w:rsid w:val="00390837"/>
    <w:rsid w:val="003908C6"/>
    <w:rsid w:val="00390981"/>
    <w:rsid w:val="00390A70"/>
    <w:rsid w:val="00391373"/>
    <w:rsid w:val="00391E2E"/>
    <w:rsid w:val="003928D9"/>
    <w:rsid w:val="00392C94"/>
    <w:rsid w:val="0039311D"/>
    <w:rsid w:val="003933C5"/>
    <w:rsid w:val="00393B84"/>
    <w:rsid w:val="00393EDD"/>
    <w:rsid w:val="0039455E"/>
    <w:rsid w:val="00394692"/>
    <w:rsid w:val="0039486A"/>
    <w:rsid w:val="00394930"/>
    <w:rsid w:val="00395610"/>
    <w:rsid w:val="00395817"/>
    <w:rsid w:val="0039637B"/>
    <w:rsid w:val="003968D4"/>
    <w:rsid w:val="00397FFB"/>
    <w:rsid w:val="003A008C"/>
    <w:rsid w:val="003A0443"/>
    <w:rsid w:val="003A0D17"/>
    <w:rsid w:val="003A0F7A"/>
    <w:rsid w:val="003A1334"/>
    <w:rsid w:val="003A1C3C"/>
    <w:rsid w:val="003A2221"/>
    <w:rsid w:val="003A2944"/>
    <w:rsid w:val="003A2A4E"/>
    <w:rsid w:val="003A2D8A"/>
    <w:rsid w:val="003A2EB4"/>
    <w:rsid w:val="003A37C7"/>
    <w:rsid w:val="003A3D46"/>
    <w:rsid w:val="003A3D7A"/>
    <w:rsid w:val="003A41A8"/>
    <w:rsid w:val="003A4FD6"/>
    <w:rsid w:val="003A51CA"/>
    <w:rsid w:val="003A5DFF"/>
    <w:rsid w:val="003A6115"/>
    <w:rsid w:val="003A6745"/>
    <w:rsid w:val="003A7631"/>
    <w:rsid w:val="003A7A16"/>
    <w:rsid w:val="003A7B2B"/>
    <w:rsid w:val="003B03A2"/>
    <w:rsid w:val="003B0768"/>
    <w:rsid w:val="003B0A75"/>
    <w:rsid w:val="003B0C23"/>
    <w:rsid w:val="003B1170"/>
    <w:rsid w:val="003B12F4"/>
    <w:rsid w:val="003B1E56"/>
    <w:rsid w:val="003B1EF2"/>
    <w:rsid w:val="003B21CD"/>
    <w:rsid w:val="003B2513"/>
    <w:rsid w:val="003B2653"/>
    <w:rsid w:val="003B28A0"/>
    <w:rsid w:val="003B2992"/>
    <w:rsid w:val="003B40CF"/>
    <w:rsid w:val="003B42B1"/>
    <w:rsid w:val="003B439B"/>
    <w:rsid w:val="003B4607"/>
    <w:rsid w:val="003B472C"/>
    <w:rsid w:val="003B476F"/>
    <w:rsid w:val="003B4B12"/>
    <w:rsid w:val="003B5064"/>
    <w:rsid w:val="003B50F5"/>
    <w:rsid w:val="003B59A6"/>
    <w:rsid w:val="003B5D42"/>
    <w:rsid w:val="003B5FE9"/>
    <w:rsid w:val="003B6338"/>
    <w:rsid w:val="003B6FF2"/>
    <w:rsid w:val="003B73BC"/>
    <w:rsid w:val="003B7B18"/>
    <w:rsid w:val="003B7C96"/>
    <w:rsid w:val="003C0787"/>
    <w:rsid w:val="003C11D3"/>
    <w:rsid w:val="003C12A4"/>
    <w:rsid w:val="003C13BB"/>
    <w:rsid w:val="003C162B"/>
    <w:rsid w:val="003C2082"/>
    <w:rsid w:val="003C2A84"/>
    <w:rsid w:val="003C2A93"/>
    <w:rsid w:val="003C2E5C"/>
    <w:rsid w:val="003C36B6"/>
    <w:rsid w:val="003C36D9"/>
    <w:rsid w:val="003C3D59"/>
    <w:rsid w:val="003C3E0F"/>
    <w:rsid w:val="003C4211"/>
    <w:rsid w:val="003C4409"/>
    <w:rsid w:val="003C46DF"/>
    <w:rsid w:val="003C47EF"/>
    <w:rsid w:val="003C52F7"/>
    <w:rsid w:val="003C556C"/>
    <w:rsid w:val="003C584F"/>
    <w:rsid w:val="003C5BAD"/>
    <w:rsid w:val="003C70B5"/>
    <w:rsid w:val="003C79E2"/>
    <w:rsid w:val="003C7B8D"/>
    <w:rsid w:val="003C7E4B"/>
    <w:rsid w:val="003D03D3"/>
    <w:rsid w:val="003D0B65"/>
    <w:rsid w:val="003D162B"/>
    <w:rsid w:val="003D169F"/>
    <w:rsid w:val="003D1872"/>
    <w:rsid w:val="003D1969"/>
    <w:rsid w:val="003D1D40"/>
    <w:rsid w:val="003D1D59"/>
    <w:rsid w:val="003D1F75"/>
    <w:rsid w:val="003D202F"/>
    <w:rsid w:val="003D20F2"/>
    <w:rsid w:val="003D2ACD"/>
    <w:rsid w:val="003D2BFD"/>
    <w:rsid w:val="003D2F5A"/>
    <w:rsid w:val="003D2FE5"/>
    <w:rsid w:val="003D35A1"/>
    <w:rsid w:val="003D3F83"/>
    <w:rsid w:val="003D4418"/>
    <w:rsid w:val="003D4491"/>
    <w:rsid w:val="003D4710"/>
    <w:rsid w:val="003D49EC"/>
    <w:rsid w:val="003D4DF4"/>
    <w:rsid w:val="003D51C3"/>
    <w:rsid w:val="003D5E8D"/>
    <w:rsid w:val="003D5F5C"/>
    <w:rsid w:val="003D6438"/>
    <w:rsid w:val="003D6557"/>
    <w:rsid w:val="003D70AC"/>
    <w:rsid w:val="003D74D4"/>
    <w:rsid w:val="003D7BAA"/>
    <w:rsid w:val="003D7DA4"/>
    <w:rsid w:val="003E0395"/>
    <w:rsid w:val="003E0C26"/>
    <w:rsid w:val="003E0E5D"/>
    <w:rsid w:val="003E0F0A"/>
    <w:rsid w:val="003E21FC"/>
    <w:rsid w:val="003E224B"/>
    <w:rsid w:val="003E30E8"/>
    <w:rsid w:val="003E3633"/>
    <w:rsid w:val="003E3A19"/>
    <w:rsid w:val="003E4139"/>
    <w:rsid w:val="003E4299"/>
    <w:rsid w:val="003E4718"/>
    <w:rsid w:val="003E4BD5"/>
    <w:rsid w:val="003E4E8A"/>
    <w:rsid w:val="003E52C5"/>
    <w:rsid w:val="003E54D3"/>
    <w:rsid w:val="003E62EA"/>
    <w:rsid w:val="003E687E"/>
    <w:rsid w:val="003E6950"/>
    <w:rsid w:val="003E6AB1"/>
    <w:rsid w:val="003E6FDA"/>
    <w:rsid w:val="003E7196"/>
    <w:rsid w:val="003E77FE"/>
    <w:rsid w:val="003F030E"/>
    <w:rsid w:val="003F071E"/>
    <w:rsid w:val="003F0A8D"/>
    <w:rsid w:val="003F0C9C"/>
    <w:rsid w:val="003F1150"/>
    <w:rsid w:val="003F1189"/>
    <w:rsid w:val="003F14A0"/>
    <w:rsid w:val="003F164F"/>
    <w:rsid w:val="003F1F86"/>
    <w:rsid w:val="003F21CB"/>
    <w:rsid w:val="003F2577"/>
    <w:rsid w:val="003F28A8"/>
    <w:rsid w:val="003F31F4"/>
    <w:rsid w:val="003F34BA"/>
    <w:rsid w:val="003F3677"/>
    <w:rsid w:val="003F38C7"/>
    <w:rsid w:val="003F3AEB"/>
    <w:rsid w:val="003F44D8"/>
    <w:rsid w:val="003F4C32"/>
    <w:rsid w:val="003F5101"/>
    <w:rsid w:val="003F51DD"/>
    <w:rsid w:val="003F55ED"/>
    <w:rsid w:val="003F5B31"/>
    <w:rsid w:val="003F5C18"/>
    <w:rsid w:val="003F5C86"/>
    <w:rsid w:val="003F628F"/>
    <w:rsid w:val="003F62B3"/>
    <w:rsid w:val="003F64D3"/>
    <w:rsid w:val="003F6AA4"/>
    <w:rsid w:val="003F6C25"/>
    <w:rsid w:val="003F72D3"/>
    <w:rsid w:val="0040061B"/>
    <w:rsid w:val="00400AB6"/>
    <w:rsid w:val="0040106B"/>
    <w:rsid w:val="004011E6"/>
    <w:rsid w:val="004015E8"/>
    <w:rsid w:val="00401F6D"/>
    <w:rsid w:val="00402013"/>
    <w:rsid w:val="00402600"/>
    <w:rsid w:val="00402E39"/>
    <w:rsid w:val="00403BE8"/>
    <w:rsid w:val="00404210"/>
    <w:rsid w:val="00404556"/>
    <w:rsid w:val="00404561"/>
    <w:rsid w:val="0040488B"/>
    <w:rsid w:val="00404ADA"/>
    <w:rsid w:val="00404F1D"/>
    <w:rsid w:val="004058A4"/>
    <w:rsid w:val="00406024"/>
    <w:rsid w:val="004065FB"/>
    <w:rsid w:val="0040669A"/>
    <w:rsid w:val="00406CA8"/>
    <w:rsid w:val="00406FAA"/>
    <w:rsid w:val="00407204"/>
    <w:rsid w:val="00407CFA"/>
    <w:rsid w:val="00407DAC"/>
    <w:rsid w:val="0041029B"/>
    <w:rsid w:val="00410C20"/>
    <w:rsid w:val="00410E32"/>
    <w:rsid w:val="00410FE7"/>
    <w:rsid w:val="0041114C"/>
    <w:rsid w:val="0041127B"/>
    <w:rsid w:val="0041153E"/>
    <w:rsid w:val="004119F3"/>
    <w:rsid w:val="00411A26"/>
    <w:rsid w:val="00412521"/>
    <w:rsid w:val="004125F4"/>
    <w:rsid w:val="00412610"/>
    <w:rsid w:val="00412B1D"/>
    <w:rsid w:val="00413715"/>
    <w:rsid w:val="004139F4"/>
    <w:rsid w:val="00414019"/>
    <w:rsid w:val="0041456A"/>
    <w:rsid w:val="004146BF"/>
    <w:rsid w:val="0041479E"/>
    <w:rsid w:val="004160E1"/>
    <w:rsid w:val="00416991"/>
    <w:rsid w:val="00417070"/>
    <w:rsid w:val="00417A26"/>
    <w:rsid w:val="00417AC2"/>
    <w:rsid w:val="004200F8"/>
    <w:rsid w:val="0042011E"/>
    <w:rsid w:val="00420C83"/>
    <w:rsid w:val="00422161"/>
    <w:rsid w:val="00422628"/>
    <w:rsid w:val="004227CB"/>
    <w:rsid w:val="00423673"/>
    <w:rsid w:val="00423686"/>
    <w:rsid w:val="00424A4D"/>
    <w:rsid w:val="00424D36"/>
    <w:rsid w:val="00425189"/>
    <w:rsid w:val="004252F6"/>
    <w:rsid w:val="004254BC"/>
    <w:rsid w:val="00425633"/>
    <w:rsid w:val="00425840"/>
    <w:rsid w:val="00425F8F"/>
    <w:rsid w:val="0042608A"/>
    <w:rsid w:val="0042622D"/>
    <w:rsid w:val="00426332"/>
    <w:rsid w:val="004264EB"/>
    <w:rsid w:val="00426628"/>
    <w:rsid w:val="004266BF"/>
    <w:rsid w:val="00426856"/>
    <w:rsid w:val="00426B86"/>
    <w:rsid w:val="00426CAA"/>
    <w:rsid w:val="00426F23"/>
    <w:rsid w:val="00426F89"/>
    <w:rsid w:val="004273E3"/>
    <w:rsid w:val="0042755B"/>
    <w:rsid w:val="00430AF1"/>
    <w:rsid w:val="00430ECF"/>
    <w:rsid w:val="0043132B"/>
    <w:rsid w:val="0043236C"/>
    <w:rsid w:val="0043287A"/>
    <w:rsid w:val="00432E87"/>
    <w:rsid w:val="00432F18"/>
    <w:rsid w:val="0043328F"/>
    <w:rsid w:val="0043364F"/>
    <w:rsid w:val="0043498A"/>
    <w:rsid w:val="00434B80"/>
    <w:rsid w:val="00435BCF"/>
    <w:rsid w:val="00435D0E"/>
    <w:rsid w:val="00436041"/>
    <w:rsid w:val="004362DB"/>
    <w:rsid w:val="00436471"/>
    <w:rsid w:val="00436A2B"/>
    <w:rsid w:val="0043769A"/>
    <w:rsid w:val="00437797"/>
    <w:rsid w:val="00441580"/>
    <w:rsid w:val="004419B6"/>
    <w:rsid w:val="00442890"/>
    <w:rsid w:val="00442A4E"/>
    <w:rsid w:val="00442A76"/>
    <w:rsid w:val="00442EDF"/>
    <w:rsid w:val="00443E75"/>
    <w:rsid w:val="0044427A"/>
    <w:rsid w:val="00444CBE"/>
    <w:rsid w:val="00444EB6"/>
    <w:rsid w:val="00444F5E"/>
    <w:rsid w:val="00445014"/>
    <w:rsid w:val="00445892"/>
    <w:rsid w:val="004463EE"/>
    <w:rsid w:val="00446451"/>
    <w:rsid w:val="00446B78"/>
    <w:rsid w:val="00446DD0"/>
    <w:rsid w:val="00447E61"/>
    <w:rsid w:val="00447F5C"/>
    <w:rsid w:val="0045089F"/>
    <w:rsid w:val="00450DA2"/>
    <w:rsid w:val="00451075"/>
    <w:rsid w:val="004510B5"/>
    <w:rsid w:val="00451A0D"/>
    <w:rsid w:val="004527BF"/>
    <w:rsid w:val="0045340C"/>
    <w:rsid w:val="00453C4A"/>
    <w:rsid w:val="00453EE2"/>
    <w:rsid w:val="00454639"/>
    <w:rsid w:val="0045579B"/>
    <w:rsid w:val="0045625B"/>
    <w:rsid w:val="00456A0B"/>
    <w:rsid w:val="00456F05"/>
    <w:rsid w:val="004603FA"/>
    <w:rsid w:val="00460862"/>
    <w:rsid w:val="00460A33"/>
    <w:rsid w:val="00461319"/>
    <w:rsid w:val="00461440"/>
    <w:rsid w:val="00461993"/>
    <w:rsid w:val="00461FEF"/>
    <w:rsid w:val="0046246F"/>
    <w:rsid w:val="00462739"/>
    <w:rsid w:val="0046317D"/>
    <w:rsid w:val="004636CF"/>
    <w:rsid w:val="004637DD"/>
    <w:rsid w:val="00463FFC"/>
    <w:rsid w:val="004640B8"/>
    <w:rsid w:val="00464177"/>
    <w:rsid w:val="004645DC"/>
    <w:rsid w:val="00464B1C"/>
    <w:rsid w:val="00464C69"/>
    <w:rsid w:val="00464D40"/>
    <w:rsid w:val="00464D96"/>
    <w:rsid w:val="0046549D"/>
    <w:rsid w:val="0046555A"/>
    <w:rsid w:val="00465C3D"/>
    <w:rsid w:val="0046640D"/>
    <w:rsid w:val="0046670F"/>
    <w:rsid w:val="00466B55"/>
    <w:rsid w:val="00466CEF"/>
    <w:rsid w:val="00467993"/>
    <w:rsid w:val="0047065B"/>
    <w:rsid w:val="00470709"/>
    <w:rsid w:val="004709AC"/>
    <w:rsid w:val="00470CC0"/>
    <w:rsid w:val="00471BC4"/>
    <w:rsid w:val="00471C0D"/>
    <w:rsid w:val="00471FDB"/>
    <w:rsid w:val="004728F4"/>
    <w:rsid w:val="004730EF"/>
    <w:rsid w:val="00473B74"/>
    <w:rsid w:val="004741C7"/>
    <w:rsid w:val="00474694"/>
    <w:rsid w:val="00474B99"/>
    <w:rsid w:val="00474EB7"/>
    <w:rsid w:val="0047534C"/>
    <w:rsid w:val="00475E70"/>
    <w:rsid w:val="00476629"/>
    <w:rsid w:val="004766FA"/>
    <w:rsid w:val="00476CD0"/>
    <w:rsid w:val="00476E49"/>
    <w:rsid w:val="00476E4B"/>
    <w:rsid w:val="00476FC5"/>
    <w:rsid w:val="00477A2A"/>
    <w:rsid w:val="00477A84"/>
    <w:rsid w:val="00477CB1"/>
    <w:rsid w:val="00477E3C"/>
    <w:rsid w:val="004808DD"/>
    <w:rsid w:val="00480D00"/>
    <w:rsid w:val="00480EE3"/>
    <w:rsid w:val="00481167"/>
    <w:rsid w:val="00481495"/>
    <w:rsid w:val="004814A2"/>
    <w:rsid w:val="004816F1"/>
    <w:rsid w:val="00482E37"/>
    <w:rsid w:val="00482F64"/>
    <w:rsid w:val="00483141"/>
    <w:rsid w:val="00483344"/>
    <w:rsid w:val="00483F04"/>
    <w:rsid w:val="0048429E"/>
    <w:rsid w:val="00484334"/>
    <w:rsid w:val="0048486B"/>
    <w:rsid w:val="00484BD4"/>
    <w:rsid w:val="00484D03"/>
    <w:rsid w:val="00485409"/>
    <w:rsid w:val="0048547D"/>
    <w:rsid w:val="00485989"/>
    <w:rsid w:val="00485A45"/>
    <w:rsid w:val="00485AC1"/>
    <w:rsid w:val="004860B7"/>
    <w:rsid w:val="00486FF1"/>
    <w:rsid w:val="004873F6"/>
    <w:rsid w:val="00487CD4"/>
    <w:rsid w:val="00490AA7"/>
    <w:rsid w:val="00490BD5"/>
    <w:rsid w:val="00490EF7"/>
    <w:rsid w:val="00490EFD"/>
    <w:rsid w:val="004914B6"/>
    <w:rsid w:val="00492128"/>
    <w:rsid w:val="00493443"/>
    <w:rsid w:val="0049428B"/>
    <w:rsid w:val="004946C8"/>
    <w:rsid w:val="004949B0"/>
    <w:rsid w:val="00494A0A"/>
    <w:rsid w:val="00494CAA"/>
    <w:rsid w:val="00494FE1"/>
    <w:rsid w:val="00495359"/>
    <w:rsid w:val="0049599C"/>
    <w:rsid w:val="00495FDE"/>
    <w:rsid w:val="00496133"/>
    <w:rsid w:val="00496272"/>
    <w:rsid w:val="00496706"/>
    <w:rsid w:val="00496BC2"/>
    <w:rsid w:val="00496C75"/>
    <w:rsid w:val="00497000"/>
    <w:rsid w:val="00497CD6"/>
    <w:rsid w:val="004A0203"/>
    <w:rsid w:val="004A0405"/>
    <w:rsid w:val="004A045F"/>
    <w:rsid w:val="004A0F20"/>
    <w:rsid w:val="004A1072"/>
    <w:rsid w:val="004A140E"/>
    <w:rsid w:val="004A1550"/>
    <w:rsid w:val="004A1679"/>
    <w:rsid w:val="004A1A75"/>
    <w:rsid w:val="004A1E60"/>
    <w:rsid w:val="004A278A"/>
    <w:rsid w:val="004A2E3A"/>
    <w:rsid w:val="004A3271"/>
    <w:rsid w:val="004A3B40"/>
    <w:rsid w:val="004A3F0D"/>
    <w:rsid w:val="004A3FAB"/>
    <w:rsid w:val="004A3FE0"/>
    <w:rsid w:val="004A43CB"/>
    <w:rsid w:val="004A4A9F"/>
    <w:rsid w:val="004A4AA1"/>
    <w:rsid w:val="004A4ED7"/>
    <w:rsid w:val="004A5588"/>
    <w:rsid w:val="004A56AD"/>
    <w:rsid w:val="004A5F7C"/>
    <w:rsid w:val="004A608A"/>
    <w:rsid w:val="004A6CE5"/>
    <w:rsid w:val="004A70A9"/>
    <w:rsid w:val="004A715E"/>
    <w:rsid w:val="004A7280"/>
    <w:rsid w:val="004A759E"/>
    <w:rsid w:val="004B00E6"/>
    <w:rsid w:val="004B077C"/>
    <w:rsid w:val="004B1144"/>
    <w:rsid w:val="004B198D"/>
    <w:rsid w:val="004B1C6D"/>
    <w:rsid w:val="004B24D3"/>
    <w:rsid w:val="004B264A"/>
    <w:rsid w:val="004B2A6F"/>
    <w:rsid w:val="004B2AD6"/>
    <w:rsid w:val="004B2F4E"/>
    <w:rsid w:val="004B350F"/>
    <w:rsid w:val="004B38CF"/>
    <w:rsid w:val="004B3C14"/>
    <w:rsid w:val="004B3DE1"/>
    <w:rsid w:val="004B426D"/>
    <w:rsid w:val="004B4301"/>
    <w:rsid w:val="004B4393"/>
    <w:rsid w:val="004B4C16"/>
    <w:rsid w:val="004B4EF8"/>
    <w:rsid w:val="004B4F7A"/>
    <w:rsid w:val="004B55CC"/>
    <w:rsid w:val="004B59B3"/>
    <w:rsid w:val="004B5F5F"/>
    <w:rsid w:val="004B6035"/>
    <w:rsid w:val="004B62A8"/>
    <w:rsid w:val="004B66DB"/>
    <w:rsid w:val="004B6807"/>
    <w:rsid w:val="004C018D"/>
    <w:rsid w:val="004C0219"/>
    <w:rsid w:val="004C0507"/>
    <w:rsid w:val="004C06BE"/>
    <w:rsid w:val="004C1154"/>
    <w:rsid w:val="004C13B1"/>
    <w:rsid w:val="004C1F73"/>
    <w:rsid w:val="004C2149"/>
    <w:rsid w:val="004C23A0"/>
    <w:rsid w:val="004C2BE4"/>
    <w:rsid w:val="004C2CFE"/>
    <w:rsid w:val="004C32C9"/>
    <w:rsid w:val="004C3907"/>
    <w:rsid w:val="004C39E5"/>
    <w:rsid w:val="004C3FD3"/>
    <w:rsid w:val="004C427F"/>
    <w:rsid w:val="004C47CB"/>
    <w:rsid w:val="004C489A"/>
    <w:rsid w:val="004C4A3E"/>
    <w:rsid w:val="004C4C5A"/>
    <w:rsid w:val="004C4F2B"/>
    <w:rsid w:val="004C52DD"/>
    <w:rsid w:val="004C667D"/>
    <w:rsid w:val="004C70A8"/>
    <w:rsid w:val="004C7569"/>
    <w:rsid w:val="004C781C"/>
    <w:rsid w:val="004C7A19"/>
    <w:rsid w:val="004C7B5A"/>
    <w:rsid w:val="004C7C11"/>
    <w:rsid w:val="004D05F4"/>
    <w:rsid w:val="004D065E"/>
    <w:rsid w:val="004D07F1"/>
    <w:rsid w:val="004D1093"/>
    <w:rsid w:val="004D10DC"/>
    <w:rsid w:val="004D11F7"/>
    <w:rsid w:val="004D181C"/>
    <w:rsid w:val="004D183C"/>
    <w:rsid w:val="004D2005"/>
    <w:rsid w:val="004D2074"/>
    <w:rsid w:val="004D241B"/>
    <w:rsid w:val="004D2A86"/>
    <w:rsid w:val="004D2CCD"/>
    <w:rsid w:val="004D314B"/>
    <w:rsid w:val="004D31C7"/>
    <w:rsid w:val="004D42BD"/>
    <w:rsid w:val="004D4724"/>
    <w:rsid w:val="004D47B3"/>
    <w:rsid w:val="004D4D7E"/>
    <w:rsid w:val="004D4FED"/>
    <w:rsid w:val="004D4FFB"/>
    <w:rsid w:val="004D5402"/>
    <w:rsid w:val="004D5684"/>
    <w:rsid w:val="004D6E3E"/>
    <w:rsid w:val="004D6FDC"/>
    <w:rsid w:val="004D7687"/>
    <w:rsid w:val="004D783B"/>
    <w:rsid w:val="004D7AFD"/>
    <w:rsid w:val="004E0561"/>
    <w:rsid w:val="004E05AB"/>
    <w:rsid w:val="004E08A6"/>
    <w:rsid w:val="004E1909"/>
    <w:rsid w:val="004E1A74"/>
    <w:rsid w:val="004E1E2D"/>
    <w:rsid w:val="004E23D7"/>
    <w:rsid w:val="004E2CAA"/>
    <w:rsid w:val="004E31B9"/>
    <w:rsid w:val="004E320F"/>
    <w:rsid w:val="004E3580"/>
    <w:rsid w:val="004E36B9"/>
    <w:rsid w:val="004E36D6"/>
    <w:rsid w:val="004E3F2F"/>
    <w:rsid w:val="004E464A"/>
    <w:rsid w:val="004E4789"/>
    <w:rsid w:val="004E4809"/>
    <w:rsid w:val="004E4837"/>
    <w:rsid w:val="004E4B45"/>
    <w:rsid w:val="004E4B7A"/>
    <w:rsid w:val="004E4C76"/>
    <w:rsid w:val="004E4F34"/>
    <w:rsid w:val="004E573E"/>
    <w:rsid w:val="004E5C2E"/>
    <w:rsid w:val="004E5C97"/>
    <w:rsid w:val="004E60C2"/>
    <w:rsid w:val="004E6296"/>
    <w:rsid w:val="004E6608"/>
    <w:rsid w:val="004E6A14"/>
    <w:rsid w:val="004E6F13"/>
    <w:rsid w:val="004E7643"/>
    <w:rsid w:val="004E7E5C"/>
    <w:rsid w:val="004E7FD9"/>
    <w:rsid w:val="004F02CD"/>
    <w:rsid w:val="004F08B7"/>
    <w:rsid w:val="004F17F3"/>
    <w:rsid w:val="004F22E1"/>
    <w:rsid w:val="004F2E25"/>
    <w:rsid w:val="004F34B7"/>
    <w:rsid w:val="004F3776"/>
    <w:rsid w:val="004F3CB6"/>
    <w:rsid w:val="004F5326"/>
    <w:rsid w:val="004F54B7"/>
    <w:rsid w:val="004F5FC9"/>
    <w:rsid w:val="004F620B"/>
    <w:rsid w:val="004F6488"/>
    <w:rsid w:val="004F6679"/>
    <w:rsid w:val="005001EC"/>
    <w:rsid w:val="005004A7"/>
    <w:rsid w:val="005006BC"/>
    <w:rsid w:val="005016AA"/>
    <w:rsid w:val="00501AA2"/>
    <w:rsid w:val="00502687"/>
    <w:rsid w:val="005031E2"/>
    <w:rsid w:val="00503530"/>
    <w:rsid w:val="0050381D"/>
    <w:rsid w:val="005043B9"/>
    <w:rsid w:val="005043D0"/>
    <w:rsid w:val="0050468C"/>
    <w:rsid w:val="00504718"/>
    <w:rsid w:val="005048AE"/>
    <w:rsid w:val="005048B1"/>
    <w:rsid w:val="00504B97"/>
    <w:rsid w:val="00504C3D"/>
    <w:rsid w:val="00504DEA"/>
    <w:rsid w:val="00504E6C"/>
    <w:rsid w:val="00506376"/>
    <w:rsid w:val="00506529"/>
    <w:rsid w:val="00506A64"/>
    <w:rsid w:val="0050750F"/>
    <w:rsid w:val="0051058E"/>
    <w:rsid w:val="005111C7"/>
    <w:rsid w:val="00511815"/>
    <w:rsid w:val="00511F27"/>
    <w:rsid w:val="00512562"/>
    <w:rsid w:val="005126D9"/>
    <w:rsid w:val="005129E9"/>
    <w:rsid w:val="00512D33"/>
    <w:rsid w:val="00512E0E"/>
    <w:rsid w:val="005132F9"/>
    <w:rsid w:val="00513737"/>
    <w:rsid w:val="00513BE9"/>
    <w:rsid w:val="00513FE2"/>
    <w:rsid w:val="005154BF"/>
    <w:rsid w:val="005166C7"/>
    <w:rsid w:val="00517E19"/>
    <w:rsid w:val="005207C8"/>
    <w:rsid w:val="00520A4C"/>
    <w:rsid w:val="00520AE1"/>
    <w:rsid w:val="00520E52"/>
    <w:rsid w:val="00520F8A"/>
    <w:rsid w:val="00521670"/>
    <w:rsid w:val="005220D6"/>
    <w:rsid w:val="00522469"/>
    <w:rsid w:val="005225E7"/>
    <w:rsid w:val="0052275D"/>
    <w:rsid w:val="00522A6B"/>
    <w:rsid w:val="00522D4F"/>
    <w:rsid w:val="00523090"/>
    <w:rsid w:val="00523220"/>
    <w:rsid w:val="00523685"/>
    <w:rsid w:val="0052399E"/>
    <w:rsid w:val="00523CAE"/>
    <w:rsid w:val="005241AE"/>
    <w:rsid w:val="005247B8"/>
    <w:rsid w:val="00524AF7"/>
    <w:rsid w:val="00524D69"/>
    <w:rsid w:val="00525814"/>
    <w:rsid w:val="00525A04"/>
    <w:rsid w:val="00526195"/>
    <w:rsid w:val="00526E21"/>
    <w:rsid w:val="00527039"/>
    <w:rsid w:val="0052768A"/>
    <w:rsid w:val="00527709"/>
    <w:rsid w:val="00527DA9"/>
    <w:rsid w:val="00527F05"/>
    <w:rsid w:val="00530208"/>
    <w:rsid w:val="0053088E"/>
    <w:rsid w:val="00530D4A"/>
    <w:rsid w:val="00530E6E"/>
    <w:rsid w:val="00531142"/>
    <w:rsid w:val="005313AF"/>
    <w:rsid w:val="005313B1"/>
    <w:rsid w:val="00531529"/>
    <w:rsid w:val="00531AE6"/>
    <w:rsid w:val="0053261A"/>
    <w:rsid w:val="00532784"/>
    <w:rsid w:val="00533738"/>
    <w:rsid w:val="005338B3"/>
    <w:rsid w:val="00534530"/>
    <w:rsid w:val="0053503C"/>
    <w:rsid w:val="00535ADA"/>
    <w:rsid w:val="00535B63"/>
    <w:rsid w:val="0053632A"/>
    <w:rsid w:val="00536DBF"/>
    <w:rsid w:val="005377B4"/>
    <w:rsid w:val="005408FB"/>
    <w:rsid w:val="00540963"/>
    <w:rsid w:val="00541261"/>
    <w:rsid w:val="005412EE"/>
    <w:rsid w:val="0054166D"/>
    <w:rsid w:val="00542408"/>
    <w:rsid w:val="00542E19"/>
    <w:rsid w:val="005436A8"/>
    <w:rsid w:val="00544228"/>
    <w:rsid w:val="005443A9"/>
    <w:rsid w:val="00544495"/>
    <w:rsid w:val="00544A0B"/>
    <w:rsid w:val="00544DE9"/>
    <w:rsid w:val="00545072"/>
    <w:rsid w:val="00545761"/>
    <w:rsid w:val="005466CF"/>
    <w:rsid w:val="00546B1B"/>
    <w:rsid w:val="00546BD2"/>
    <w:rsid w:val="00546D6F"/>
    <w:rsid w:val="005470AF"/>
    <w:rsid w:val="00547372"/>
    <w:rsid w:val="005476F2"/>
    <w:rsid w:val="00550299"/>
    <w:rsid w:val="00550A6F"/>
    <w:rsid w:val="00550EEE"/>
    <w:rsid w:val="0055146E"/>
    <w:rsid w:val="00551FB8"/>
    <w:rsid w:val="005524AE"/>
    <w:rsid w:val="00552729"/>
    <w:rsid w:val="00552A95"/>
    <w:rsid w:val="00552F3F"/>
    <w:rsid w:val="00553868"/>
    <w:rsid w:val="00553B65"/>
    <w:rsid w:val="00553D27"/>
    <w:rsid w:val="00553DCB"/>
    <w:rsid w:val="0055426F"/>
    <w:rsid w:val="00554270"/>
    <w:rsid w:val="00554271"/>
    <w:rsid w:val="00554C3B"/>
    <w:rsid w:val="00554E86"/>
    <w:rsid w:val="00554F44"/>
    <w:rsid w:val="00555196"/>
    <w:rsid w:val="00555427"/>
    <w:rsid w:val="00555516"/>
    <w:rsid w:val="005557F9"/>
    <w:rsid w:val="00555B0D"/>
    <w:rsid w:val="00555BD2"/>
    <w:rsid w:val="00555E24"/>
    <w:rsid w:val="00556186"/>
    <w:rsid w:val="005574D5"/>
    <w:rsid w:val="005579F9"/>
    <w:rsid w:val="00557B64"/>
    <w:rsid w:val="00557C40"/>
    <w:rsid w:val="00557EA1"/>
    <w:rsid w:val="005604BE"/>
    <w:rsid w:val="005612D2"/>
    <w:rsid w:val="00562323"/>
    <w:rsid w:val="00562842"/>
    <w:rsid w:val="00562DDB"/>
    <w:rsid w:val="00563EED"/>
    <w:rsid w:val="00563F3F"/>
    <w:rsid w:val="00563FCF"/>
    <w:rsid w:val="005640EC"/>
    <w:rsid w:val="00564116"/>
    <w:rsid w:val="00564CB4"/>
    <w:rsid w:val="00565099"/>
    <w:rsid w:val="005652B5"/>
    <w:rsid w:val="00565590"/>
    <w:rsid w:val="00565818"/>
    <w:rsid w:val="00565A74"/>
    <w:rsid w:val="00565E25"/>
    <w:rsid w:val="00565E62"/>
    <w:rsid w:val="0056628A"/>
    <w:rsid w:val="005665C2"/>
    <w:rsid w:val="00566B01"/>
    <w:rsid w:val="00566CB0"/>
    <w:rsid w:val="00566F79"/>
    <w:rsid w:val="005674AE"/>
    <w:rsid w:val="00570318"/>
    <w:rsid w:val="005703BF"/>
    <w:rsid w:val="00571388"/>
    <w:rsid w:val="00571509"/>
    <w:rsid w:val="00571D7B"/>
    <w:rsid w:val="00572166"/>
    <w:rsid w:val="00572717"/>
    <w:rsid w:val="00573384"/>
    <w:rsid w:val="00574375"/>
    <w:rsid w:val="00574679"/>
    <w:rsid w:val="005746E6"/>
    <w:rsid w:val="00574A8A"/>
    <w:rsid w:val="005750B1"/>
    <w:rsid w:val="00575A13"/>
    <w:rsid w:val="00576445"/>
    <w:rsid w:val="005769EE"/>
    <w:rsid w:val="00576BD7"/>
    <w:rsid w:val="005771FE"/>
    <w:rsid w:val="005775D8"/>
    <w:rsid w:val="005803C2"/>
    <w:rsid w:val="005807B6"/>
    <w:rsid w:val="00580807"/>
    <w:rsid w:val="00580F17"/>
    <w:rsid w:val="005812CE"/>
    <w:rsid w:val="005813CE"/>
    <w:rsid w:val="00581E76"/>
    <w:rsid w:val="005820CF"/>
    <w:rsid w:val="0058260C"/>
    <w:rsid w:val="00582A33"/>
    <w:rsid w:val="005836D5"/>
    <w:rsid w:val="00583D1F"/>
    <w:rsid w:val="00584B2C"/>
    <w:rsid w:val="00584CB6"/>
    <w:rsid w:val="00584FD6"/>
    <w:rsid w:val="00585089"/>
    <w:rsid w:val="00585336"/>
    <w:rsid w:val="00585641"/>
    <w:rsid w:val="0058588C"/>
    <w:rsid w:val="00585AE1"/>
    <w:rsid w:val="00585C1C"/>
    <w:rsid w:val="0058619C"/>
    <w:rsid w:val="00586B33"/>
    <w:rsid w:val="005871C2"/>
    <w:rsid w:val="005872FF"/>
    <w:rsid w:val="005879B4"/>
    <w:rsid w:val="00587F2D"/>
    <w:rsid w:val="0059090E"/>
    <w:rsid w:val="00590E2E"/>
    <w:rsid w:val="00591339"/>
    <w:rsid w:val="00591B4A"/>
    <w:rsid w:val="005923FF"/>
    <w:rsid w:val="00592B21"/>
    <w:rsid w:val="005930AC"/>
    <w:rsid w:val="005933AF"/>
    <w:rsid w:val="00593800"/>
    <w:rsid w:val="005942F2"/>
    <w:rsid w:val="005945A8"/>
    <w:rsid w:val="005949FC"/>
    <w:rsid w:val="00595150"/>
    <w:rsid w:val="00595847"/>
    <w:rsid w:val="00595B3A"/>
    <w:rsid w:val="00596D44"/>
    <w:rsid w:val="00596F5B"/>
    <w:rsid w:val="005971FE"/>
    <w:rsid w:val="00597F22"/>
    <w:rsid w:val="005A0247"/>
    <w:rsid w:val="005A045D"/>
    <w:rsid w:val="005A056A"/>
    <w:rsid w:val="005A060B"/>
    <w:rsid w:val="005A0A0E"/>
    <w:rsid w:val="005A15FC"/>
    <w:rsid w:val="005A27FA"/>
    <w:rsid w:val="005A2DCF"/>
    <w:rsid w:val="005A3178"/>
    <w:rsid w:val="005A3304"/>
    <w:rsid w:val="005A34FA"/>
    <w:rsid w:val="005A3BEB"/>
    <w:rsid w:val="005A42D7"/>
    <w:rsid w:val="005A467D"/>
    <w:rsid w:val="005A4741"/>
    <w:rsid w:val="005A48E4"/>
    <w:rsid w:val="005A503F"/>
    <w:rsid w:val="005A533D"/>
    <w:rsid w:val="005A552C"/>
    <w:rsid w:val="005A5A01"/>
    <w:rsid w:val="005A5D94"/>
    <w:rsid w:val="005A626E"/>
    <w:rsid w:val="005A64B9"/>
    <w:rsid w:val="005A64D2"/>
    <w:rsid w:val="005A67D2"/>
    <w:rsid w:val="005A684D"/>
    <w:rsid w:val="005A74F8"/>
    <w:rsid w:val="005B0619"/>
    <w:rsid w:val="005B07F9"/>
    <w:rsid w:val="005B08B6"/>
    <w:rsid w:val="005B0BDB"/>
    <w:rsid w:val="005B0C9C"/>
    <w:rsid w:val="005B0D19"/>
    <w:rsid w:val="005B1343"/>
    <w:rsid w:val="005B2A57"/>
    <w:rsid w:val="005B32A9"/>
    <w:rsid w:val="005B37D1"/>
    <w:rsid w:val="005B44AF"/>
    <w:rsid w:val="005B5942"/>
    <w:rsid w:val="005B5A49"/>
    <w:rsid w:val="005B5BD7"/>
    <w:rsid w:val="005B65E9"/>
    <w:rsid w:val="005B72CA"/>
    <w:rsid w:val="005B73BD"/>
    <w:rsid w:val="005B75A5"/>
    <w:rsid w:val="005B77FF"/>
    <w:rsid w:val="005B7F64"/>
    <w:rsid w:val="005B7FD7"/>
    <w:rsid w:val="005C09A7"/>
    <w:rsid w:val="005C0A4D"/>
    <w:rsid w:val="005C1116"/>
    <w:rsid w:val="005C2BC5"/>
    <w:rsid w:val="005C3226"/>
    <w:rsid w:val="005C37A1"/>
    <w:rsid w:val="005C3E8C"/>
    <w:rsid w:val="005C4C24"/>
    <w:rsid w:val="005C4F26"/>
    <w:rsid w:val="005C629A"/>
    <w:rsid w:val="005C693A"/>
    <w:rsid w:val="005C69A2"/>
    <w:rsid w:val="005C6A14"/>
    <w:rsid w:val="005C71E8"/>
    <w:rsid w:val="005C7D15"/>
    <w:rsid w:val="005D1CF1"/>
    <w:rsid w:val="005D2CA4"/>
    <w:rsid w:val="005D2FDA"/>
    <w:rsid w:val="005D2FF9"/>
    <w:rsid w:val="005D3615"/>
    <w:rsid w:val="005D4080"/>
    <w:rsid w:val="005D42DF"/>
    <w:rsid w:val="005D430C"/>
    <w:rsid w:val="005D4734"/>
    <w:rsid w:val="005D4A94"/>
    <w:rsid w:val="005D50CE"/>
    <w:rsid w:val="005D589C"/>
    <w:rsid w:val="005D6080"/>
    <w:rsid w:val="005D633D"/>
    <w:rsid w:val="005D63CB"/>
    <w:rsid w:val="005D6A8C"/>
    <w:rsid w:val="005D6C0B"/>
    <w:rsid w:val="005E0051"/>
    <w:rsid w:val="005E021C"/>
    <w:rsid w:val="005E026D"/>
    <w:rsid w:val="005E02B3"/>
    <w:rsid w:val="005E054B"/>
    <w:rsid w:val="005E0585"/>
    <w:rsid w:val="005E0C0E"/>
    <w:rsid w:val="005E1E56"/>
    <w:rsid w:val="005E1EF9"/>
    <w:rsid w:val="005E1F29"/>
    <w:rsid w:val="005E282D"/>
    <w:rsid w:val="005E3957"/>
    <w:rsid w:val="005E493B"/>
    <w:rsid w:val="005E4C1D"/>
    <w:rsid w:val="005E5517"/>
    <w:rsid w:val="005E5C5D"/>
    <w:rsid w:val="005E5E76"/>
    <w:rsid w:val="005E61E1"/>
    <w:rsid w:val="005E68B9"/>
    <w:rsid w:val="005E6F0E"/>
    <w:rsid w:val="005E70C6"/>
    <w:rsid w:val="005E70D0"/>
    <w:rsid w:val="005E718E"/>
    <w:rsid w:val="005E72F0"/>
    <w:rsid w:val="005E7663"/>
    <w:rsid w:val="005E77F3"/>
    <w:rsid w:val="005F0197"/>
    <w:rsid w:val="005F0832"/>
    <w:rsid w:val="005F0930"/>
    <w:rsid w:val="005F19F5"/>
    <w:rsid w:val="005F1F3E"/>
    <w:rsid w:val="005F26F1"/>
    <w:rsid w:val="005F2BCC"/>
    <w:rsid w:val="005F3F8A"/>
    <w:rsid w:val="005F42DC"/>
    <w:rsid w:val="005F442B"/>
    <w:rsid w:val="005F48BC"/>
    <w:rsid w:val="005F53ED"/>
    <w:rsid w:val="005F582D"/>
    <w:rsid w:val="005F5E60"/>
    <w:rsid w:val="005F685E"/>
    <w:rsid w:val="00600055"/>
    <w:rsid w:val="006006CE"/>
    <w:rsid w:val="006008AE"/>
    <w:rsid w:val="0060149F"/>
    <w:rsid w:val="00601EB5"/>
    <w:rsid w:val="006020E5"/>
    <w:rsid w:val="006022C0"/>
    <w:rsid w:val="0060243B"/>
    <w:rsid w:val="00602746"/>
    <w:rsid w:val="006027EC"/>
    <w:rsid w:val="00602955"/>
    <w:rsid w:val="00602B40"/>
    <w:rsid w:val="00602BC7"/>
    <w:rsid w:val="00603130"/>
    <w:rsid w:val="006035CB"/>
    <w:rsid w:val="00603767"/>
    <w:rsid w:val="006037F9"/>
    <w:rsid w:val="00603AC7"/>
    <w:rsid w:val="00604037"/>
    <w:rsid w:val="006045D8"/>
    <w:rsid w:val="0060546C"/>
    <w:rsid w:val="006055A2"/>
    <w:rsid w:val="00605841"/>
    <w:rsid w:val="0060594F"/>
    <w:rsid w:val="006065B8"/>
    <w:rsid w:val="00606B21"/>
    <w:rsid w:val="00606BD0"/>
    <w:rsid w:val="00607317"/>
    <w:rsid w:val="006073F5"/>
    <w:rsid w:val="00607B03"/>
    <w:rsid w:val="00607DFC"/>
    <w:rsid w:val="0061008D"/>
    <w:rsid w:val="00610589"/>
    <w:rsid w:val="00610A04"/>
    <w:rsid w:val="0061137B"/>
    <w:rsid w:val="00611B9A"/>
    <w:rsid w:val="00611D2B"/>
    <w:rsid w:val="00612750"/>
    <w:rsid w:val="006128E6"/>
    <w:rsid w:val="00612C58"/>
    <w:rsid w:val="0061348C"/>
    <w:rsid w:val="00613719"/>
    <w:rsid w:val="0061430C"/>
    <w:rsid w:val="006145D8"/>
    <w:rsid w:val="00614635"/>
    <w:rsid w:val="00614778"/>
    <w:rsid w:val="00614D39"/>
    <w:rsid w:val="006151EF"/>
    <w:rsid w:val="00615C12"/>
    <w:rsid w:val="00615CF7"/>
    <w:rsid w:val="00616071"/>
    <w:rsid w:val="0061639C"/>
    <w:rsid w:val="006168B6"/>
    <w:rsid w:val="00616CA8"/>
    <w:rsid w:val="00616CB9"/>
    <w:rsid w:val="00616F2F"/>
    <w:rsid w:val="00616F86"/>
    <w:rsid w:val="006174DE"/>
    <w:rsid w:val="0061778E"/>
    <w:rsid w:val="00620007"/>
    <w:rsid w:val="0062021C"/>
    <w:rsid w:val="006205F5"/>
    <w:rsid w:val="00620B54"/>
    <w:rsid w:val="00623196"/>
    <w:rsid w:val="00623BC4"/>
    <w:rsid w:val="00623CA0"/>
    <w:rsid w:val="00624917"/>
    <w:rsid w:val="00625193"/>
    <w:rsid w:val="00625282"/>
    <w:rsid w:val="00625805"/>
    <w:rsid w:val="006262EF"/>
    <w:rsid w:val="00626483"/>
    <w:rsid w:val="00626906"/>
    <w:rsid w:val="00626961"/>
    <w:rsid w:val="00626CFD"/>
    <w:rsid w:val="00627151"/>
    <w:rsid w:val="00627161"/>
    <w:rsid w:val="006271A4"/>
    <w:rsid w:val="006271EC"/>
    <w:rsid w:val="006274F1"/>
    <w:rsid w:val="00627502"/>
    <w:rsid w:val="00630620"/>
    <w:rsid w:val="0063064C"/>
    <w:rsid w:val="00630778"/>
    <w:rsid w:val="00630833"/>
    <w:rsid w:val="0063087E"/>
    <w:rsid w:val="00630889"/>
    <w:rsid w:val="00630892"/>
    <w:rsid w:val="00630C6E"/>
    <w:rsid w:val="00630EA7"/>
    <w:rsid w:val="0063109C"/>
    <w:rsid w:val="0063156E"/>
    <w:rsid w:val="00631D2A"/>
    <w:rsid w:val="00631DE7"/>
    <w:rsid w:val="00632399"/>
    <w:rsid w:val="006328E5"/>
    <w:rsid w:val="00633002"/>
    <w:rsid w:val="00633A4F"/>
    <w:rsid w:val="00633FF7"/>
    <w:rsid w:val="00634379"/>
    <w:rsid w:val="006343B8"/>
    <w:rsid w:val="00634E0D"/>
    <w:rsid w:val="006352E1"/>
    <w:rsid w:val="00635E89"/>
    <w:rsid w:val="00636079"/>
    <w:rsid w:val="0063623F"/>
    <w:rsid w:val="006367D3"/>
    <w:rsid w:val="00637C54"/>
    <w:rsid w:val="00640771"/>
    <w:rsid w:val="00640947"/>
    <w:rsid w:val="00640FF2"/>
    <w:rsid w:val="00641330"/>
    <w:rsid w:val="00641A07"/>
    <w:rsid w:val="00641AEA"/>
    <w:rsid w:val="00641BD4"/>
    <w:rsid w:val="00641CA2"/>
    <w:rsid w:val="00642812"/>
    <w:rsid w:val="00642CE3"/>
    <w:rsid w:val="0064333C"/>
    <w:rsid w:val="00643959"/>
    <w:rsid w:val="0064397A"/>
    <w:rsid w:val="00643DDC"/>
    <w:rsid w:val="00643EE6"/>
    <w:rsid w:val="00644675"/>
    <w:rsid w:val="00644786"/>
    <w:rsid w:val="006449D2"/>
    <w:rsid w:val="006450E0"/>
    <w:rsid w:val="00645410"/>
    <w:rsid w:val="00645B92"/>
    <w:rsid w:val="0064605F"/>
    <w:rsid w:val="00646BC0"/>
    <w:rsid w:val="006500C1"/>
    <w:rsid w:val="00651312"/>
    <w:rsid w:val="0065234A"/>
    <w:rsid w:val="006523F1"/>
    <w:rsid w:val="00652A3F"/>
    <w:rsid w:val="00653113"/>
    <w:rsid w:val="00653612"/>
    <w:rsid w:val="00653760"/>
    <w:rsid w:val="00653B29"/>
    <w:rsid w:val="006540D4"/>
    <w:rsid w:val="006544DB"/>
    <w:rsid w:val="0065456E"/>
    <w:rsid w:val="006545E7"/>
    <w:rsid w:val="006549A3"/>
    <w:rsid w:val="00654F02"/>
    <w:rsid w:val="00655759"/>
    <w:rsid w:val="00655B57"/>
    <w:rsid w:val="00655CCB"/>
    <w:rsid w:val="00656587"/>
    <w:rsid w:val="00657346"/>
    <w:rsid w:val="00657806"/>
    <w:rsid w:val="00657844"/>
    <w:rsid w:val="006579A2"/>
    <w:rsid w:val="00657C16"/>
    <w:rsid w:val="00657FA5"/>
    <w:rsid w:val="006601B9"/>
    <w:rsid w:val="00660591"/>
    <w:rsid w:val="00660A92"/>
    <w:rsid w:val="00660B67"/>
    <w:rsid w:val="00661840"/>
    <w:rsid w:val="00661CA5"/>
    <w:rsid w:val="00661E38"/>
    <w:rsid w:val="00661ECB"/>
    <w:rsid w:val="00661F15"/>
    <w:rsid w:val="0066269D"/>
    <w:rsid w:val="00662720"/>
    <w:rsid w:val="00662D47"/>
    <w:rsid w:val="00663978"/>
    <w:rsid w:val="00663D7F"/>
    <w:rsid w:val="00665857"/>
    <w:rsid w:val="00665A5D"/>
    <w:rsid w:val="00665F68"/>
    <w:rsid w:val="00665FF4"/>
    <w:rsid w:val="006666B3"/>
    <w:rsid w:val="00666C08"/>
    <w:rsid w:val="00666C6F"/>
    <w:rsid w:val="00666E88"/>
    <w:rsid w:val="006673B1"/>
    <w:rsid w:val="00670452"/>
    <w:rsid w:val="00670986"/>
    <w:rsid w:val="006709DB"/>
    <w:rsid w:val="00670F53"/>
    <w:rsid w:val="00671815"/>
    <w:rsid w:val="00671989"/>
    <w:rsid w:val="00671EA3"/>
    <w:rsid w:val="0067259E"/>
    <w:rsid w:val="00672EF2"/>
    <w:rsid w:val="00673132"/>
    <w:rsid w:val="006735CA"/>
    <w:rsid w:val="00673D05"/>
    <w:rsid w:val="006741D5"/>
    <w:rsid w:val="006747FB"/>
    <w:rsid w:val="00674EF3"/>
    <w:rsid w:val="00675329"/>
    <w:rsid w:val="006754EC"/>
    <w:rsid w:val="006757C9"/>
    <w:rsid w:val="006758EB"/>
    <w:rsid w:val="00676130"/>
    <w:rsid w:val="00676A43"/>
    <w:rsid w:val="00676ADE"/>
    <w:rsid w:val="006776AC"/>
    <w:rsid w:val="006777AB"/>
    <w:rsid w:val="00677AB6"/>
    <w:rsid w:val="00677B10"/>
    <w:rsid w:val="00677CF4"/>
    <w:rsid w:val="00680563"/>
    <w:rsid w:val="0068163D"/>
    <w:rsid w:val="0068171C"/>
    <w:rsid w:val="006817E1"/>
    <w:rsid w:val="00681AB9"/>
    <w:rsid w:val="00681BE2"/>
    <w:rsid w:val="00683724"/>
    <w:rsid w:val="00683C1D"/>
    <w:rsid w:val="0068472C"/>
    <w:rsid w:val="00685165"/>
    <w:rsid w:val="00685221"/>
    <w:rsid w:val="00685A3E"/>
    <w:rsid w:val="00685E54"/>
    <w:rsid w:val="006861AC"/>
    <w:rsid w:val="006868AD"/>
    <w:rsid w:val="00686B5D"/>
    <w:rsid w:val="00686CA0"/>
    <w:rsid w:val="00686D72"/>
    <w:rsid w:val="00687ABF"/>
    <w:rsid w:val="0069014A"/>
    <w:rsid w:val="006904E1"/>
    <w:rsid w:val="006910AF"/>
    <w:rsid w:val="00691180"/>
    <w:rsid w:val="00691C5B"/>
    <w:rsid w:val="00692632"/>
    <w:rsid w:val="00692695"/>
    <w:rsid w:val="00692FF0"/>
    <w:rsid w:val="006932B9"/>
    <w:rsid w:val="006934D1"/>
    <w:rsid w:val="00693E48"/>
    <w:rsid w:val="00693F9A"/>
    <w:rsid w:val="006942E2"/>
    <w:rsid w:val="0069466E"/>
    <w:rsid w:val="00694CBE"/>
    <w:rsid w:val="0069509C"/>
    <w:rsid w:val="0069520F"/>
    <w:rsid w:val="0069544D"/>
    <w:rsid w:val="0069562C"/>
    <w:rsid w:val="00695768"/>
    <w:rsid w:val="00695FC1"/>
    <w:rsid w:val="00696483"/>
    <w:rsid w:val="00697197"/>
    <w:rsid w:val="006A0828"/>
    <w:rsid w:val="006A0AD3"/>
    <w:rsid w:val="006A0E55"/>
    <w:rsid w:val="006A101D"/>
    <w:rsid w:val="006A143E"/>
    <w:rsid w:val="006A26FA"/>
    <w:rsid w:val="006A28E5"/>
    <w:rsid w:val="006A2F62"/>
    <w:rsid w:val="006A2FD6"/>
    <w:rsid w:val="006A3967"/>
    <w:rsid w:val="006A3970"/>
    <w:rsid w:val="006A3AD1"/>
    <w:rsid w:val="006A48F8"/>
    <w:rsid w:val="006A4BC7"/>
    <w:rsid w:val="006A59C0"/>
    <w:rsid w:val="006A6702"/>
    <w:rsid w:val="006A6B73"/>
    <w:rsid w:val="006A6BFE"/>
    <w:rsid w:val="006A7075"/>
    <w:rsid w:val="006A70CF"/>
    <w:rsid w:val="006A71B2"/>
    <w:rsid w:val="006B00DE"/>
    <w:rsid w:val="006B015D"/>
    <w:rsid w:val="006B0745"/>
    <w:rsid w:val="006B0E0D"/>
    <w:rsid w:val="006B1387"/>
    <w:rsid w:val="006B18BE"/>
    <w:rsid w:val="006B1BD9"/>
    <w:rsid w:val="006B208D"/>
    <w:rsid w:val="006B234C"/>
    <w:rsid w:val="006B238F"/>
    <w:rsid w:val="006B371F"/>
    <w:rsid w:val="006B38D3"/>
    <w:rsid w:val="006B3900"/>
    <w:rsid w:val="006B3B44"/>
    <w:rsid w:val="006B3C67"/>
    <w:rsid w:val="006B3FF8"/>
    <w:rsid w:val="006B4404"/>
    <w:rsid w:val="006B44C1"/>
    <w:rsid w:val="006B4D37"/>
    <w:rsid w:val="006B4DC1"/>
    <w:rsid w:val="006B4EEF"/>
    <w:rsid w:val="006B5060"/>
    <w:rsid w:val="006B51F9"/>
    <w:rsid w:val="006B55A5"/>
    <w:rsid w:val="006B5890"/>
    <w:rsid w:val="006B590A"/>
    <w:rsid w:val="006B6984"/>
    <w:rsid w:val="006B6993"/>
    <w:rsid w:val="006B6BAA"/>
    <w:rsid w:val="006B6FEE"/>
    <w:rsid w:val="006B75CB"/>
    <w:rsid w:val="006C09FE"/>
    <w:rsid w:val="006C0B1A"/>
    <w:rsid w:val="006C1511"/>
    <w:rsid w:val="006C19E7"/>
    <w:rsid w:val="006C20D1"/>
    <w:rsid w:val="006C20D5"/>
    <w:rsid w:val="006C229A"/>
    <w:rsid w:val="006C2ECF"/>
    <w:rsid w:val="006C2FC9"/>
    <w:rsid w:val="006C31AD"/>
    <w:rsid w:val="006C3834"/>
    <w:rsid w:val="006C3887"/>
    <w:rsid w:val="006C38D5"/>
    <w:rsid w:val="006C4157"/>
    <w:rsid w:val="006C4C87"/>
    <w:rsid w:val="006C53FA"/>
    <w:rsid w:val="006C5577"/>
    <w:rsid w:val="006C5616"/>
    <w:rsid w:val="006C5AAF"/>
    <w:rsid w:val="006C5BB8"/>
    <w:rsid w:val="006C5CCB"/>
    <w:rsid w:val="006C5F20"/>
    <w:rsid w:val="006C62B9"/>
    <w:rsid w:val="006C6362"/>
    <w:rsid w:val="006C66E4"/>
    <w:rsid w:val="006C67BE"/>
    <w:rsid w:val="006C6A04"/>
    <w:rsid w:val="006C6A12"/>
    <w:rsid w:val="006C7CD1"/>
    <w:rsid w:val="006D0555"/>
    <w:rsid w:val="006D067D"/>
    <w:rsid w:val="006D0839"/>
    <w:rsid w:val="006D13FB"/>
    <w:rsid w:val="006D168D"/>
    <w:rsid w:val="006D2003"/>
    <w:rsid w:val="006D270D"/>
    <w:rsid w:val="006D2EBE"/>
    <w:rsid w:val="006D2F6C"/>
    <w:rsid w:val="006D3358"/>
    <w:rsid w:val="006D3AEC"/>
    <w:rsid w:val="006D3E16"/>
    <w:rsid w:val="006D42CC"/>
    <w:rsid w:val="006D4408"/>
    <w:rsid w:val="006D4FFD"/>
    <w:rsid w:val="006D535B"/>
    <w:rsid w:val="006D552C"/>
    <w:rsid w:val="006D6402"/>
    <w:rsid w:val="006D6911"/>
    <w:rsid w:val="006D6BAE"/>
    <w:rsid w:val="006D72CC"/>
    <w:rsid w:val="006D77EA"/>
    <w:rsid w:val="006D7E54"/>
    <w:rsid w:val="006E0BF0"/>
    <w:rsid w:val="006E0F97"/>
    <w:rsid w:val="006E1146"/>
    <w:rsid w:val="006E198E"/>
    <w:rsid w:val="006E1D06"/>
    <w:rsid w:val="006E2521"/>
    <w:rsid w:val="006E2977"/>
    <w:rsid w:val="006E2A19"/>
    <w:rsid w:val="006E2B2A"/>
    <w:rsid w:val="006E2E5C"/>
    <w:rsid w:val="006E3A06"/>
    <w:rsid w:val="006E49F4"/>
    <w:rsid w:val="006E4B44"/>
    <w:rsid w:val="006E5A12"/>
    <w:rsid w:val="006E5A93"/>
    <w:rsid w:val="006E6571"/>
    <w:rsid w:val="006E67C7"/>
    <w:rsid w:val="006E6866"/>
    <w:rsid w:val="006E790E"/>
    <w:rsid w:val="006E7DB3"/>
    <w:rsid w:val="006E7DE3"/>
    <w:rsid w:val="006E7F28"/>
    <w:rsid w:val="006F0580"/>
    <w:rsid w:val="006F0B25"/>
    <w:rsid w:val="006F0B7E"/>
    <w:rsid w:val="006F0BCE"/>
    <w:rsid w:val="006F0D6D"/>
    <w:rsid w:val="006F0E62"/>
    <w:rsid w:val="006F1C0A"/>
    <w:rsid w:val="006F1E79"/>
    <w:rsid w:val="006F1EC1"/>
    <w:rsid w:val="006F1EE7"/>
    <w:rsid w:val="006F25BD"/>
    <w:rsid w:val="006F29DD"/>
    <w:rsid w:val="006F2B7F"/>
    <w:rsid w:val="006F2DD7"/>
    <w:rsid w:val="006F2F2C"/>
    <w:rsid w:val="006F44BF"/>
    <w:rsid w:val="006F4610"/>
    <w:rsid w:val="006F498D"/>
    <w:rsid w:val="006F4A4F"/>
    <w:rsid w:val="006F4B7D"/>
    <w:rsid w:val="006F52F6"/>
    <w:rsid w:val="006F5BAB"/>
    <w:rsid w:val="006F6681"/>
    <w:rsid w:val="006F6B3B"/>
    <w:rsid w:val="006F6D77"/>
    <w:rsid w:val="0070052E"/>
    <w:rsid w:val="0070068F"/>
    <w:rsid w:val="00700755"/>
    <w:rsid w:val="00700DF2"/>
    <w:rsid w:val="007016C3"/>
    <w:rsid w:val="00702675"/>
    <w:rsid w:val="007036F3"/>
    <w:rsid w:val="0070390B"/>
    <w:rsid w:val="00703BCB"/>
    <w:rsid w:val="00703EA8"/>
    <w:rsid w:val="00704231"/>
    <w:rsid w:val="00704BBF"/>
    <w:rsid w:val="00705BC6"/>
    <w:rsid w:val="00705D65"/>
    <w:rsid w:val="00706443"/>
    <w:rsid w:val="00706C7D"/>
    <w:rsid w:val="00707052"/>
    <w:rsid w:val="007071C4"/>
    <w:rsid w:val="00707A66"/>
    <w:rsid w:val="00707EA5"/>
    <w:rsid w:val="007106F3"/>
    <w:rsid w:val="00710BD9"/>
    <w:rsid w:val="007111A4"/>
    <w:rsid w:val="007114F0"/>
    <w:rsid w:val="00711506"/>
    <w:rsid w:val="00711960"/>
    <w:rsid w:val="00711BB0"/>
    <w:rsid w:val="00712A76"/>
    <w:rsid w:val="0071326B"/>
    <w:rsid w:val="0071344F"/>
    <w:rsid w:val="00713718"/>
    <w:rsid w:val="00713E7A"/>
    <w:rsid w:val="00713F84"/>
    <w:rsid w:val="00714F39"/>
    <w:rsid w:val="00715311"/>
    <w:rsid w:val="007157DA"/>
    <w:rsid w:val="00716095"/>
    <w:rsid w:val="00716757"/>
    <w:rsid w:val="00716D8B"/>
    <w:rsid w:val="00716FB0"/>
    <w:rsid w:val="007170C9"/>
    <w:rsid w:val="00717190"/>
    <w:rsid w:val="00720166"/>
    <w:rsid w:val="007206A4"/>
    <w:rsid w:val="00720A28"/>
    <w:rsid w:val="00721B49"/>
    <w:rsid w:val="00722156"/>
    <w:rsid w:val="007222A6"/>
    <w:rsid w:val="007224FC"/>
    <w:rsid w:val="0072259A"/>
    <w:rsid w:val="00722A67"/>
    <w:rsid w:val="00722E05"/>
    <w:rsid w:val="00723591"/>
    <w:rsid w:val="0072371D"/>
    <w:rsid w:val="00723E65"/>
    <w:rsid w:val="0072416C"/>
    <w:rsid w:val="007242AB"/>
    <w:rsid w:val="0072462D"/>
    <w:rsid w:val="00724BEB"/>
    <w:rsid w:val="00724CCD"/>
    <w:rsid w:val="00724E86"/>
    <w:rsid w:val="00725009"/>
    <w:rsid w:val="00725172"/>
    <w:rsid w:val="00725512"/>
    <w:rsid w:val="0072577C"/>
    <w:rsid w:val="00725910"/>
    <w:rsid w:val="00725D32"/>
    <w:rsid w:val="00725D78"/>
    <w:rsid w:val="00725E53"/>
    <w:rsid w:val="00726878"/>
    <w:rsid w:val="00726A1A"/>
    <w:rsid w:val="00726CB9"/>
    <w:rsid w:val="007275B2"/>
    <w:rsid w:val="0072782B"/>
    <w:rsid w:val="0072785D"/>
    <w:rsid w:val="00730020"/>
    <w:rsid w:val="00730853"/>
    <w:rsid w:val="00730965"/>
    <w:rsid w:val="00730A8D"/>
    <w:rsid w:val="00730B27"/>
    <w:rsid w:val="00732310"/>
    <w:rsid w:val="00732721"/>
    <w:rsid w:val="00732BA3"/>
    <w:rsid w:val="00732E47"/>
    <w:rsid w:val="00733114"/>
    <w:rsid w:val="007336CC"/>
    <w:rsid w:val="007337F9"/>
    <w:rsid w:val="007339A3"/>
    <w:rsid w:val="00734280"/>
    <w:rsid w:val="0073439D"/>
    <w:rsid w:val="00734F05"/>
    <w:rsid w:val="00734FFA"/>
    <w:rsid w:val="007354A2"/>
    <w:rsid w:val="0073576B"/>
    <w:rsid w:val="007361E3"/>
    <w:rsid w:val="0073763C"/>
    <w:rsid w:val="007401B5"/>
    <w:rsid w:val="007401E1"/>
    <w:rsid w:val="0074054B"/>
    <w:rsid w:val="007405D9"/>
    <w:rsid w:val="00740AD8"/>
    <w:rsid w:val="00740CBD"/>
    <w:rsid w:val="007411DA"/>
    <w:rsid w:val="00741306"/>
    <w:rsid w:val="00741469"/>
    <w:rsid w:val="007415F4"/>
    <w:rsid w:val="00741737"/>
    <w:rsid w:val="00741AD2"/>
    <w:rsid w:val="00741F65"/>
    <w:rsid w:val="007431CD"/>
    <w:rsid w:val="00743353"/>
    <w:rsid w:val="00743360"/>
    <w:rsid w:val="007433A0"/>
    <w:rsid w:val="007437BB"/>
    <w:rsid w:val="00743E82"/>
    <w:rsid w:val="00744138"/>
    <w:rsid w:val="007444C8"/>
    <w:rsid w:val="00744574"/>
    <w:rsid w:val="007445EA"/>
    <w:rsid w:val="00744A42"/>
    <w:rsid w:val="00745569"/>
    <w:rsid w:val="00745DE6"/>
    <w:rsid w:val="00745F48"/>
    <w:rsid w:val="00746796"/>
    <w:rsid w:val="007468AC"/>
    <w:rsid w:val="00746A96"/>
    <w:rsid w:val="007472CC"/>
    <w:rsid w:val="00747AE0"/>
    <w:rsid w:val="00747B8F"/>
    <w:rsid w:val="00747CCF"/>
    <w:rsid w:val="00750276"/>
    <w:rsid w:val="00750438"/>
    <w:rsid w:val="00750797"/>
    <w:rsid w:val="0075194B"/>
    <w:rsid w:val="00751B17"/>
    <w:rsid w:val="0075217B"/>
    <w:rsid w:val="00752C30"/>
    <w:rsid w:val="00752C59"/>
    <w:rsid w:val="00752EBC"/>
    <w:rsid w:val="007535A4"/>
    <w:rsid w:val="007543B9"/>
    <w:rsid w:val="007547D7"/>
    <w:rsid w:val="00754813"/>
    <w:rsid w:val="0075536B"/>
    <w:rsid w:val="00755BD5"/>
    <w:rsid w:val="007560FE"/>
    <w:rsid w:val="00757540"/>
    <w:rsid w:val="007576C9"/>
    <w:rsid w:val="00757BAC"/>
    <w:rsid w:val="00757C63"/>
    <w:rsid w:val="007607E0"/>
    <w:rsid w:val="007610B5"/>
    <w:rsid w:val="0076139B"/>
    <w:rsid w:val="00762346"/>
    <w:rsid w:val="00762786"/>
    <w:rsid w:val="00763266"/>
    <w:rsid w:val="00763324"/>
    <w:rsid w:val="00763564"/>
    <w:rsid w:val="007635CD"/>
    <w:rsid w:val="00763A5D"/>
    <w:rsid w:val="0076419F"/>
    <w:rsid w:val="00764421"/>
    <w:rsid w:val="0076511E"/>
    <w:rsid w:val="007652D1"/>
    <w:rsid w:val="00766AE8"/>
    <w:rsid w:val="00766DBF"/>
    <w:rsid w:val="00766ED3"/>
    <w:rsid w:val="0076734C"/>
    <w:rsid w:val="007679E6"/>
    <w:rsid w:val="007708E0"/>
    <w:rsid w:val="00771FF5"/>
    <w:rsid w:val="007723D0"/>
    <w:rsid w:val="007725DA"/>
    <w:rsid w:val="0077333E"/>
    <w:rsid w:val="00773560"/>
    <w:rsid w:val="0077429D"/>
    <w:rsid w:val="007746A4"/>
    <w:rsid w:val="0077492C"/>
    <w:rsid w:val="00774DE2"/>
    <w:rsid w:val="0077589F"/>
    <w:rsid w:val="00775D2C"/>
    <w:rsid w:val="00775ECA"/>
    <w:rsid w:val="00776307"/>
    <w:rsid w:val="0077633F"/>
    <w:rsid w:val="00776424"/>
    <w:rsid w:val="00776736"/>
    <w:rsid w:val="00776A9D"/>
    <w:rsid w:val="00776BAC"/>
    <w:rsid w:val="00776DAB"/>
    <w:rsid w:val="00776F63"/>
    <w:rsid w:val="00777256"/>
    <w:rsid w:val="00777590"/>
    <w:rsid w:val="007808D9"/>
    <w:rsid w:val="00780F34"/>
    <w:rsid w:val="007810DF"/>
    <w:rsid w:val="007812ED"/>
    <w:rsid w:val="007819B8"/>
    <w:rsid w:val="00781FFB"/>
    <w:rsid w:val="00782270"/>
    <w:rsid w:val="007825E4"/>
    <w:rsid w:val="0078278D"/>
    <w:rsid w:val="00782933"/>
    <w:rsid w:val="00782A15"/>
    <w:rsid w:val="00782D4F"/>
    <w:rsid w:val="00783444"/>
    <w:rsid w:val="00783AB8"/>
    <w:rsid w:val="00784476"/>
    <w:rsid w:val="00784522"/>
    <w:rsid w:val="00784A7C"/>
    <w:rsid w:val="00784A8C"/>
    <w:rsid w:val="0078689D"/>
    <w:rsid w:val="007869A1"/>
    <w:rsid w:val="00787F29"/>
    <w:rsid w:val="007906E3"/>
    <w:rsid w:val="00790F54"/>
    <w:rsid w:val="0079110F"/>
    <w:rsid w:val="00791179"/>
    <w:rsid w:val="007911A8"/>
    <w:rsid w:val="0079184D"/>
    <w:rsid w:val="00791D43"/>
    <w:rsid w:val="00791E51"/>
    <w:rsid w:val="007927C4"/>
    <w:rsid w:val="00792CBB"/>
    <w:rsid w:val="00792F5E"/>
    <w:rsid w:val="00793317"/>
    <w:rsid w:val="0079440B"/>
    <w:rsid w:val="007955FA"/>
    <w:rsid w:val="0079590A"/>
    <w:rsid w:val="007963DE"/>
    <w:rsid w:val="0079682E"/>
    <w:rsid w:val="0079690C"/>
    <w:rsid w:val="00796F21"/>
    <w:rsid w:val="00797841"/>
    <w:rsid w:val="00797D62"/>
    <w:rsid w:val="00797DAB"/>
    <w:rsid w:val="007A027C"/>
    <w:rsid w:val="007A03B7"/>
    <w:rsid w:val="007A0F34"/>
    <w:rsid w:val="007A119F"/>
    <w:rsid w:val="007A124B"/>
    <w:rsid w:val="007A149A"/>
    <w:rsid w:val="007A2619"/>
    <w:rsid w:val="007A2988"/>
    <w:rsid w:val="007A2C46"/>
    <w:rsid w:val="007A2D7A"/>
    <w:rsid w:val="007A3310"/>
    <w:rsid w:val="007A3C1C"/>
    <w:rsid w:val="007A3EEC"/>
    <w:rsid w:val="007A40C5"/>
    <w:rsid w:val="007A483B"/>
    <w:rsid w:val="007A4894"/>
    <w:rsid w:val="007A4C6C"/>
    <w:rsid w:val="007A5434"/>
    <w:rsid w:val="007A55CA"/>
    <w:rsid w:val="007A5C8D"/>
    <w:rsid w:val="007A5FC7"/>
    <w:rsid w:val="007A62F8"/>
    <w:rsid w:val="007A6383"/>
    <w:rsid w:val="007A6C89"/>
    <w:rsid w:val="007A71C3"/>
    <w:rsid w:val="007A7248"/>
    <w:rsid w:val="007A75D7"/>
    <w:rsid w:val="007A7C94"/>
    <w:rsid w:val="007A7F63"/>
    <w:rsid w:val="007B0075"/>
    <w:rsid w:val="007B06E2"/>
    <w:rsid w:val="007B0B21"/>
    <w:rsid w:val="007B1591"/>
    <w:rsid w:val="007B1651"/>
    <w:rsid w:val="007B1663"/>
    <w:rsid w:val="007B1C56"/>
    <w:rsid w:val="007B2209"/>
    <w:rsid w:val="007B3256"/>
    <w:rsid w:val="007B4422"/>
    <w:rsid w:val="007B4884"/>
    <w:rsid w:val="007B4E82"/>
    <w:rsid w:val="007B501E"/>
    <w:rsid w:val="007B5A02"/>
    <w:rsid w:val="007B5A5C"/>
    <w:rsid w:val="007B705B"/>
    <w:rsid w:val="007B7081"/>
    <w:rsid w:val="007B7B82"/>
    <w:rsid w:val="007B7CF9"/>
    <w:rsid w:val="007B7E3F"/>
    <w:rsid w:val="007C0A44"/>
    <w:rsid w:val="007C19E7"/>
    <w:rsid w:val="007C19E8"/>
    <w:rsid w:val="007C1E12"/>
    <w:rsid w:val="007C2621"/>
    <w:rsid w:val="007C28B2"/>
    <w:rsid w:val="007C36F2"/>
    <w:rsid w:val="007C376B"/>
    <w:rsid w:val="007C38DF"/>
    <w:rsid w:val="007C399F"/>
    <w:rsid w:val="007C42FD"/>
    <w:rsid w:val="007C52E5"/>
    <w:rsid w:val="007C53DE"/>
    <w:rsid w:val="007C585B"/>
    <w:rsid w:val="007C6302"/>
    <w:rsid w:val="007C6521"/>
    <w:rsid w:val="007C6734"/>
    <w:rsid w:val="007C6A5C"/>
    <w:rsid w:val="007C6BF5"/>
    <w:rsid w:val="007C6D8C"/>
    <w:rsid w:val="007C7147"/>
    <w:rsid w:val="007D01B9"/>
    <w:rsid w:val="007D0331"/>
    <w:rsid w:val="007D0425"/>
    <w:rsid w:val="007D065C"/>
    <w:rsid w:val="007D0A96"/>
    <w:rsid w:val="007D0D9E"/>
    <w:rsid w:val="007D12C7"/>
    <w:rsid w:val="007D1952"/>
    <w:rsid w:val="007D1BC5"/>
    <w:rsid w:val="007D1C6D"/>
    <w:rsid w:val="007D1F28"/>
    <w:rsid w:val="007D20F8"/>
    <w:rsid w:val="007D3468"/>
    <w:rsid w:val="007D37FC"/>
    <w:rsid w:val="007D3DB5"/>
    <w:rsid w:val="007D3FA0"/>
    <w:rsid w:val="007D47EA"/>
    <w:rsid w:val="007D51F6"/>
    <w:rsid w:val="007D532F"/>
    <w:rsid w:val="007D559F"/>
    <w:rsid w:val="007D5900"/>
    <w:rsid w:val="007D60A3"/>
    <w:rsid w:val="007D65D0"/>
    <w:rsid w:val="007D6DC3"/>
    <w:rsid w:val="007D7276"/>
    <w:rsid w:val="007D76DD"/>
    <w:rsid w:val="007D7A0D"/>
    <w:rsid w:val="007D7FC2"/>
    <w:rsid w:val="007E0891"/>
    <w:rsid w:val="007E0897"/>
    <w:rsid w:val="007E0D6C"/>
    <w:rsid w:val="007E0E9F"/>
    <w:rsid w:val="007E0EA4"/>
    <w:rsid w:val="007E1303"/>
    <w:rsid w:val="007E1A8F"/>
    <w:rsid w:val="007E1BDF"/>
    <w:rsid w:val="007E22D3"/>
    <w:rsid w:val="007E2E81"/>
    <w:rsid w:val="007E2F39"/>
    <w:rsid w:val="007E399C"/>
    <w:rsid w:val="007E4005"/>
    <w:rsid w:val="007E4250"/>
    <w:rsid w:val="007E43F1"/>
    <w:rsid w:val="007E4400"/>
    <w:rsid w:val="007E4899"/>
    <w:rsid w:val="007E4BB7"/>
    <w:rsid w:val="007E4E59"/>
    <w:rsid w:val="007E5E9F"/>
    <w:rsid w:val="007E66B2"/>
    <w:rsid w:val="007E6B5D"/>
    <w:rsid w:val="007F0424"/>
    <w:rsid w:val="007F047E"/>
    <w:rsid w:val="007F04C3"/>
    <w:rsid w:val="007F0524"/>
    <w:rsid w:val="007F0856"/>
    <w:rsid w:val="007F0D53"/>
    <w:rsid w:val="007F1088"/>
    <w:rsid w:val="007F1F51"/>
    <w:rsid w:val="007F272D"/>
    <w:rsid w:val="007F2836"/>
    <w:rsid w:val="007F2ED6"/>
    <w:rsid w:val="007F34EC"/>
    <w:rsid w:val="007F3547"/>
    <w:rsid w:val="007F3631"/>
    <w:rsid w:val="007F4362"/>
    <w:rsid w:val="007F4682"/>
    <w:rsid w:val="007F4796"/>
    <w:rsid w:val="007F4C70"/>
    <w:rsid w:val="007F5420"/>
    <w:rsid w:val="007F5E8C"/>
    <w:rsid w:val="007F5F25"/>
    <w:rsid w:val="007F64F8"/>
    <w:rsid w:val="007F692D"/>
    <w:rsid w:val="007F77FB"/>
    <w:rsid w:val="007F7E85"/>
    <w:rsid w:val="00800471"/>
    <w:rsid w:val="00800850"/>
    <w:rsid w:val="008008A4"/>
    <w:rsid w:val="00800905"/>
    <w:rsid w:val="00800990"/>
    <w:rsid w:val="00800ACB"/>
    <w:rsid w:val="0080115D"/>
    <w:rsid w:val="00801926"/>
    <w:rsid w:val="00802006"/>
    <w:rsid w:val="008023BD"/>
    <w:rsid w:val="008024E3"/>
    <w:rsid w:val="00802802"/>
    <w:rsid w:val="00802AF0"/>
    <w:rsid w:val="00802D0B"/>
    <w:rsid w:val="008030CD"/>
    <w:rsid w:val="008036B5"/>
    <w:rsid w:val="00803C83"/>
    <w:rsid w:val="00804184"/>
    <w:rsid w:val="00804CEB"/>
    <w:rsid w:val="008056DB"/>
    <w:rsid w:val="0080591B"/>
    <w:rsid w:val="0080592E"/>
    <w:rsid w:val="00805B0E"/>
    <w:rsid w:val="0080611F"/>
    <w:rsid w:val="00806748"/>
    <w:rsid w:val="008069AD"/>
    <w:rsid w:val="0080795F"/>
    <w:rsid w:val="0080797B"/>
    <w:rsid w:val="00807CA8"/>
    <w:rsid w:val="00810415"/>
    <w:rsid w:val="00811F6C"/>
    <w:rsid w:val="00812028"/>
    <w:rsid w:val="008131A0"/>
    <w:rsid w:val="0081347E"/>
    <w:rsid w:val="00814B3F"/>
    <w:rsid w:val="00814DFC"/>
    <w:rsid w:val="0081514F"/>
    <w:rsid w:val="00815191"/>
    <w:rsid w:val="00815D70"/>
    <w:rsid w:val="00816346"/>
    <w:rsid w:val="00816DA1"/>
    <w:rsid w:val="008179E4"/>
    <w:rsid w:val="00817C11"/>
    <w:rsid w:val="00817F4C"/>
    <w:rsid w:val="0082063B"/>
    <w:rsid w:val="00821C7E"/>
    <w:rsid w:val="00822634"/>
    <w:rsid w:val="00822BD7"/>
    <w:rsid w:val="0082329E"/>
    <w:rsid w:val="008245E7"/>
    <w:rsid w:val="0082472A"/>
    <w:rsid w:val="00824915"/>
    <w:rsid w:val="00824B66"/>
    <w:rsid w:val="00824BD6"/>
    <w:rsid w:val="00824D21"/>
    <w:rsid w:val="00825BAA"/>
    <w:rsid w:val="008265C3"/>
    <w:rsid w:val="00826649"/>
    <w:rsid w:val="0082695F"/>
    <w:rsid w:val="00826984"/>
    <w:rsid w:val="00826F48"/>
    <w:rsid w:val="00827600"/>
    <w:rsid w:val="008305D3"/>
    <w:rsid w:val="008307FF"/>
    <w:rsid w:val="00831095"/>
    <w:rsid w:val="008317A5"/>
    <w:rsid w:val="00831EC6"/>
    <w:rsid w:val="00832428"/>
    <w:rsid w:val="0083265B"/>
    <w:rsid w:val="00832FE4"/>
    <w:rsid w:val="0083338E"/>
    <w:rsid w:val="00833435"/>
    <w:rsid w:val="00833844"/>
    <w:rsid w:val="00833995"/>
    <w:rsid w:val="00833B3D"/>
    <w:rsid w:val="00833DAD"/>
    <w:rsid w:val="00834017"/>
    <w:rsid w:val="00834960"/>
    <w:rsid w:val="008352CB"/>
    <w:rsid w:val="008354C1"/>
    <w:rsid w:val="00835528"/>
    <w:rsid w:val="008356A7"/>
    <w:rsid w:val="008357C2"/>
    <w:rsid w:val="00836659"/>
    <w:rsid w:val="00836CF1"/>
    <w:rsid w:val="00836F9A"/>
    <w:rsid w:val="00837A6F"/>
    <w:rsid w:val="00837C36"/>
    <w:rsid w:val="008402C3"/>
    <w:rsid w:val="008415EC"/>
    <w:rsid w:val="00841862"/>
    <w:rsid w:val="00841C63"/>
    <w:rsid w:val="00841FF3"/>
    <w:rsid w:val="00842045"/>
    <w:rsid w:val="008422B9"/>
    <w:rsid w:val="008423D0"/>
    <w:rsid w:val="008425C0"/>
    <w:rsid w:val="00842B2C"/>
    <w:rsid w:val="00842D32"/>
    <w:rsid w:val="008434EB"/>
    <w:rsid w:val="00843EB3"/>
    <w:rsid w:val="008443CD"/>
    <w:rsid w:val="0084487E"/>
    <w:rsid w:val="00844C05"/>
    <w:rsid w:val="008455B4"/>
    <w:rsid w:val="00845A75"/>
    <w:rsid w:val="00845D89"/>
    <w:rsid w:val="00846105"/>
    <w:rsid w:val="00846AC3"/>
    <w:rsid w:val="008471FC"/>
    <w:rsid w:val="008502BD"/>
    <w:rsid w:val="00850394"/>
    <w:rsid w:val="0085077E"/>
    <w:rsid w:val="00850786"/>
    <w:rsid w:val="00850C28"/>
    <w:rsid w:val="00850DB9"/>
    <w:rsid w:val="0085118A"/>
    <w:rsid w:val="008512C6"/>
    <w:rsid w:val="0085186B"/>
    <w:rsid w:val="008522A5"/>
    <w:rsid w:val="0085232E"/>
    <w:rsid w:val="00852511"/>
    <w:rsid w:val="00852780"/>
    <w:rsid w:val="00852D30"/>
    <w:rsid w:val="00853ACD"/>
    <w:rsid w:val="0085413C"/>
    <w:rsid w:val="00854374"/>
    <w:rsid w:val="00854DDE"/>
    <w:rsid w:val="00855894"/>
    <w:rsid w:val="00855C4E"/>
    <w:rsid w:val="00855E5F"/>
    <w:rsid w:val="00856564"/>
    <w:rsid w:val="00856A5A"/>
    <w:rsid w:val="00857583"/>
    <w:rsid w:val="00857D0C"/>
    <w:rsid w:val="0086074E"/>
    <w:rsid w:val="00860BD4"/>
    <w:rsid w:val="00861432"/>
    <w:rsid w:val="0086147C"/>
    <w:rsid w:val="00861742"/>
    <w:rsid w:val="008617CC"/>
    <w:rsid w:val="00861990"/>
    <w:rsid w:val="008619FD"/>
    <w:rsid w:val="00861ADE"/>
    <w:rsid w:val="00861E43"/>
    <w:rsid w:val="008620CA"/>
    <w:rsid w:val="00862668"/>
    <w:rsid w:val="00862817"/>
    <w:rsid w:val="0086323E"/>
    <w:rsid w:val="008632EC"/>
    <w:rsid w:val="0086345E"/>
    <w:rsid w:val="00863B46"/>
    <w:rsid w:val="00863C7E"/>
    <w:rsid w:val="00863EAE"/>
    <w:rsid w:val="00864B2F"/>
    <w:rsid w:val="008651C7"/>
    <w:rsid w:val="00866484"/>
    <w:rsid w:val="00867474"/>
    <w:rsid w:val="00867680"/>
    <w:rsid w:val="00867A28"/>
    <w:rsid w:val="0087003F"/>
    <w:rsid w:val="0087009C"/>
    <w:rsid w:val="008702E4"/>
    <w:rsid w:val="008704EF"/>
    <w:rsid w:val="00870702"/>
    <w:rsid w:val="00870987"/>
    <w:rsid w:val="00870D62"/>
    <w:rsid w:val="00871302"/>
    <w:rsid w:val="00871319"/>
    <w:rsid w:val="008718B8"/>
    <w:rsid w:val="008726B4"/>
    <w:rsid w:val="00872762"/>
    <w:rsid w:val="00872FE9"/>
    <w:rsid w:val="0087350E"/>
    <w:rsid w:val="0087395B"/>
    <w:rsid w:val="008741FC"/>
    <w:rsid w:val="00874C1C"/>
    <w:rsid w:val="0087581D"/>
    <w:rsid w:val="0087789A"/>
    <w:rsid w:val="00877BF5"/>
    <w:rsid w:val="0088052E"/>
    <w:rsid w:val="00880682"/>
    <w:rsid w:val="00880739"/>
    <w:rsid w:val="00880B04"/>
    <w:rsid w:val="00880B08"/>
    <w:rsid w:val="0088112B"/>
    <w:rsid w:val="008814E3"/>
    <w:rsid w:val="0088259B"/>
    <w:rsid w:val="00882BBB"/>
    <w:rsid w:val="00882F8C"/>
    <w:rsid w:val="00883052"/>
    <w:rsid w:val="00883E1C"/>
    <w:rsid w:val="008848AE"/>
    <w:rsid w:val="008848B6"/>
    <w:rsid w:val="008849A0"/>
    <w:rsid w:val="0088542B"/>
    <w:rsid w:val="00885479"/>
    <w:rsid w:val="00885960"/>
    <w:rsid w:val="00885E6E"/>
    <w:rsid w:val="00885F8F"/>
    <w:rsid w:val="0088638A"/>
    <w:rsid w:val="008865DC"/>
    <w:rsid w:val="00886A57"/>
    <w:rsid w:val="00887349"/>
    <w:rsid w:val="00887ED8"/>
    <w:rsid w:val="0089005C"/>
    <w:rsid w:val="00890340"/>
    <w:rsid w:val="008910C9"/>
    <w:rsid w:val="0089133A"/>
    <w:rsid w:val="00891E7A"/>
    <w:rsid w:val="00892C10"/>
    <w:rsid w:val="00892F3F"/>
    <w:rsid w:val="008938A6"/>
    <w:rsid w:val="00893EA8"/>
    <w:rsid w:val="008944D2"/>
    <w:rsid w:val="00894C92"/>
    <w:rsid w:val="0089503E"/>
    <w:rsid w:val="008958EB"/>
    <w:rsid w:val="00896116"/>
    <w:rsid w:val="0089646F"/>
    <w:rsid w:val="008977E3"/>
    <w:rsid w:val="008977E6"/>
    <w:rsid w:val="00897D51"/>
    <w:rsid w:val="008A0E97"/>
    <w:rsid w:val="008A138A"/>
    <w:rsid w:val="008A1563"/>
    <w:rsid w:val="008A1947"/>
    <w:rsid w:val="008A1BA4"/>
    <w:rsid w:val="008A28D4"/>
    <w:rsid w:val="008A2C6C"/>
    <w:rsid w:val="008A31BA"/>
    <w:rsid w:val="008A3597"/>
    <w:rsid w:val="008A3729"/>
    <w:rsid w:val="008A378E"/>
    <w:rsid w:val="008A41D6"/>
    <w:rsid w:val="008A45EB"/>
    <w:rsid w:val="008A494E"/>
    <w:rsid w:val="008A56A1"/>
    <w:rsid w:val="008A6F93"/>
    <w:rsid w:val="008A7795"/>
    <w:rsid w:val="008B0175"/>
    <w:rsid w:val="008B0686"/>
    <w:rsid w:val="008B0EF6"/>
    <w:rsid w:val="008B1072"/>
    <w:rsid w:val="008B1674"/>
    <w:rsid w:val="008B1B75"/>
    <w:rsid w:val="008B1F4B"/>
    <w:rsid w:val="008B2131"/>
    <w:rsid w:val="008B21CE"/>
    <w:rsid w:val="008B254F"/>
    <w:rsid w:val="008B259F"/>
    <w:rsid w:val="008B2B14"/>
    <w:rsid w:val="008B2F7B"/>
    <w:rsid w:val="008B3193"/>
    <w:rsid w:val="008B3A08"/>
    <w:rsid w:val="008B3A2C"/>
    <w:rsid w:val="008B3B45"/>
    <w:rsid w:val="008B3E0E"/>
    <w:rsid w:val="008B52B6"/>
    <w:rsid w:val="008B5A04"/>
    <w:rsid w:val="008B6328"/>
    <w:rsid w:val="008B67F2"/>
    <w:rsid w:val="008B6BF9"/>
    <w:rsid w:val="008B734A"/>
    <w:rsid w:val="008B7A11"/>
    <w:rsid w:val="008C046F"/>
    <w:rsid w:val="008C0D56"/>
    <w:rsid w:val="008C0E19"/>
    <w:rsid w:val="008C0E39"/>
    <w:rsid w:val="008C0ECB"/>
    <w:rsid w:val="008C0FD2"/>
    <w:rsid w:val="008C1777"/>
    <w:rsid w:val="008C19DA"/>
    <w:rsid w:val="008C1DE0"/>
    <w:rsid w:val="008C2280"/>
    <w:rsid w:val="008C2363"/>
    <w:rsid w:val="008C2CCA"/>
    <w:rsid w:val="008C2F3C"/>
    <w:rsid w:val="008C2F52"/>
    <w:rsid w:val="008C45C6"/>
    <w:rsid w:val="008C47C0"/>
    <w:rsid w:val="008C54F8"/>
    <w:rsid w:val="008C56B3"/>
    <w:rsid w:val="008C5A1A"/>
    <w:rsid w:val="008C6108"/>
    <w:rsid w:val="008C6180"/>
    <w:rsid w:val="008C65DC"/>
    <w:rsid w:val="008C68EA"/>
    <w:rsid w:val="008C6D48"/>
    <w:rsid w:val="008C6FC3"/>
    <w:rsid w:val="008C7238"/>
    <w:rsid w:val="008C7698"/>
    <w:rsid w:val="008C7824"/>
    <w:rsid w:val="008C7B8A"/>
    <w:rsid w:val="008D0838"/>
    <w:rsid w:val="008D0C62"/>
    <w:rsid w:val="008D20A4"/>
    <w:rsid w:val="008D353F"/>
    <w:rsid w:val="008D3DD3"/>
    <w:rsid w:val="008D3E9B"/>
    <w:rsid w:val="008D440F"/>
    <w:rsid w:val="008D4451"/>
    <w:rsid w:val="008D4488"/>
    <w:rsid w:val="008D456E"/>
    <w:rsid w:val="008D4FC3"/>
    <w:rsid w:val="008D5056"/>
    <w:rsid w:val="008D5835"/>
    <w:rsid w:val="008D6299"/>
    <w:rsid w:val="008D6617"/>
    <w:rsid w:val="008D684E"/>
    <w:rsid w:val="008D6D1C"/>
    <w:rsid w:val="008D6F01"/>
    <w:rsid w:val="008D70BE"/>
    <w:rsid w:val="008D70DE"/>
    <w:rsid w:val="008D76A6"/>
    <w:rsid w:val="008D799A"/>
    <w:rsid w:val="008D7B15"/>
    <w:rsid w:val="008D7CD3"/>
    <w:rsid w:val="008E03DA"/>
    <w:rsid w:val="008E05FD"/>
    <w:rsid w:val="008E0CFE"/>
    <w:rsid w:val="008E1483"/>
    <w:rsid w:val="008E1926"/>
    <w:rsid w:val="008E1D07"/>
    <w:rsid w:val="008E1D79"/>
    <w:rsid w:val="008E1E26"/>
    <w:rsid w:val="008E22DC"/>
    <w:rsid w:val="008E23CC"/>
    <w:rsid w:val="008E3125"/>
    <w:rsid w:val="008E3639"/>
    <w:rsid w:val="008E3E36"/>
    <w:rsid w:val="008E3F7F"/>
    <w:rsid w:val="008E4624"/>
    <w:rsid w:val="008E4871"/>
    <w:rsid w:val="008E4D61"/>
    <w:rsid w:val="008E5359"/>
    <w:rsid w:val="008E59C6"/>
    <w:rsid w:val="008E5CB6"/>
    <w:rsid w:val="008E5FEF"/>
    <w:rsid w:val="008E63BC"/>
    <w:rsid w:val="008E64A8"/>
    <w:rsid w:val="008E69F2"/>
    <w:rsid w:val="008E6B7E"/>
    <w:rsid w:val="008E72F3"/>
    <w:rsid w:val="008E73DE"/>
    <w:rsid w:val="008E774E"/>
    <w:rsid w:val="008E7C3D"/>
    <w:rsid w:val="008E7F61"/>
    <w:rsid w:val="008F02D8"/>
    <w:rsid w:val="008F031C"/>
    <w:rsid w:val="008F0362"/>
    <w:rsid w:val="008F0C19"/>
    <w:rsid w:val="008F174A"/>
    <w:rsid w:val="008F18AD"/>
    <w:rsid w:val="008F2023"/>
    <w:rsid w:val="008F2074"/>
    <w:rsid w:val="008F3813"/>
    <w:rsid w:val="008F3955"/>
    <w:rsid w:val="008F4418"/>
    <w:rsid w:val="008F479F"/>
    <w:rsid w:val="008F519A"/>
    <w:rsid w:val="008F5200"/>
    <w:rsid w:val="008F544B"/>
    <w:rsid w:val="008F5AB9"/>
    <w:rsid w:val="008F6468"/>
    <w:rsid w:val="008F6DED"/>
    <w:rsid w:val="008F7586"/>
    <w:rsid w:val="00900107"/>
    <w:rsid w:val="00901485"/>
    <w:rsid w:val="0090155B"/>
    <w:rsid w:val="009018DE"/>
    <w:rsid w:val="00901956"/>
    <w:rsid w:val="00901D1F"/>
    <w:rsid w:val="0090235E"/>
    <w:rsid w:val="009026B5"/>
    <w:rsid w:val="00902735"/>
    <w:rsid w:val="00902C13"/>
    <w:rsid w:val="00902EA4"/>
    <w:rsid w:val="00903536"/>
    <w:rsid w:val="00903E1B"/>
    <w:rsid w:val="00904040"/>
    <w:rsid w:val="00904404"/>
    <w:rsid w:val="0090495C"/>
    <w:rsid w:val="0090517D"/>
    <w:rsid w:val="0090518D"/>
    <w:rsid w:val="00906940"/>
    <w:rsid w:val="00906988"/>
    <w:rsid w:val="00906B9C"/>
    <w:rsid w:val="00906C49"/>
    <w:rsid w:val="009078EC"/>
    <w:rsid w:val="00907C11"/>
    <w:rsid w:val="00907D56"/>
    <w:rsid w:val="00907EF0"/>
    <w:rsid w:val="00910360"/>
    <w:rsid w:val="00910468"/>
    <w:rsid w:val="00910902"/>
    <w:rsid w:val="00910F2C"/>
    <w:rsid w:val="0091128C"/>
    <w:rsid w:val="009114CB"/>
    <w:rsid w:val="009114D5"/>
    <w:rsid w:val="00911EDC"/>
    <w:rsid w:val="00912002"/>
    <w:rsid w:val="009130B8"/>
    <w:rsid w:val="009132FD"/>
    <w:rsid w:val="009135A6"/>
    <w:rsid w:val="00913E0D"/>
    <w:rsid w:val="00913E4D"/>
    <w:rsid w:val="00914308"/>
    <w:rsid w:val="009143E8"/>
    <w:rsid w:val="00914C5B"/>
    <w:rsid w:val="00916443"/>
    <w:rsid w:val="0091648C"/>
    <w:rsid w:val="00916811"/>
    <w:rsid w:val="00916914"/>
    <w:rsid w:val="00916A40"/>
    <w:rsid w:val="009171C2"/>
    <w:rsid w:val="0091721A"/>
    <w:rsid w:val="0091726A"/>
    <w:rsid w:val="009172FA"/>
    <w:rsid w:val="009175B4"/>
    <w:rsid w:val="00917B71"/>
    <w:rsid w:val="00917BA0"/>
    <w:rsid w:val="0092004D"/>
    <w:rsid w:val="0092056D"/>
    <w:rsid w:val="009206A3"/>
    <w:rsid w:val="00920830"/>
    <w:rsid w:val="00920F19"/>
    <w:rsid w:val="00921D94"/>
    <w:rsid w:val="0092207A"/>
    <w:rsid w:val="009222F6"/>
    <w:rsid w:val="0092272D"/>
    <w:rsid w:val="00922F59"/>
    <w:rsid w:val="00923DA2"/>
    <w:rsid w:val="00924415"/>
    <w:rsid w:val="009244DB"/>
    <w:rsid w:val="009245AA"/>
    <w:rsid w:val="00924B0F"/>
    <w:rsid w:val="00924EA2"/>
    <w:rsid w:val="00924FC8"/>
    <w:rsid w:val="009250EF"/>
    <w:rsid w:val="009253F5"/>
    <w:rsid w:val="0092542E"/>
    <w:rsid w:val="00925975"/>
    <w:rsid w:val="009264CE"/>
    <w:rsid w:val="009264FC"/>
    <w:rsid w:val="009268C1"/>
    <w:rsid w:val="00926F3E"/>
    <w:rsid w:val="00927047"/>
    <w:rsid w:val="00927794"/>
    <w:rsid w:val="00927862"/>
    <w:rsid w:val="00927AF4"/>
    <w:rsid w:val="00930630"/>
    <w:rsid w:val="009314B2"/>
    <w:rsid w:val="00931834"/>
    <w:rsid w:val="00932B77"/>
    <w:rsid w:val="00932E05"/>
    <w:rsid w:val="009331D0"/>
    <w:rsid w:val="00933DEC"/>
    <w:rsid w:val="00934046"/>
    <w:rsid w:val="009345E2"/>
    <w:rsid w:val="0093467B"/>
    <w:rsid w:val="009350D5"/>
    <w:rsid w:val="009350D6"/>
    <w:rsid w:val="009355B5"/>
    <w:rsid w:val="009358A9"/>
    <w:rsid w:val="00936056"/>
    <w:rsid w:val="009363CF"/>
    <w:rsid w:val="00936873"/>
    <w:rsid w:val="00936D27"/>
    <w:rsid w:val="00937331"/>
    <w:rsid w:val="00937353"/>
    <w:rsid w:val="009379BF"/>
    <w:rsid w:val="009400CB"/>
    <w:rsid w:val="00940894"/>
    <w:rsid w:val="00940CB3"/>
    <w:rsid w:val="00940E96"/>
    <w:rsid w:val="009410FD"/>
    <w:rsid w:val="009412B0"/>
    <w:rsid w:val="009413DD"/>
    <w:rsid w:val="00941AF1"/>
    <w:rsid w:val="00942116"/>
    <w:rsid w:val="0094241F"/>
    <w:rsid w:val="00942531"/>
    <w:rsid w:val="0094256D"/>
    <w:rsid w:val="009427C2"/>
    <w:rsid w:val="009428AC"/>
    <w:rsid w:val="0094314B"/>
    <w:rsid w:val="009436B5"/>
    <w:rsid w:val="009456C2"/>
    <w:rsid w:val="00945878"/>
    <w:rsid w:val="00945C2F"/>
    <w:rsid w:val="00945C35"/>
    <w:rsid w:val="00946389"/>
    <w:rsid w:val="0094675A"/>
    <w:rsid w:val="00947214"/>
    <w:rsid w:val="00947A72"/>
    <w:rsid w:val="00947F0D"/>
    <w:rsid w:val="009500C3"/>
    <w:rsid w:val="0095094F"/>
    <w:rsid w:val="0095099A"/>
    <w:rsid w:val="00950B13"/>
    <w:rsid w:val="0095153A"/>
    <w:rsid w:val="009515BA"/>
    <w:rsid w:val="00951DC1"/>
    <w:rsid w:val="0095281C"/>
    <w:rsid w:val="00952F7A"/>
    <w:rsid w:val="009538FC"/>
    <w:rsid w:val="00953AA7"/>
    <w:rsid w:val="00953BC2"/>
    <w:rsid w:val="009540CC"/>
    <w:rsid w:val="009541FC"/>
    <w:rsid w:val="009542EF"/>
    <w:rsid w:val="00954859"/>
    <w:rsid w:val="00954FCF"/>
    <w:rsid w:val="00956BCE"/>
    <w:rsid w:val="00956F64"/>
    <w:rsid w:val="0095736F"/>
    <w:rsid w:val="009576E9"/>
    <w:rsid w:val="00960200"/>
    <w:rsid w:val="00960C1F"/>
    <w:rsid w:val="00960DA1"/>
    <w:rsid w:val="00960DC9"/>
    <w:rsid w:val="00960E1F"/>
    <w:rsid w:val="00961FB7"/>
    <w:rsid w:val="00962F5F"/>
    <w:rsid w:val="009632CD"/>
    <w:rsid w:val="00963A8D"/>
    <w:rsid w:val="00963C38"/>
    <w:rsid w:val="00963F6D"/>
    <w:rsid w:val="00964CBB"/>
    <w:rsid w:val="00965446"/>
    <w:rsid w:val="00965524"/>
    <w:rsid w:val="00966268"/>
    <w:rsid w:val="009663C8"/>
    <w:rsid w:val="009664EB"/>
    <w:rsid w:val="0096698A"/>
    <w:rsid w:val="0096711F"/>
    <w:rsid w:val="00967227"/>
    <w:rsid w:val="00967D2D"/>
    <w:rsid w:val="00967F2B"/>
    <w:rsid w:val="009706EE"/>
    <w:rsid w:val="00970789"/>
    <w:rsid w:val="009708EB"/>
    <w:rsid w:val="00970970"/>
    <w:rsid w:val="00971187"/>
    <w:rsid w:val="00971A89"/>
    <w:rsid w:val="00971DFF"/>
    <w:rsid w:val="00971E9A"/>
    <w:rsid w:val="00972271"/>
    <w:rsid w:val="00973C9B"/>
    <w:rsid w:val="0097493D"/>
    <w:rsid w:val="00974A49"/>
    <w:rsid w:val="00975242"/>
    <w:rsid w:val="009759C6"/>
    <w:rsid w:val="00975AE1"/>
    <w:rsid w:val="00975E68"/>
    <w:rsid w:val="009761DB"/>
    <w:rsid w:val="00976219"/>
    <w:rsid w:val="00976600"/>
    <w:rsid w:val="00976904"/>
    <w:rsid w:val="00976E58"/>
    <w:rsid w:val="009770E7"/>
    <w:rsid w:val="00977BC8"/>
    <w:rsid w:val="00977EAD"/>
    <w:rsid w:val="00980043"/>
    <w:rsid w:val="00980224"/>
    <w:rsid w:val="00980B52"/>
    <w:rsid w:val="0098275A"/>
    <w:rsid w:val="009827E7"/>
    <w:rsid w:val="0098308A"/>
    <w:rsid w:val="00983407"/>
    <w:rsid w:val="009836C6"/>
    <w:rsid w:val="0098401D"/>
    <w:rsid w:val="00984D43"/>
    <w:rsid w:val="00984F0E"/>
    <w:rsid w:val="00984F24"/>
    <w:rsid w:val="00984FE2"/>
    <w:rsid w:val="009852AC"/>
    <w:rsid w:val="0098553E"/>
    <w:rsid w:val="0098583F"/>
    <w:rsid w:val="00985CDD"/>
    <w:rsid w:val="009866A3"/>
    <w:rsid w:val="009874CB"/>
    <w:rsid w:val="00987A26"/>
    <w:rsid w:val="00990224"/>
    <w:rsid w:val="00990374"/>
    <w:rsid w:val="00990C98"/>
    <w:rsid w:val="0099134A"/>
    <w:rsid w:val="009914F6"/>
    <w:rsid w:val="009916A3"/>
    <w:rsid w:val="0099207E"/>
    <w:rsid w:val="009922B8"/>
    <w:rsid w:val="00992443"/>
    <w:rsid w:val="009933BE"/>
    <w:rsid w:val="00993D38"/>
    <w:rsid w:val="00993FE7"/>
    <w:rsid w:val="00994707"/>
    <w:rsid w:val="00994836"/>
    <w:rsid w:val="00994AA7"/>
    <w:rsid w:val="00995029"/>
    <w:rsid w:val="00995079"/>
    <w:rsid w:val="00995A54"/>
    <w:rsid w:val="00995E1A"/>
    <w:rsid w:val="009962D9"/>
    <w:rsid w:val="00997006"/>
    <w:rsid w:val="00997AAE"/>
    <w:rsid w:val="009A0A30"/>
    <w:rsid w:val="009A0BCB"/>
    <w:rsid w:val="009A0E7C"/>
    <w:rsid w:val="009A1339"/>
    <w:rsid w:val="009A15AE"/>
    <w:rsid w:val="009A18BB"/>
    <w:rsid w:val="009A1E26"/>
    <w:rsid w:val="009A2584"/>
    <w:rsid w:val="009A2BCD"/>
    <w:rsid w:val="009A2D7F"/>
    <w:rsid w:val="009A392C"/>
    <w:rsid w:val="009A3E0C"/>
    <w:rsid w:val="009A4461"/>
    <w:rsid w:val="009A479B"/>
    <w:rsid w:val="009A5195"/>
    <w:rsid w:val="009A55AC"/>
    <w:rsid w:val="009A579A"/>
    <w:rsid w:val="009A58B8"/>
    <w:rsid w:val="009A5982"/>
    <w:rsid w:val="009A59A7"/>
    <w:rsid w:val="009A5EA8"/>
    <w:rsid w:val="009A6C62"/>
    <w:rsid w:val="009A7B59"/>
    <w:rsid w:val="009A7C60"/>
    <w:rsid w:val="009B030E"/>
    <w:rsid w:val="009B05A2"/>
    <w:rsid w:val="009B06E2"/>
    <w:rsid w:val="009B0791"/>
    <w:rsid w:val="009B0D1E"/>
    <w:rsid w:val="009B1712"/>
    <w:rsid w:val="009B207B"/>
    <w:rsid w:val="009B2BD6"/>
    <w:rsid w:val="009B303D"/>
    <w:rsid w:val="009B3357"/>
    <w:rsid w:val="009B37D8"/>
    <w:rsid w:val="009B393A"/>
    <w:rsid w:val="009B3B25"/>
    <w:rsid w:val="009B3D09"/>
    <w:rsid w:val="009B3D31"/>
    <w:rsid w:val="009B3E56"/>
    <w:rsid w:val="009B4EF5"/>
    <w:rsid w:val="009B5516"/>
    <w:rsid w:val="009B5B57"/>
    <w:rsid w:val="009B5B79"/>
    <w:rsid w:val="009B5BAA"/>
    <w:rsid w:val="009B5D41"/>
    <w:rsid w:val="009B5FD5"/>
    <w:rsid w:val="009B6052"/>
    <w:rsid w:val="009B664B"/>
    <w:rsid w:val="009B680A"/>
    <w:rsid w:val="009B6A94"/>
    <w:rsid w:val="009B6AA4"/>
    <w:rsid w:val="009B6E75"/>
    <w:rsid w:val="009B7005"/>
    <w:rsid w:val="009B7155"/>
    <w:rsid w:val="009B744D"/>
    <w:rsid w:val="009B7726"/>
    <w:rsid w:val="009C010A"/>
    <w:rsid w:val="009C1753"/>
    <w:rsid w:val="009C1CE5"/>
    <w:rsid w:val="009C268B"/>
    <w:rsid w:val="009C3287"/>
    <w:rsid w:val="009C3801"/>
    <w:rsid w:val="009C43E4"/>
    <w:rsid w:val="009C4DD7"/>
    <w:rsid w:val="009C505D"/>
    <w:rsid w:val="009C5E2D"/>
    <w:rsid w:val="009C6419"/>
    <w:rsid w:val="009C6AB9"/>
    <w:rsid w:val="009C7004"/>
    <w:rsid w:val="009C743B"/>
    <w:rsid w:val="009C7768"/>
    <w:rsid w:val="009C7A3C"/>
    <w:rsid w:val="009C7B55"/>
    <w:rsid w:val="009C7BA1"/>
    <w:rsid w:val="009C7BE1"/>
    <w:rsid w:val="009D0339"/>
    <w:rsid w:val="009D0784"/>
    <w:rsid w:val="009D07B1"/>
    <w:rsid w:val="009D16CD"/>
    <w:rsid w:val="009D1978"/>
    <w:rsid w:val="009D1C61"/>
    <w:rsid w:val="009D1D80"/>
    <w:rsid w:val="009D1F9D"/>
    <w:rsid w:val="009D222A"/>
    <w:rsid w:val="009D222C"/>
    <w:rsid w:val="009D2579"/>
    <w:rsid w:val="009D27AF"/>
    <w:rsid w:val="009D3331"/>
    <w:rsid w:val="009D3B48"/>
    <w:rsid w:val="009D42C4"/>
    <w:rsid w:val="009D49F9"/>
    <w:rsid w:val="009D5BAD"/>
    <w:rsid w:val="009D6F1B"/>
    <w:rsid w:val="009D744C"/>
    <w:rsid w:val="009D7463"/>
    <w:rsid w:val="009D7B3D"/>
    <w:rsid w:val="009D7B6F"/>
    <w:rsid w:val="009D7BB3"/>
    <w:rsid w:val="009D7FE7"/>
    <w:rsid w:val="009E031C"/>
    <w:rsid w:val="009E038A"/>
    <w:rsid w:val="009E100A"/>
    <w:rsid w:val="009E1864"/>
    <w:rsid w:val="009E2293"/>
    <w:rsid w:val="009E2BBE"/>
    <w:rsid w:val="009E2C5D"/>
    <w:rsid w:val="009E2CC5"/>
    <w:rsid w:val="009E3457"/>
    <w:rsid w:val="009E34AE"/>
    <w:rsid w:val="009E3AEF"/>
    <w:rsid w:val="009E57A7"/>
    <w:rsid w:val="009E5BF3"/>
    <w:rsid w:val="009E5DE5"/>
    <w:rsid w:val="009E6367"/>
    <w:rsid w:val="009E6FAF"/>
    <w:rsid w:val="009E7275"/>
    <w:rsid w:val="009F11A2"/>
    <w:rsid w:val="009F1A55"/>
    <w:rsid w:val="009F1DB8"/>
    <w:rsid w:val="009F267E"/>
    <w:rsid w:val="009F277D"/>
    <w:rsid w:val="009F32F7"/>
    <w:rsid w:val="009F3450"/>
    <w:rsid w:val="009F3653"/>
    <w:rsid w:val="009F3BDA"/>
    <w:rsid w:val="009F3DA8"/>
    <w:rsid w:val="009F44A5"/>
    <w:rsid w:val="009F5433"/>
    <w:rsid w:val="009F5A7E"/>
    <w:rsid w:val="009F5E77"/>
    <w:rsid w:val="009F609F"/>
    <w:rsid w:val="009F6509"/>
    <w:rsid w:val="009F6704"/>
    <w:rsid w:val="009F76BF"/>
    <w:rsid w:val="009F7EBA"/>
    <w:rsid w:val="00A00327"/>
    <w:rsid w:val="00A00730"/>
    <w:rsid w:val="00A0098B"/>
    <w:rsid w:val="00A00ED5"/>
    <w:rsid w:val="00A00FF4"/>
    <w:rsid w:val="00A01003"/>
    <w:rsid w:val="00A0132E"/>
    <w:rsid w:val="00A013FE"/>
    <w:rsid w:val="00A0156D"/>
    <w:rsid w:val="00A01F6A"/>
    <w:rsid w:val="00A0301A"/>
    <w:rsid w:val="00A0343E"/>
    <w:rsid w:val="00A04263"/>
    <w:rsid w:val="00A0448B"/>
    <w:rsid w:val="00A04720"/>
    <w:rsid w:val="00A0491A"/>
    <w:rsid w:val="00A04C43"/>
    <w:rsid w:val="00A05075"/>
    <w:rsid w:val="00A05392"/>
    <w:rsid w:val="00A05C43"/>
    <w:rsid w:val="00A06763"/>
    <w:rsid w:val="00A06F11"/>
    <w:rsid w:val="00A07A35"/>
    <w:rsid w:val="00A1048A"/>
    <w:rsid w:val="00A10ADA"/>
    <w:rsid w:val="00A10F05"/>
    <w:rsid w:val="00A11258"/>
    <w:rsid w:val="00A11571"/>
    <w:rsid w:val="00A116C4"/>
    <w:rsid w:val="00A1198B"/>
    <w:rsid w:val="00A11CAC"/>
    <w:rsid w:val="00A11F76"/>
    <w:rsid w:val="00A12389"/>
    <w:rsid w:val="00A12715"/>
    <w:rsid w:val="00A12A49"/>
    <w:rsid w:val="00A12B74"/>
    <w:rsid w:val="00A12D1B"/>
    <w:rsid w:val="00A133A4"/>
    <w:rsid w:val="00A141C2"/>
    <w:rsid w:val="00A1499E"/>
    <w:rsid w:val="00A14CE5"/>
    <w:rsid w:val="00A15291"/>
    <w:rsid w:val="00A15729"/>
    <w:rsid w:val="00A16053"/>
    <w:rsid w:val="00A16141"/>
    <w:rsid w:val="00A16637"/>
    <w:rsid w:val="00A16762"/>
    <w:rsid w:val="00A16D6D"/>
    <w:rsid w:val="00A1726A"/>
    <w:rsid w:val="00A176FE"/>
    <w:rsid w:val="00A17959"/>
    <w:rsid w:val="00A17F80"/>
    <w:rsid w:val="00A20547"/>
    <w:rsid w:val="00A20C6C"/>
    <w:rsid w:val="00A20F3E"/>
    <w:rsid w:val="00A21586"/>
    <w:rsid w:val="00A21742"/>
    <w:rsid w:val="00A21BA6"/>
    <w:rsid w:val="00A21C8F"/>
    <w:rsid w:val="00A21F97"/>
    <w:rsid w:val="00A22221"/>
    <w:rsid w:val="00A22784"/>
    <w:rsid w:val="00A22C6B"/>
    <w:rsid w:val="00A22D26"/>
    <w:rsid w:val="00A23429"/>
    <w:rsid w:val="00A23C6C"/>
    <w:rsid w:val="00A23CAC"/>
    <w:rsid w:val="00A23EB0"/>
    <w:rsid w:val="00A2401A"/>
    <w:rsid w:val="00A24296"/>
    <w:rsid w:val="00A2457B"/>
    <w:rsid w:val="00A2496A"/>
    <w:rsid w:val="00A24AE7"/>
    <w:rsid w:val="00A259C3"/>
    <w:rsid w:val="00A25DA2"/>
    <w:rsid w:val="00A261B5"/>
    <w:rsid w:val="00A276A7"/>
    <w:rsid w:val="00A27867"/>
    <w:rsid w:val="00A278EF"/>
    <w:rsid w:val="00A27D02"/>
    <w:rsid w:val="00A310EC"/>
    <w:rsid w:val="00A31778"/>
    <w:rsid w:val="00A31B8B"/>
    <w:rsid w:val="00A31CBC"/>
    <w:rsid w:val="00A327DE"/>
    <w:rsid w:val="00A32834"/>
    <w:rsid w:val="00A32D50"/>
    <w:rsid w:val="00A32E11"/>
    <w:rsid w:val="00A331CD"/>
    <w:rsid w:val="00A331FB"/>
    <w:rsid w:val="00A33916"/>
    <w:rsid w:val="00A3392D"/>
    <w:rsid w:val="00A344C6"/>
    <w:rsid w:val="00A354CC"/>
    <w:rsid w:val="00A3587A"/>
    <w:rsid w:val="00A3674F"/>
    <w:rsid w:val="00A368C6"/>
    <w:rsid w:val="00A36F3A"/>
    <w:rsid w:val="00A40ABC"/>
    <w:rsid w:val="00A40B8D"/>
    <w:rsid w:val="00A40D98"/>
    <w:rsid w:val="00A4132E"/>
    <w:rsid w:val="00A413BE"/>
    <w:rsid w:val="00A41883"/>
    <w:rsid w:val="00A421EB"/>
    <w:rsid w:val="00A42924"/>
    <w:rsid w:val="00A43199"/>
    <w:rsid w:val="00A43651"/>
    <w:rsid w:val="00A43CCA"/>
    <w:rsid w:val="00A44400"/>
    <w:rsid w:val="00A444CA"/>
    <w:rsid w:val="00A44E8F"/>
    <w:rsid w:val="00A4555B"/>
    <w:rsid w:val="00A4604E"/>
    <w:rsid w:val="00A460C5"/>
    <w:rsid w:val="00A4652D"/>
    <w:rsid w:val="00A46553"/>
    <w:rsid w:val="00A468AE"/>
    <w:rsid w:val="00A46C2B"/>
    <w:rsid w:val="00A47149"/>
    <w:rsid w:val="00A4781A"/>
    <w:rsid w:val="00A479AD"/>
    <w:rsid w:val="00A50B52"/>
    <w:rsid w:val="00A50B8D"/>
    <w:rsid w:val="00A50FAA"/>
    <w:rsid w:val="00A5132C"/>
    <w:rsid w:val="00A516A3"/>
    <w:rsid w:val="00A51996"/>
    <w:rsid w:val="00A5214B"/>
    <w:rsid w:val="00A52459"/>
    <w:rsid w:val="00A52925"/>
    <w:rsid w:val="00A52B38"/>
    <w:rsid w:val="00A53431"/>
    <w:rsid w:val="00A535B2"/>
    <w:rsid w:val="00A53630"/>
    <w:rsid w:val="00A53E65"/>
    <w:rsid w:val="00A547AF"/>
    <w:rsid w:val="00A5490C"/>
    <w:rsid w:val="00A549C5"/>
    <w:rsid w:val="00A54B4C"/>
    <w:rsid w:val="00A54E81"/>
    <w:rsid w:val="00A558C3"/>
    <w:rsid w:val="00A55D63"/>
    <w:rsid w:val="00A562AA"/>
    <w:rsid w:val="00A56375"/>
    <w:rsid w:val="00A567AA"/>
    <w:rsid w:val="00A56897"/>
    <w:rsid w:val="00A569BF"/>
    <w:rsid w:val="00A56C97"/>
    <w:rsid w:val="00A573A6"/>
    <w:rsid w:val="00A5751E"/>
    <w:rsid w:val="00A60414"/>
    <w:rsid w:val="00A6071A"/>
    <w:rsid w:val="00A60A1C"/>
    <w:rsid w:val="00A60FA2"/>
    <w:rsid w:val="00A61B26"/>
    <w:rsid w:val="00A629B5"/>
    <w:rsid w:val="00A6358D"/>
    <w:rsid w:val="00A63677"/>
    <w:rsid w:val="00A642EE"/>
    <w:rsid w:val="00A643BA"/>
    <w:rsid w:val="00A64E6D"/>
    <w:rsid w:val="00A65DEF"/>
    <w:rsid w:val="00A663C3"/>
    <w:rsid w:val="00A6680E"/>
    <w:rsid w:val="00A66BCC"/>
    <w:rsid w:val="00A66C70"/>
    <w:rsid w:val="00A66D67"/>
    <w:rsid w:val="00A67DA9"/>
    <w:rsid w:val="00A700AE"/>
    <w:rsid w:val="00A7027B"/>
    <w:rsid w:val="00A70435"/>
    <w:rsid w:val="00A7063B"/>
    <w:rsid w:val="00A70926"/>
    <w:rsid w:val="00A70BB6"/>
    <w:rsid w:val="00A71271"/>
    <w:rsid w:val="00A71503"/>
    <w:rsid w:val="00A7230D"/>
    <w:rsid w:val="00A725C4"/>
    <w:rsid w:val="00A726B1"/>
    <w:rsid w:val="00A72E1E"/>
    <w:rsid w:val="00A7317B"/>
    <w:rsid w:val="00A735B1"/>
    <w:rsid w:val="00A73CC3"/>
    <w:rsid w:val="00A73FB1"/>
    <w:rsid w:val="00A74669"/>
    <w:rsid w:val="00A747E8"/>
    <w:rsid w:val="00A74A68"/>
    <w:rsid w:val="00A7515B"/>
    <w:rsid w:val="00A752C8"/>
    <w:rsid w:val="00A759A5"/>
    <w:rsid w:val="00A7607D"/>
    <w:rsid w:val="00A76704"/>
    <w:rsid w:val="00A77900"/>
    <w:rsid w:val="00A77F8E"/>
    <w:rsid w:val="00A80399"/>
    <w:rsid w:val="00A8052E"/>
    <w:rsid w:val="00A80819"/>
    <w:rsid w:val="00A80870"/>
    <w:rsid w:val="00A80A91"/>
    <w:rsid w:val="00A81D94"/>
    <w:rsid w:val="00A81F97"/>
    <w:rsid w:val="00A8243A"/>
    <w:rsid w:val="00A82E57"/>
    <w:rsid w:val="00A83422"/>
    <w:rsid w:val="00A83474"/>
    <w:rsid w:val="00A8347A"/>
    <w:rsid w:val="00A83496"/>
    <w:rsid w:val="00A834A8"/>
    <w:rsid w:val="00A8366E"/>
    <w:rsid w:val="00A84235"/>
    <w:rsid w:val="00A84276"/>
    <w:rsid w:val="00A842E8"/>
    <w:rsid w:val="00A849AF"/>
    <w:rsid w:val="00A84CD9"/>
    <w:rsid w:val="00A84E08"/>
    <w:rsid w:val="00A85138"/>
    <w:rsid w:val="00A855AB"/>
    <w:rsid w:val="00A8563F"/>
    <w:rsid w:val="00A85B92"/>
    <w:rsid w:val="00A863D4"/>
    <w:rsid w:val="00A86575"/>
    <w:rsid w:val="00A86844"/>
    <w:rsid w:val="00A86EA9"/>
    <w:rsid w:val="00A87E31"/>
    <w:rsid w:val="00A90466"/>
    <w:rsid w:val="00A90B0B"/>
    <w:rsid w:val="00A91ACE"/>
    <w:rsid w:val="00A91E73"/>
    <w:rsid w:val="00A91F6B"/>
    <w:rsid w:val="00A9289C"/>
    <w:rsid w:val="00A92DFA"/>
    <w:rsid w:val="00A93434"/>
    <w:rsid w:val="00A93574"/>
    <w:rsid w:val="00A937FE"/>
    <w:rsid w:val="00A93ACE"/>
    <w:rsid w:val="00A93F24"/>
    <w:rsid w:val="00A9438B"/>
    <w:rsid w:val="00A94F3C"/>
    <w:rsid w:val="00A95079"/>
    <w:rsid w:val="00A95750"/>
    <w:rsid w:val="00A95BE5"/>
    <w:rsid w:val="00A95CB9"/>
    <w:rsid w:val="00A95F2E"/>
    <w:rsid w:val="00A960B5"/>
    <w:rsid w:val="00A96CE3"/>
    <w:rsid w:val="00A96E36"/>
    <w:rsid w:val="00A97541"/>
    <w:rsid w:val="00A97601"/>
    <w:rsid w:val="00A97C11"/>
    <w:rsid w:val="00AA0612"/>
    <w:rsid w:val="00AA0B23"/>
    <w:rsid w:val="00AA0BE8"/>
    <w:rsid w:val="00AA0C33"/>
    <w:rsid w:val="00AA0F84"/>
    <w:rsid w:val="00AA1612"/>
    <w:rsid w:val="00AA167D"/>
    <w:rsid w:val="00AA1D6D"/>
    <w:rsid w:val="00AA25E0"/>
    <w:rsid w:val="00AA29CA"/>
    <w:rsid w:val="00AA2D02"/>
    <w:rsid w:val="00AA3010"/>
    <w:rsid w:val="00AA3D31"/>
    <w:rsid w:val="00AA4AC3"/>
    <w:rsid w:val="00AA5E92"/>
    <w:rsid w:val="00AA6733"/>
    <w:rsid w:val="00AA6DA0"/>
    <w:rsid w:val="00AA6E0A"/>
    <w:rsid w:val="00AA7DEA"/>
    <w:rsid w:val="00AB0328"/>
    <w:rsid w:val="00AB0596"/>
    <w:rsid w:val="00AB0A08"/>
    <w:rsid w:val="00AB0A5E"/>
    <w:rsid w:val="00AB0C95"/>
    <w:rsid w:val="00AB0CF1"/>
    <w:rsid w:val="00AB0D39"/>
    <w:rsid w:val="00AB0EBF"/>
    <w:rsid w:val="00AB11A4"/>
    <w:rsid w:val="00AB12AF"/>
    <w:rsid w:val="00AB1C0E"/>
    <w:rsid w:val="00AB1D52"/>
    <w:rsid w:val="00AB2010"/>
    <w:rsid w:val="00AB26FE"/>
    <w:rsid w:val="00AB2B78"/>
    <w:rsid w:val="00AB3DDF"/>
    <w:rsid w:val="00AB424F"/>
    <w:rsid w:val="00AB4C92"/>
    <w:rsid w:val="00AB5339"/>
    <w:rsid w:val="00AB584B"/>
    <w:rsid w:val="00AB5A36"/>
    <w:rsid w:val="00AB5C97"/>
    <w:rsid w:val="00AB6E88"/>
    <w:rsid w:val="00AB728A"/>
    <w:rsid w:val="00AB746F"/>
    <w:rsid w:val="00AB751E"/>
    <w:rsid w:val="00AB7A4D"/>
    <w:rsid w:val="00AB7A79"/>
    <w:rsid w:val="00AB7BFB"/>
    <w:rsid w:val="00AC011B"/>
    <w:rsid w:val="00AC04DA"/>
    <w:rsid w:val="00AC055D"/>
    <w:rsid w:val="00AC091E"/>
    <w:rsid w:val="00AC0DAA"/>
    <w:rsid w:val="00AC1199"/>
    <w:rsid w:val="00AC1314"/>
    <w:rsid w:val="00AC13B4"/>
    <w:rsid w:val="00AC141C"/>
    <w:rsid w:val="00AC1475"/>
    <w:rsid w:val="00AC14C1"/>
    <w:rsid w:val="00AC178D"/>
    <w:rsid w:val="00AC1AF6"/>
    <w:rsid w:val="00AC1BA2"/>
    <w:rsid w:val="00AC22F0"/>
    <w:rsid w:val="00AC26A4"/>
    <w:rsid w:val="00AC2FC0"/>
    <w:rsid w:val="00AC337F"/>
    <w:rsid w:val="00AC3506"/>
    <w:rsid w:val="00AC381A"/>
    <w:rsid w:val="00AC3974"/>
    <w:rsid w:val="00AC3A12"/>
    <w:rsid w:val="00AC3C8F"/>
    <w:rsid w:val="00AC4117"/>
    <w:rsid w:val="00AC4316"/>
    <w:rsid w:val="00AC46A6"/>
    <w:rsid w:val="00AC48B2"/>
    <w:rsid w:val="00AC4A6C"/>
    <w:rsid w:val="00AC4D4B"/>
    <w:rsid w:val="00AC500D"/>
    <w:rsid w:val="00AC5363"/>
    <w:rsid w:val="00AC64AC"/>
    <w:rsid w:val="00AC66E4"/>
    <w:rsid w:val="00AC693C"/>
    <w:rsid w:val="00AC69DE"/>
    <w:rsid w:val="00AC6BA7"/>
    <w:rsid w:val="00AC720F"/>
    <w:rsid w:val="00AC78E2"/>
    <w:rsid w:val="00AD0465"/>
    <w:rsid w:val="00AD0506"/>
    <w:rsid w:val="00AD05DA"/>
    <w:rsid w:val="00AD05FC"/>
    <w:rsid w:val="00AD0605"/>
    <w:rsid w:val="00AD0CCF"/>
    <w:rsid w:val="00AD106F"/>
    <w:rsid w:val="00AD114D"/>
    <w:rsid w:val="00AD1D8B"/>
    <w:rsid w:val="00AD1EB6"/>
    <w:rsid w:val="00AD1EC9"/>
    <w:rsid w:val="00AD238D"/>
    <w:rsid w:val="00AD25F2"/>
    <w:rsid w:val="00AD2CC2"/>
    <w:rsid w:val="00AD300D"/>
    <w:rsid w:val="00AD3084"/>
    <w:rsid w:val="00AD3846"/>
    <w:rsid w:val="00AD3CF0"/>
    <w:rsid w:val="00AD4750"/>
    <w:rsid w:val="00AD4AFA"/>
    <w:rsid w:val="00AD4DBF"/>
    <w:rsid w:val="00AD4E55"/>
    <w:rsid w:val="00AD50C0"/>
    <w:rsid w:val="00AD554D"/>
    <w:rsid w:val="00AD573E"/>
    <w:rsid w:val="00AD5E85"/>
    <w:rsid w:val="00AD6157"/>
    <w:rsid w:val="00AD6751"/>
    <w:rsid w:val="00AD6E5D"/>
    <w:rsid w:val="00AD77FD"/>
    <w:rsid w:val="00AD7A1D"/>
    <w:rsid w:val="00AE0094"/>
    <w:rsid w:val="00AE00C5"/>
    <w:rsid w:val="00AE01F3"/>
    <w:rsid w:val="00AE02B8"/>
    <w:rsid w:val="00AE0B48"/>
    <w:rsid w:val="00AE0DED"/>
    <w:rsid w:val="00AE167C"/>
    <w:rsid w:val="00AE1BE7"/>
    <w:rsid w:val="00AE21DA"/>
    <w:rsid w:val="00AE2588"/>
    <w:rsid w:val="00AE2E9C"/>
    <w:rsid w:val="00AE320A"/>
    <w:rsid w:val="00AE3833"/>
    <w:rsid w:val="00AE3C79"/>
    <w:rsid w:val="00AE4270"/>
    <w:rsid w:val="00AE45AF"/>
    <w:rsid w:val="00AE461E"/>
    <w:rsid w:val="00AE4D32"/>
    <w:rsid w:val="00AE5595"/>
    <w:rsid w:val="00AE587D"/>
    <w:rsid w:val="00AE5AD8"/>
    <w:rsid w:val="00AE5BF5"/>
    <w:rsid w:val="00AE5DAB"/>
    <w:rsid w:val="00AE5E83"/>
    <w:rsid w:val="00AE6322"/>
    <w:rsid w:val="00AE65AF"/>
    <w:rsid w:val="00AE7F6B"/>
    <w:rsid w:val="00AF004D"/>
    <w:rsid w:val="00AF0836"/>
    <w:rsid w:val="00AF0958"/>
    <w:rsid w:val="00AF0D8B"/>
    <w:rsid w:val="00AF149D"/>
    <w:rsid w:val="00AF1633"/>
    <w:rsid w:val="00AF176C"/>
    <w:rsid w:val="00AF1DEF"/>
    <w:rsid w:val="00AF1F00"/>
    <w:rsid w:val="00AF1FFE"/>
    <w:rsid w:val="00AF2158"/>
    <w:rsid w:val="00AF225F"/>
    <w:rsid w:val="00AF2422"/>
    <w:rsid w:val="00AF2768"/>
    <w:rsid w:val="00AF285E"/>
    <w:rsid w:val="00AF2900"/>
    <w:rsid w:val="00AF32B5"/>
    <w:rsid w:val="00AF391B"/>
    <w:rsid w:val="00AF3957"/>
    <w:rsid w:val="00AF3A07"/>
    <w:rsid w:val="00AF41D6"/>
    <w:rsid w:val="00AF43D8"/>
    <w:rsid w:val="00AF44F3"/>
    <w:rsid w:val="00AF4B07"/>
    <w:rsid w:val="00AF4D27"/>
    <w:rsid w:val="00AF4E16"/>
    <w:rsid w:val="00AF515E"/>
    <w:rsid w:val="00AF52AC"/>
    <w:rsid w:val="00AF538C"/>
    <w:rsid w:val="00AF53C9"/>
    <w:rsid w:val="00AF58B3"/>
    <w:rsid w:val="00AF5FDA"/>
    <w:rsid w:val="00AF63CB"/>
    <w:rsid w:val="00AF6972"/>
    <w:rsid w:val="00AF6CBC"/>
    <w:rsid w:val="00AF6D40"/>
    <w:rsid w:val="00AF6F24"/>
    <w:rsid w:val="00AF6F28"/>
    <w:rsid w:val="00AF6F5F"/>
    <w:rsid w:val="00AF71BE"/>
    <w:rsid w:val="00AF76DC"/>
    <w:rsid w:val="00AF7AF1"/>
    <w:rsid w:val="00AF7F37"/>
    <w:rsid w:val="00B000AD"/>
    <w:rsid w:val="00B003AC"/>
    <w:rsid w:val="00B0064F"/>
    <w:rsid w:val="00B0093E"/>
    <w:rsid w:val="00B00D93"/>
    <w:rsid w:val="00B00F5E"/>
    <w:rsid w:val="00B00FB4"/>
    <w:rsid w:val="00B0112B"/>
    <w:rsid w:val="00B02116"/>
    <w:rsid w:val="00B02716"/>
    <w:rsid w:val="00B02740"/>
    <w:rsid w:val="00B027FC"/>
    <w:rsid w:val="00B02BEF"/>
    <w:rsid w:val="00B02EDC"/>
    <w:rsid w:val="00B02FB2"/>
    <w:rsid w:val="00B02FEB"/>
    <w:rsid w:val="00B03028"/>
    <w:rsid w:val="00B03297"/>
    <w:rsid w:val="00B03862"/>
    <w:rsid w:val="00B0481A"/>
    <w:rsid w:val="00B05043"/>
    <w:rsid w:val="00B0554B"/>
    <w:rsid w:val="00B05881"/>
    <w:rsid w:val="00B05BB2"/>
    <w:rsid w:val="00B05CA9"/>
    <w:rsid w:val="00B06DB3"/>
    <w:rsid w:val="00B10422"/>
    <w:rsid w:val="00B105AF"/>
    <w:rsid w:val="00B109D0"/>
    <w:rsid w:val="00B10A04"/>
    <w:rsid w:val="00B1112B"/>
    <w:rsid w:val="00B1116A"/>
    <w:rsid w:val="00B1127C"/>
    <w:rsid w:val="00B117E7"/>
    <w:rsid w:val="00B11C41"/>
    <w:rsid w:val="00B11F10"/>
    <w:rsid w:val="00B12179"/>
    <w:rsid w:val="00B121D9"/>
    <w:rsid w:val="00B1253D"/>
    <w:rsid w:val="00B129F7"/>
    <w:rsid w:val="00B12BD2"/>
    <w:rsid w:val="00B12E00"/>
    <w:rsid w:val="00B13A9A"/>
    <w:rsid w:val="00B13CEA"/>
    <w:rsid w:val="00B14168"/>
    <w:rsid w:val="00B14237"/>
    <w:rsid w:val="00B1496F"/>
    <w:rsid w:val="00B152BF"/>
    <w:rsid w:val="00B15778"/>
    <w:rsid w:val="00B1582B"/>
    <w:rsid w:val="00B15AA7"/>
    <w:rsid w:val="00B15E39"/>
    <w:rsid w:val="00B16A52"/>
    <w:rsid w:val="00B16ABF"/>
    <w:rsid w:val="00B16D81"/>
    <w:rsid w:val="00B1721E"/>
    <w:rsid w:val="00B17510"/>
    <w:rsid w:val="00B17667"/>
    <w:rsid w:val="00B1775D"/>
    <w:rsid w:val="00B20193"/>
    <w:rsid w:val="00B209F1"/>
    <w:rsid w:val="00B20E2D"/>
    <w:rsid w:val="00B21B91"/>
    <w:rsid w:val="00B21C14"/>
    <w:rsid w:val="00B220FE"/>
    <w:rsid w:val="00B223EE"/>
    <w:rsid w:val="00B22707"/>
    <w:rsid w:val="00B23D0C"/>
    <w:rsid w:val="00B2426C"/>
    <w:rsid w:val="00B24288"/>
    <w:rsid w:val="00B245D8"/>
    <w:rsid w:val="00B24657"/>
    <w:rsid w:val="00B24DC9"/>
    <w:rsid w:val="00B2570F"/>
    <w:rsid w:val="00B25BC5"/>
    <w:rsid w:val="00B26FF9"/>
    <w:rsid w:val="00B2796F"/>
    <w:rsid w:val="00B27C1B"/>
    <w:rsid w:val="00B27F9A"/>
    <w:rsid w:val="00B30151"/>
    <w:rsid w:val="00B3023F"/>
    <w:rsid w:val="00B30669"/>
    <w:rsid w:val="00B30E39"/>
    <w:rsid w:val="00B315D0"/>
    <w:rsid w:val="00B3218F"/>
    <w:rsid w:val="00B32BC8"/>
    <w:rsid w:val="00B32DD4"/>
    <w:rsid w:val="00B33066"/>
    <w:rsid w:val="00B330AC"/>
    <w:rsid w:val="00B33198"/>
    <w:rsid w:val="00B331D2"/>
    <w:rsid w:val="00B336B9"/>
    <w:rsid w:val="00B347F6"/>
    <w:rsid w:val="00B34EC0"/>
    <w:rsid w:val="00B35137"/>
    <w:rsid w:val="00B353AE"/>
    <w:rsid w:val="00B359FF"/>
    <w:rsid w:val="00B3687D"/>
    <w:rsid w:val="00B369F7"/>
    <w:rsid w:val="00B36BB7"/>
    <w:rsid w:val="00B370FE"/>
    <w:rsid w:val="00B3762E"/>
    <w:rsid w:val="00B37A9E"/>
    <w:rsid w:val="00B37C87"/>
    <w:rsid w:val="00B4000E"/>
    <w:rsid w:val="00B40B7A"/>
    <w:rsid w:val="00B40FD3"/>
    <w:rsid w:val="00B416F7"/>
    <w:rsid w:val="00B4280C"/>
    <w:rsid w:val="00B42A17"/>
    <w:rsid w:val="00B42D24"/>
    <w:rsid w:val="00B42E3B"/>
    <w:rsid w:val="00B43317"/>
    <w:rsid w:val="00B43E67"/>
    <w:rsid w:val="00B43E92"/>
    <w:rsid w:val="00B441F2"/>
    <w:rsid w:val="00B442A5"/>
    <w:rsid w:val="00B443FB"/>
    <w:rsid w:val="00B44A33"/>
    <w:rsid w:val="00B46701"/>
    <w:rsid w:val="00B46E04"/>
    <w:rsid w:val="00B47942"/>
    <w:rsid w:val="00B47DD0"/>
    <w:rsid w:val="00B500AB"/>
    <w:rsid w:val="00B507F1"/>
    <w:rsid w:val="00B50DBD"/>
    <w:rsid w:val="00B512BF"/>
    <w:rsid w:val="00B52D47"/>
    <w:rsid w:val="00B5313E"/>
    <w:rsid w:val="00B533DA"/>
    <w:rsid w:val="00B54175"/>
    <w:rsid w:val="00B544F2"/>
    <w:rsid w:val="00B5466F"/>
    <w:rsid w:val="00B54C9E"/>
    <w:rsid w:val="00B552D2"/>
    <w:rsid w:val="00B557B6"/>
    <w:rsid w:val="00B55E23"/>
    <w:rsid w:val="00B56E34"/>
    <w:rsid w:val="00B57175"/>
    <w:rsid w:val="00B5764E"/>
    <w:rsid w:val="00B579EF"/>
    <w:rsid w:val="00B57E5B"/>
    <w:rsid w:val="00B60249"/>
    <w:rsid w:val="00B603D8"/>
    <w:rsid w:val="00B6041A"/>
    <w:rsid w:val="00B607D2"/>
    <w:rsid w:val="00B60F91"/>
    <w:rsid w:val="00B6102B"/>
    <w:rsid w:val="00B6134A"/>
    <w:rsid w:val="00B61484"/>
    <w:rsid w:val="00B61660"/>
    <w:rsid w:val="00B61951"/>
    <w:rsid w:val="00B61A4F"/>
    <w:rsid w:val="00B61C1C"/>
    <w:rsid w:val="00B61CAF"/>
    <w:rsid w:val="00B61F5D"/>
    <w:rsid w:val="00B61F81"/>
    <w:rsid w:val="00B6279A"/>
    <w:rsid w:val="00B6308C"/>
    <w:rsid w:val="00B63257"/>
    <w:rsid w:val="00B63B5B"/>
    <w:rsid w:val="00B6436A"/>
    <w:rsid w:val="00B64608"/>
    <w:rsid w:val="00B64964"/>
    <w:rsid w:val="00B64A91"/>
    <w:rsid w:val="00B64AF0"/>
    <w:rsid w:val="00B65740"/>
    <w:rsid w:val="00B65916"/>
    <w:rsid w:val="00B6601D"/>
    <w:rsid w:val="00B66135"/>
    <w:rsid w:val="00B665DF"/>
    <w:rsid w:val="00B6690F"/>
    <w:rsid w:val="00B66EF1"/>
    <w:rsid w:val="00B67D4F"/>
    <w:rsid w:val="00B705F1"/>
    <w:rsid w:val="00B70695"/>
    <w:rsid w:val="00B7170F"/>
    <w:rsid w:val="00B71883"/>
    <w:rsid w:val="00B71A52"/>
    <w:rsid w:val="00B71B22"/>
    <w:rsid w:val="00B727BB"/>
    <w:rsid w:val="00B72BD3"/>
    <w:rsid w:val="00B73346"/>
    <w:rsid w:val="00B740E4"/>
    <w:rsid w:val="00B745E1"/>
    <w:rsid w:val="00B74E50"/>
    <w:rsid w:val="00B74F99"/>
    <w:rsid w:val="00B754E9"/>
    <w:rsid w:val="00B7551F"/>
    <w:rsid w:val="00B7563C"/>
    <w:rsid w:val="00B757B3"/>
    <w:rsid w:val="00B76423"/>
    <w:rsid w:val="00B76A3E"/>
    <w:rsid w:val="00B76B1D"/>
    <w:rsid w:val="00B76CB2"/>
    <w:rsid w:val="00B76EE6"/>
    <w:rsid w:val="00B770B9"/>
    <w:rsid w:val="00B776CB"/>
    <w:rsid w:val="00B8001D"/>
    <w:rsid w:val="00B803FD"/>
    <w:rsid w:val="00B80AEB"/>
    <w:rsid w:val="00B82228"/>
    <w:rsid w:val="00B82952"/>
    <w:rsid w:val="00B82BC9"/>
    <w:rsid w:val="00B8331C"/>
    <w:rsid w:val="00B83C2B"/>
    <w:rsid w:val="00B83FDD"/>
    <w:rsid w:val="00B84417"/>
    <w:rsid w:val="00B8467A"/>
    <w:rsid w:val="00B84743"/>
    <w:rsid w:val="00B84888"/>
    <w:rsid w:val="00B850E2"/>
    <w:rsid w:val="00B851FD"/>
    <w:rsid w:val="00B85295"/>
    <w:rsid w:val="00B85475"/>
    <w:rsid w:val="00B85683"/>
    <w:rsid w:val="00B85B21"/>
    <w:rsid w:val="00B85BDE"/>
    <w:rsid w:val="00B86031"/>
    <w:rsid w:val="00B86272"/>
    <w:rsid w:val="00B86AE3"/>
    <w:rsid w:val="00B86B8D"/>
    <w:rsid w:val="00B86CD9"/>
    <w:rsid w:val="00B8771E"/>
    <w:rsid w:val="00B87A75"/>
    <w:rsid w:val="00B87D29"/>
    <w:rsid w:val="00B9003F"/>
    <w:rsid w:val="00B90520"/>
    <w:rsid w:val="00B90EF6"/>
    <w:rsid w:val="00B90FBA"/>
    <w:rsid w:val="00B913C5"/>
    <w:rsid w:val="00B91624"/>
    <w:rsid w:val="00B918D4"/>
    <w:rsid w:val="00B91DE2"/>
    <w:rsid w:val="00B9232C"/>
    <w:rsid w:val="00B925BC"/>
    <w:rsid w:val="00B92B57"/>
    <w:rsid w:val="00B92BB0"/>
    <w:rsid w:val="00B92FBD"/>
    <w:rsid w:val="00B93078"/>
    <w:rsid w:val="00B9365C"/>
    <w:rsid w:val="00B93BFF"/>
    <w:rsid w:val="00B940B1"/>
    <w:rsid w:val="00B943E7"/>
    <w:rsid w:val="00B945C1"/>
    <w:rsid w:val="00B949B8"/>
    <w:rsid w:val="00B94DD3"/>
    <w:rsid w:val="00B94F2D"/>
    <w:rsid w:val="00B95F83"/>
    <w:rsid w:val="00B96792"/>
    <w:rsid w:val="00B96E5B"/>
    <w:rsid w:val="00B96F5A"/>
    <w:rsid w:val="00B96FA3"/>
    <w:rsid w:val="00B9753F"/>
    <w:rsid w:val="00B97F46"/>
    <w:rsid w:val="00BA023E"/>
    <w:rsid w:val="00BA024C"/>
    <w:rsid w:val="00BA0604"/>
    <w:rsid w:val="00BA0CF9"/>
    <w:rsid w:val="00BA0EBC"/>
    <w:rsid w:val="00BA132F"/>
    <w:rsid w:val="00BA1C54"/>
    <w:rsid w:val="00BA2B37"/>
    <w:rsid w:val="00BA2C52"/>
    <w:rsid w:val="00BA2E0E"/>
    <w:rsid w:val="00BA30AC"/>
    <w:rsid w:val="00BA3814"/>
    <w:rsid w:val="00BA3914"/>
    <w:rsid w:val="00BA3B16"/>
    <w:rsid w:val="00BA3BCB"/>
    <w:rsid w:val="00BA437F"/>
    <w:rsid w:val="00BA442A"/>
    <w:rsid w:val="00BA4BF4"/>
    <w:rsid w:val="00BA5115"/>
    <w:rsid w:val="00BA5A1A"/>
    <w:rsid w:val="00BA5FF8"/>
    <w:rsid w:val="00BA7533"/>
    <w:rsid w:val="00BA76F1"/>
    <w:rsid w:val="00BA7846"/>
    <w:rsid w:val="00BA7AED"/>
    <w:rsid w:val="00BA7B96"/>
    <w:rsid w:val="00BB037F"/>
    <w:rsid w:val="00BB05BD"/>
    <w:rsid w:val="00BB0832"/>
    <w:rsid w:val="00BB0E9D"/>
    <w:rsid w:val="00BB115A"/>
    <w:rsid w:val="00BB14D6"/>
    <w:rsid w:val="00BB193C"/>
    <w:rsid w:val="00BB2CB9"/>
    <w:rsid w:val="00BB2E49"/>
    <w:rsid w:val="00BB2FD6"/>
    <w:rsid w:val="00BB30C9"/>
    <w:rsid w:val="00BB341A"/>
    <w:rsid w:val="00BB3735"/>
    <w:rsid w:val="00BB3F62"/>
    <w:rsid w:val="00BB4176"/>
    <w:rsid w:val="00BB43AE"/>
    <w:rsid w:val="00BB4D99"/>
    <w:rsid w:val="00BB58ED"/>
    <w:rsid w:val="00BB58F9"/>
    <w:rsid w:val="00BB5A80"/>
    <w:rsid w:val="00BB5CC0"/>
    <w:rsid w:val="00BB5F60"/>
    <w:rsid w:val="00BB67D1"/>
    <w:rsid w:val="00BB68C9"/>
    <w:rsid w:val="00BB6A43"/>
    <w:rsid w:val="00BB76E1"/>
    <w:rsid w:val="00BB7817"/>
    <w:rsid w:val="00BB79A3"/>
    <w:rsid w:val="00BB7B20"/>
    <w:rsid w:val="00BB7ECF"/>
    <w:rsid w:val="00BC0220"/>
    <w:rsid w:val="00BC1014"/>
    <w:rsid w:val="00BC1A5B"/>
    <w:rsid w:val="00BC1E63"/>
    <w:rsid w:val="00BC2E3B"/>
    <w:rsid w:val="00BC2E49"/>
    <w:rsid w:val="00BC3591"/>
    <w:rsid w:val="00BC3C6B"/>
    <w:rsid w:val="00BC3CDB"/>
    <w:rsid w:val="00BC3FD8"/>
    <w:rsid w:val="00BC44E6"/>
    <w:rsid w:val="00BC4796"/>
    <w:rsid w:val="00BC4DDB"/>
    <w:rsid w:val="00BC4DEB"/>
    <w:rsid w:val="00BC575C"/>
    <w:rsid w:val="00BC5C6D"/>
    <w:rsid w:val="00BC5DC8"/>
    <w:rsid w:val="00BC5EA2"/>
    <w:rsid w:val="00BC5F3F"/>
    <w:rsid w:val="00BC630F"/>
    <w:rsid w:val="00BC64CA"/>
    <w:rsid w:val="00BC685C"/>
    <w:rsid w:val="00BC6897"/>
    <w:rsid w:val="00BC6C8C"/>
    <w:rsid w:val="00BC7031"/>
    <w:rsid w:val="00BC757A"/>
    <w:rsid w:val="00BD0040"/>
    <w:rsid w:val="00BD0365"/>
    <w:rsid w:val="00BD0599"/>
    <w:rsid w:val="00BD09C3"/>
    <w:rsid w:val="00BD0F36"/>
    <w:rsid w:val="00BD1EE0"/>
    <w:rsid w:val="00BD22E0"/>
    <w:rsid w:val="00BD299F"/>
    <w:rsid w:val="00BD29E1"/>
    <w:rsid w:val="00BD2C09"/>
    <w:rsid w:val="00BD2E38"/>
    <w:rsid w:val="00BD32EC"/>
    <w:rsid w:val="00BD357A"/>
    <w:rsid w:val="00BD35DB"/>
    <w:rsid w:val="00BD37A2"/>
    <w:rsid w:val="00BD3993"/>
    <w:rsid w:val="00BD3FF7"/>
    <w:rsid w:val="00BD485B"/>
    <w:rsid w:val="00BD59D1"/>
    <w:rsid w:val="00BD5A62"/>
    <w:rsid w:val="00BD6CEA"/>
    <w:rsid w:val="00BD6F60"/>
    <w:rsid w:val="00BD6F84"/>
    <w:rsid w:val="00BD71E7"/>
    <w:rsid w:val="00BD7DB9"/>
    <w:rsid w:val="00BD7FAC"/>
    <w:rsid w:val="00BE0302"/>
    <w:rsid w:val="00BE083E"/>
    <w:rsid w:val="00BE1264"/>
    <w:rsid w:val="00BE1AA9"/>
    <w:rsid w:val="00BE1AF8"/>
    <w:rsid w:val="00BE1CE3"/>
    <w:rsid w:val="00BE1E90"/>
    <w:rsid w:val="00BE28FC"/>
    <w:rsid w:val="00BE2A9A"/>
    <w:rsid w:val="00BE2CBD"/>
    <w:rsid w:val="00BE37B0"/>
    <w:rsid w:val="00BE3972"/>
    <w:rsid w:val="00BE4BDE"/>
    <w:rsid w:val="00BE5295"/>
    <w:rsid w:val="00BE5495"/>
    <w:rsid w:val="00BE549A"/>
    <w:rsid w:val="00BE5732"/>
    <w:rsid w:val="00BE58F8"/>
    <w:rsid w:val="00BE5C92"/>
    <w:rsid w:val="00BE5E9C"/>
    <w:rsid w:val="00BE66E4"/>
    <w:rsid w:val="00BE671B"/>
    <w:rsid w:val="00BE721B"/>
    <w:rsid w:val="00BE7250"/>
    <w:rsid w:val="00BE72C1"/>
    <w:rsid w:val="00BE7814"/>
    <w:rsid w:val="00BE79EF"/>
    <w:rsid w:val="00BE7C5A"/>
    <w:rsid w:val="00BF06D6"/>
    <w:rsid w:val="00BF09B1"/>
    <w:rsid w:val="00BF1864"/>
    <w:rsid w:val="00BF1A6E"/>
    <w:rsid w:val="00BF1B8E"/>
    <w:rsid w:val="00BF1E81"/>
    <w:rsid w:val="00BF1F6E"/>
    <w:rsid w:val="00BF2334"/>
    <w:rsid w:val="00BF24B1"/>
    <w:rsid w:val="00BF2F0B"/>
    <w:rsid w:val="00BF33FB"/>
    <w:rsid w:val="00BF36BA"/>
    <w:rsid w:val="00BF3869"/>
    <w:rsid w:val="00BF3ACB"/>
    <w:rsid w:val="00BF3F2B"/>
    <w:rsid w:val="00BF4D09"/>
    <w:rsid w:val="00BF5648"/>
    <w:rsid w:val="00BF596E"/>
    <w:rsid w:val="00BF5F21"/>
    <w:rsid w:val="00BF6B8D"/>
    <w:rsid w:val="00BF71B5"/>
    <w:rsid w:val="00BF74F0"/>
    <w:rsid w:val="00BF7647"/>
    <w:rsid w:val="00BF76BE"/>
    <w:rsid w:val="00BF7769"/>
    <w:rsid w:val="00BF7AE7"/>
    <w:rsid w:val="00BF7B2C"/>
    <w:rsid w:val="00C00322"/>
    <w:rsid w:val="00C0137F"/>
    <w:rsid w:val="00C014FA"/>
    <w:rsid w:val="00C01A00"/>
    <w:rsid w:val="00C01CFA"/>
    <w:rsid w:val="00C01E95"/>
    <w:rsid w:val="00C02487"/>
    <w:rsid w:val="00C026E4"/>
    <w:rsid w:val="00C02836"/>
    <w:rsid w:val="00C02A69"/>
    <w:rsid w:val="00C02C80"/>
    <w:rsid w:val="00C02D4D"/>
    <w:rsid w:val="00C02F3C"/>
    <w:rsid w:val="00C0332C"/>
    <w:rsid w:val="00C037EB"/>
    <w:rsid w:val="00C03ED2"/>
    <w:rsid w:val="00C03F1D"/>
    <w:rsid w:val="00C04A2D"/>
    <w:rsid w:val="00C04B94"/>
    <w:rsid w:val="00C04F42"/>
    <w:rsid w:val="00C053CF"/>
    <w:rsid w:val="00C05544"/>
    <w:rsid w:val="00C06B18"/>
    <w:rsid w:val="00C074CF"/>
    <w:rsid w:val="00C07628"/>
    <w:rsid w:val="00C07771"/>
    <w:rsid w:val="00C07DFD"/>
    <w:rsid w:val="00C10A0E"/>
    <w:rsid w:val="00C10BB0"/>
    <w:rsid w:val="00C11D27"/>
    <w:rsid w:val="00C12763"/>
    <w:rsid w:val="00C12BF4"/>
    <w:rsid w:val="00C12EC5"/>
    <w:rsid w:val="00C135A0"/>
    <w:rsid w:val="00C13884"/>
    <w:rsid w:val="00C141D2"/>
    <w:rsid w:val="00C1434B"/>
    <w:rsid w:val="00C1478C"/>
    <w:rsid w:val="00C14BDE"/>
    <w:rsid w:val="00C15316"/>
    <w:rsid w:val="00C153D0"/>
    <w:rsid w:val="00C15B34"/>
    <w:rsid w:val="00C15CEA"/>
    <w:rsid w:val="00C1638F"/>
    <w:rsid w:val="00C174E1"/>
    <w:rsid w:val="00C17672"/>
    <w:rsid w:val="00C1775A"/>
    <w:rsid w:val="00C17B54"/>
    <w:rsid w:val="00C20862"/>
    <w:rsid w:val="00C20A7C"/>
    <w:rsid w:val="00C20C50"/>
    <w:rsid w:val="00C2184A"/>
    <w:rsid w:val="00C220EE"/>
    <w:rsid w:val="00C2215D"/>
    <w:rsid w:val="00C2220B"/>
    <w:rsid w:val="00C22300"/>
    <w:rsid w:val="00C22404"/>
    <w:rsid w:val="00C22631"/>
    <w:rsid w:val="00C22C98"/>
    <w:rsid w:val="00C23159"/>
    <w:rsid w:val="00C23A57"/>
    <w:rsid w:val="00C23D47"/>
    <w:rsid w:val="00C247E8"/>
    <w:rsid w:val="00C24B61"/>
    <w:rsid w:val="00C24EB3"/>
    <w:rsid w:val="00C2577A"/>
    <w:rsid w:val="00C259E9"/>
    <w:rsid w:val="00C263BC"/>
    <w:rsid w:val="00C268DA"/>
    <w:rsid w:val="00C26AA1"/>
    <w:rsid w:val="00C26DC2"/>
    <w:rsid w:val="00C26ED6"/>
    <w:rsid w:val="00C2752B"/>
    <w:rsid w:val="00C27C89"/>
    <w:rsid w:val="00C306FA"/>
    <w:rsid w:val="00C309A9"/>
    <w:rsid w:val="00C3116E"/>
    <w:rsid w:val="00C3158E"/>
    <w:rsid w:val="00C31B6F"/>
    <w:rsid w:val="00C31B85"/>
    <w:rsid w:val="00C31CC0"/>
    <w:rsid w:val="00C31D65"/>
    <w:rsid w:val="00C31E2A"/>
    <w:rsid w:val="00C32C98"/>
    <w:rsid w:val="00C330C7"/>
    <w:rsid w:val="00C33283"/>
    <w:rsid w:val="00C33974"/>
    <w:rsid w:val="00C339E9"/>
    <w:rsid w:val="00C34059"/>
    <w:rsid w:val="00C3479E"/>
    <w:rsid w:val="00C34A3B"/>
    <w:rsid w:val="00C35130"/>
    <w:rsid w:val="00C35EA8"/>
    <w:rsid w:val="00C36E95"/>
    <w:rsid w:val="00C373A1"/>
    <w:rsid w:val="00C37A83"/>
    <w:rsid w:val="00C404DD"/>
    <w:rsid w:val="00C40557"/>
    <w:rsid w:val="00C405FB"/>
    <w:rsid w:val="00C40EA0"/>
    <w:rsid w:val="00C41250"/>
    <w:rsid w:val="00C414E8"/>
    <w:rsid w:val="00C4193F"/>
    <w:rsid w:val="00C41AA1"/>
    <w:rsid w:val="00C41EAF"/>
    <w:rsid w:val="00C42B44"/>
    <w:rsid w:val="00C4309E"/>
    <w:rsid w:val="00C431AC"/>
    <w:rsid w:val="00C4342E"/>
    <w:rsid w:val="00C435E0"/>
    <w:rsid w:val="00C43BA5"/>
    <w:rsid w:val="00C4402F"/>
    <w:rsid w:val="00C44692"/>
    <w:rsid w:val="00C44A2C"/>
    <w:rsid w:val="00C44ED7"/>
    <w:rsid w:val="00C45EF2"/>
    <w:rsid w:val="00C4681A"/>
    <w:rsid w:val="00C46AAA"/>
    <w:rsid w:val="00C47681"/>
    <w:rsid w:val="00C502F3"/>
    <w:rsid w:val="00C510DE"/>
    <w:rsid w:val="00C51625"/>
    <w:rsid w:val="00C5261A"/>
    <w:rsid w:val="00C52632"/>
    <w:rsid w:val="00C52B0F"/>
    <w:rsid w:val="00C52CE3"/>
    <w:rsid w:val="00C52D71"/>
    <w:rsid w:val="00C5301D"/>
    <w:rsid w:val="00C53107"/>
    <w:rsid w:val="00C53767"/>
    <w:rsid w:val="00C54695"/>
    <w:rsid w:val="00C54F9C"/>
    <w:rsid w:val="00C550F0"/>
    <w:rsid w:val="00C55764"/>
    <w:rsid w:val="00C55D60"/>
    <w:rsid w:val="00C55D84"/>
    <w:rsid w:val="00C5604B"/>
    <w:rsid w:val="00C56DC3"/>
    <w:rsid w:val="00C57704"/>
    <w:rsid w:val="00C57850"/>
    <w:rsid w:val="00C57E75"/>
    <w:rsid w:val="00C57F5C"/>
    <w:rsid w:val="00C603A2"/>
    <w:rsid w:val="00C603D4"/>
    <w:rsid w:val="00C604BD"/>
    <w:rsid w:val="00C60F9C"/>
    <w:rsid w:val="00C616F2"/>
    <w:rsid w:val="00C61D95"/>
    <w:rsid w:val="00C63464"/>
    <w:rsid w:val="00C6357C"/>
    <w:rsid w:val="00C6392E"/>
    <w:rsid w:val="00C6435E"/>
    <w:rsid w:val="00C6451C"/>
    <w:rsid w:val="00C6478C"/>
    <w:rsid w:val="00C65FB2"/>
    <w:rsid w:val="00C6609C"/>
    <w:rsid w:val="00C66168"/>
    <w:rsid w:val="00C6629C"/>
    <w:rsid w:val="00C66B9D"/>
    <w:rsid w:val="00C67022"/>
    <w:rsid w:val="00C671B4"/>
    <w:rsid w:val="00C67A49"/>
    <w:rsid w:val="00C67BE5"/>
    <w:rsid w:val="00C67F66"/>
    <w:rsid w:val="00C7007F"/>
    <w:rsid w:val="00C70201"/>
    <w:rsid w:val="00C70A8F"/>
    <w:rsid w:val="00C70B0B"/>
    <w:rsid w:val="00C71754"/>
    <w:rsid w:val="00C71DD0"/>
    <w:rsid w:val="00C72558"/>
    <w:rsid w:val="00C72B0E"/>
    <w:rsid w:val="00C73567"/>
    <w:rsid w:val="00C73C46"/>
    <w:rsid w:val="00C73ECE"/>
    <w:rsid w:val="00C7439F"/>
    <w:rsid w:val="00C7583B"/>
    <w:rsid w:val="00C75B9B"/>
    <w:rsid w:val="00C75C29"/>
    <w:rsid w:val="00C7772F"/>
    <w:rsid w:val="00C778A5"/>
    <w:rsid w:val="00C77BD7"/>
    <w:rsid w:val="00C803B6"/>
    <w:rsid w:val="00C80451"/>
    <w:rsid w:val="00C804A8"/>
    <w:rsid w:val="00C80AFF"/>
    <w:rsid w:val="00C8113A"/>
    <w:rsid w:val="00C81BA2"/>
    <w:rsid w:val="00C81F6D"/>
    <w:rsid w:val="00C826CF"/>
    <w:rsid w:val="00C82F44"/>
    <w:rsid w:val="00C839D5"/>
    <w:rsid w:val="00C83EAC"/>
    <w:rsid w:val="00C8413B"/>
    <w:rsid w:val="00C8420A"/>
    <w:rsid w:val="00C844B2"/>
    <w:rsid w:val="00C84946"/>
    <w:rsid w:val="00C8504C"/>
    <w:rsid w:val="00C86098"/>
    <w:rsid w:val="00C865D3"/>
    <w:rsid w:val="00C86B44"/>
    <w:rsid w:val="00C86C4C"/>
    <w:rsid w:val="00C86E69"/>
    <w:rsid w:val="00C87228"/>
    <w:rsid w:val="00C873AA"/>
    <w:rsid w:val="00C8779E"/>
    <w:rsid w:val="00C87D7D"/>
    <w:rsid w:val="00C90AF1"/>
    <w:rsid w:val="00C90BB3"/>
    <w:rsid w:val="00C9198D"/>
    <w:rsid w:val="00C91B9D"/>
    <w:rsid w:val="00C91DA9"/>
    <w:rsid w:val="00C92539"/>
    <w:rsid w:val="00C92887"/>
    <w:rsid w:val="00C92CD6"/>
    <w:rsid w:val="00C9310E"/>
    <w:rsid w:val="00C937DE"/>
    <w:rsid w:val="00C93F70"/>
    <w:rsid w:val="00C94B0E"/>
    <w:rsid w:val="00C94C99"/>
    <w:rsid w:val="00C95169"/>
    <w:rsid w:val="00C95266"/>
    <w:rsid w:val="00C958F1"/>
    <w:rsid w:val="00C95A38"/>
    <w:rsid w:val="00C95F8F"/>
    <w:rsid w:val="00C961A5"/>
    <w:rsid w:val="00C96905"/>
    <w:rsid w:val="00C96B54"/>
    <w:rsid w:val="00C97CEE"/>
    <w:rsid w:val="00C97F6A"/>
    <w:rsid w:val="00CA0663"/>
    <w:rsid w:val="00CA16FC"/>
    <w:rsid w:val="00CA17AD"/>
    <w:rsid w:val="00CA1C76"/>
    <w:rsid w:val="00CA1E27"/>
    <w:rsid w:val="00CA1EC7"/>
    <w:rsid w:val="00CA2306"/>
    <w:rsid w:val="00CA249B"/>
    <w:rsid w:val="00CA2E1A"/>
    <w:rsid w:val="00CA357F"/>
    <w:rsid w:val="00CA38DF"/>
    <w:rsid w:val="00CA3BB1"/>
    <w:rsid w:val="00CA41D3"/>
    <w:rsid w:val="00CA43D5"/>
    <w:rsid w:val="00CA45E8"/>
    <w:rsid w:val="00CA46E0"/>
    <w:rsid w:val="00CA4B0B"/>
    <w:rsid w:val="00CA545E"/>
    <w:rsid w:val="00CA5D89"/>
    <w:rsid w:val="00CA5FD8"/>
    <w:rsid w:val="00CA63DE"/>
    <w:rsid w:val="00CA6628"/>
    <w:rsid w:val="00CA6890"/>
    <w:rsid w:val="00CA6D5B"/>
    <w:rsid w:val="00CA7463"/>
    <w:rsid w:val="00CA754A"/>
    <w:rsid w:val="00CA75A7"/>
    <w:rsid w:val="00CA7D37"/>
    <w:rsid w:val="00CB04B6"/>
    <w:rsid w:val="00CB0D9E"/>
    <w:rsid w:val="00CB15FC"/>
    <w:rsid w:val="00CB16C2"/>
    <w:rsid w:val="00CB1920"/>
    <w:rsid w:val="00CB19D2"/>
    <w:rsid w:val="00CB28B3"/>
    <w:rsid w:val="00CB2A14"/>
    <w:rsid w:val="00CB3864"/>
    <w:rsid w:val="00CB3A14"/>
    <w:rsid w:val="00CB420D"/>
    <w:rsid w:val="00CB4792"/>
    <w:rsid w:val="00CB4BBB"/>
    <w:rsid w:val="00CB4CCF"/>
    <w:rsid w:val="00CB4F75"/>
    <w:rsid w:val="00CB5BBE"/>
    <w:rsid w:val="00CB5BDD"/>
    <w:rsid w:val="00CB6248"/>
    <w:rsid w:val="00CB6992"/>
    <w:rsid w:val="00CB6BFA"/>
    <w:rsid w:val="00CB6DC6"/>
    <w:rsid w:val="00CB6EFC"/>
    <w:rsid w:val="00CB716E"/>
    <w:rsid w:val="00CB724C"/>
    <w:rsid w:val="00CB7D86"/>
    <w:rsid w:val="00CB7E0B"/>
    <w:rsid w:val="00CB7F1A"/>
    <w:rsid w:val="00CC0346"/>
    <w:rsid w:val="00CC06DE"/>
    <w:rsid w:val="00CC0C0D"/>
    <w:rsid w:val="00CC0FA2"/>
    <w:rsid w:val="00CC10B0"/>
    <w:rsid w:val="00CC192F"/>
    <w:rsid w:val="00CC1DF8"/>
    <w:rsid w:val="00CC21F5"/>
    <w:rsid w:val="00CC21FF"/>
    <w:rsid w:val="00CC29FA"/>
    <w:rsid w:val="00CC33A3"/>
    <w:rsid w:val="00CC3515"/>
    <w:rsid w:val="00CC3842"/>
    <w:rsid w:val="00CC3945"/>
    <w:rsid w:val="00CC3A5A"/>
    <w:rsid w:val="00CC491A"/>
    <w:rsid w:val="00CC4B21"/>
    <w:rsid w:val="00CC4D8F"/>
    <w:rsid w:val="00CC5736"/>
    <w:rsid w:val="00CC5D2A"/>
    <w:rsid w:val="00CC64F6"/>
    <w:rsid w:val="00CC6566"/>
    <w:rsid w:val="00CC66AA"/>
    <w:rsid w:val="00CC681D"/>
    <w:rsid w:val="00CC6CA9"/>
    <w:rsid w:val="00CC79EB"/>
    <w:rsid w:val="00CC7A16"/>
    <w:rsid w:val="00CC7CB5"/>
    <w:rsid w:val="00CD0689"/>
    <w:rsid w:val="00CD0A11"/>
    <w:rsid w:val="00CD0F5A"/>
    <w:rsid w:val="00CD0F70"/>
    <w:rsid w:val="00CD0FE6"/>
    <w:rsid w:val="00CD270E"/>
    <w:rsid w:val="00CD2D7A"/>
    <w:rsid w:val="00CD3734"/>
    <w:rsid w:val="00CD374A"/>
    <w:rsid w:val="00CD3AF2"/>
    <w:rsid w:val="00CD48B9"/>
    <w:rsid w:val="00CD4E57"/>
    <w:rsid w:val="00CD52D6"/>
    <w:rsid w:val="00CD5797"/>
    <w:rsid w:val="00CD5DD6"/>
    <w:rsid w:val="00CD67AF"/>
    <w:rsid w:val="00CD6C96"/>
    <w:rsid w:val="00CD7099"/>
    <w:rsid w:val="00CD7513"/>
    <w:rsid w:val="00CD7DE9"/>
    <w:rsid w:val="00CE026A"/>
    <w:rsid w:val="00CE0DEE"/>
    <w:rsid w:val="00CE0E2F"/>
    <w:rsid w:val="00CE0F97"/>
    <w:rsid w:val="00CE126E"/>
    <w:rsid w:val="00CE153E"/>
    <w:rsid w:val="00CE16C3"/>
    <w:rsid w:val="00CE1AA2"/>
    <w:rsid w:val="00CE2050"/>
    <w:rsid w:val="00CE21F7"/>
    <w:rsid w:val="00CE2F92"/>
    <w:rsid w:val="00CE312F"/>
    <w:rsid w:val="00CE337D"/>
    <w:rsid w:val="00CE3553"/>
    <w:rsid w:val="00CE39BF"/>
    <w:rsid w:val="00CE3EC7"/>
    <w:rsid w:val="00CE40AB"/>
    <w:rsid w:val="00CE471F"/>
    <w:rsid w:val="00CE4D3E"/>
    <w:rsid w:val="00CE518A"/>
    <w:rsid w:val="00CE5504"/>
    <w:rsid w:val="00CE5D1B"/>
    <w:rsid w:val="00CE5DD6"/>
    <w:rsid w:val="00CE5EF9"/>
    <w:rsid w:val="00CE60B3"/>
    <w:rsid w:val="00CE6623"/>
    <w:rsid w:val="00CE73FD"/>
    <w:rsid w:val="00CE7561"/>
    <w:rsid w:val="00CE78C6"/>
    <w:rsid w:val="00CE7E9D"/>
    <w:rsid w:val="00CF04B4"/>
    <w:rsid w:val="00CF0786"/>
    <w:rsid w:val="00CF0AF7"/>
    <w:rsid w:val="00CF0F6D"/>
    <w:rsid w:val="00CF11D2"/>
    <w:rsid w:val="00CF1E53"/>
    <w:rsid w:val="00CF2252"/>
    <w:rsid w:val="00CF2986"/>
    <w:rsid w:val="00CF2C8A"/>
    <w:rsid w:val="00CF31A6"/>
    <w:rsid w:val="00CF3562"/>
    <w:rsid w:val="00CF389D"/>
    <w:rsid w:val="00CF3C10"/>
    <w:rsid w:val="00CF3E88"/>
    <w:rsid w:val="00CF4582"/>
    <w:rsid w:val="00CF45E2"/>
    <w:rsid w:val="00CF48B0"/>
    <w:rsid w:val="00CF4951"/>
    <w:rsid w:val="00CF4BC4"/>
    <w:rsid w:val="00CF4F86"/>
    <w:rsid w:val="00CF5A32"/>
    <w:rsid w:val="00CF5BD4"/>
    <w:rsid w:val="00CF5F88"/>
    <w:rsid w:val="00CF62F0"/>
    <w:rsid w:val="00CF63EB"/>
    <w:rsid w:val="00CF6519"/>
    <w:rsid w:val="00CF66B9"/>
    <w:rsid w:val="00CF6B75"/>
    <w:rsid w:val="00CF70C1"/>
    <w:rsid w:val="00CF7C90"/>
    <w:rsid w:val="00CF7E0F"/>
    <w:rsid w:val="00D00074"/>
    <w:rsid w:val="00D00945"/>
    <w:rsid w:val="00D00F5B"/>
    <w:rsid w:val="00D019A7"/>
    <w:rsid w:val="00D01D69"/>
    <w:rsid w:val="00D01FD9"/>
    <w:rsid w:val="00D02962"/>
    <w:rsid w:val="00D03359"/>
    <w:rsid w:val="00D033EF"/>
    <w:rsid w:val="00D0390C"/>
    <w:rsid w:val="00D03FB2"/>
    <w:rsid w:val="00D04687"/>
    <w:rsid w:val="00D049B6"/>
    <w:rsid w:val="00D04C3D"/>
    <w:rsid w:val="00D04EDF"/>
    <w:rsid w:val="00D04F85"/>
    <w:rsid w:val="00D04FCE"/>
    <w:rsid w:val="00D050E2"/>
    <w:rsid w:val="00D051B4"/>
    <w:rsid w:val="00D051EB"/>
    <w:rsid w:val="00D05687"/>
    <w:rsid w:val="00D05AA3"/>
    <w:rsid w:val="00D05DB9"/>
    <w:rsid w:val="00D06970"/>
    <w:rsid w:val="00D06AF7"/>
    <w:rsid w:val="00D07078"/>
    <w:rsid w:val="00D07BA7"/>
    <w:rsid w:val="00D100E0"/>
    <w:rsid w:val="00D10946"/>
    <w:rsid w:val="00D113FB"/>
    <w:rsid w:val="00D11417"/>
    <w:rsid w:val="00D1157D"/>
    <w:rsid w:val="00D1179B"/>
    <w:rsid w:val="00D11FBD"/>
    <w:rsid w:val="00D1212E"/>
    <w:rsid w:val="00D128C8"/>
    <w:rsid w:val="00D12B56"/>
    <w:rsid w:val="00D13520"/>
    <w:rsid w:val="00D13D77"/>
    <w:rsid w:val="00D146C4"/>
    <w:rsid w:val="00D1486D"/>
    <w:rsid w:val="00D148C6"/>
    <w:rsid w:val="00D14BE7"/>
    <w:rsid w:val="00D14CFA"/>
    <w:rsid w:val="00D14D92"/>
    <w:rsid w:val="00D1505B"/>
    <w:rsid w:val="00D1524F"/>
    <w:rsid w:val="00D1543A"/>
    <w:rsid w:val="00D154FC"/>
    <w:rsid w:val="00D15638"/>
    <w:rsid w:val="00D160B3"/>
    <w:rsid w:val="00D168EE"/>
    <w:rsid w:val="00D16937"/>
    <w:rsid w:val="00D1697A"/>
    <w:rsid w:val="00D16B28"/>
    <w:rsid w:val="00D16B50"/>
    <w:rsid w:val="00D16E18"/>
    <w:rsid w:val="00D17187"/>
    <w:rsid w:val="00D173BB"/>
    <w:rsid w:val="00D17627"/>
    <w:rsid w:val="00D20307"/>
    <w:rsid w:val="00D20975"/>
    <w:rsid w:val="00D21049"/>
    <w:rsid w:val="00D21474"/>
    <w:rsid w:val="00D2242A"/>
    <w:rsid w:val="00D2269F"/>
    <w:rsid w:val="00D22B2C"/>
    <w:rsid w:val="00D22B2D"/>
    <w:rsid w:val="00D23B8C"/>
    <w:rsid w:val="00D24235"/>
    <w:rsid w:val="00D243B7"/>
    <w:rsid w:val="00D243F1"/>
    <w:rsid w:val="00D25351"/>
    <w:rsid w:val="00D254C4"/>
    <w:rsid w:val="00D256F5"/>
    <w:rsid w:val="00D25C2A"/>
    <w:rsid w:val="00D25DE5"/>
    <w:rsid w:val="00D25F05"/>
    <w:rsid w:val="00D2627F"/>
    <w:rsid w:val="00D2653A"/>
    <w:rsid w:val="00D265EE"/>
    <w:rsid w:val="00D27EE4"/>
    <w:rsid w:val="00D27FFE"/>
    <w:rsid w:val="00D30814"/>
    <w:rsid w:val="00D30C2C"/>
    <w:rsid w:val="00D30DC1"/>
    <w:rsid w:val="00D30ED7"/>
    <w:rsid w:val="00D31C84"/>
    <w:rsid w:val="00D32200"/>
    <w:rsid w:val="00D327E5"/>
    <w:rsid w:val="00D329AA"/>
    <w:rsid w:val="00D32AC0"/>
    <w:rsid w:val="00D33142"/>
    <w:rsid w:val="00D33814"/>
    <w:rsid w:val="00D33C90"/>
    <w:rsid w:val="00D34281"/>
    <w:rsid w:val="00D34402"/>
    <w:rsid w:val="00D34767"/>
    <w:rsid w:val="00D34C9C"/>
    <w:rsid w:val="00D34DD3"/>
    <w:rsid w:val="00D3503B"/>
    <w:rsid w:val="00D35F5D"/>
    <w:rsid w:val="00D361F1"/>
    <w:rsid w:val="00D368AF"/>
    <w:rsid w:val="00D36BAB"/>
    <w:rsid w:val="00D36C0E"/>
    <w:rsid w:val="00D40324"/>
    <w:rsid w:val="00D4058A"/>
    <w:rsid w:val="00D40C8F"/>
    <w:rsid w:val="00D4141D"/>
    <w:rsid w:val="00D41F01"/>
    <w:rsid w:val="00D42B8C"/>
    <w:rsid w:val="00D42FF3"/>
    <w:rsid w:val="00D436CD"/>
    <w:rsid w:val="00D43D06"/>
    <w:rsid w:val="00D43E84"/>
    <w:rsid w:val="00D44202"/>
    <w:rsid w:val="00D44469"/>
    <w:rsid w:val="00D444F1"/>
    <w:rsid w:val="00D44501"/>
    <w:rsid w:val="00D448CD"/>
    <w:rsid w:val="00D44ACF"/>
    <w:rsid w:val="00D452C2"/>
    <w:rsid w:val="00D454E3"/>
    <w:rsid w:val="00D45D03"/>
    <w:rsid w:val="00D46433"/>
    <w:rsid w:val="00D47052"/>
    <w:rsid w:val="00D470C1"/>
    <w:rsid w:val="00D4712C"/>
    <w:rsid w:val="00D47324"/>
    <w:rsid w:val="00D473CA"/>
    <w:rsid w:val="00D47897"/>
    <w:rsid w:val="00D50ACF"/>
    <w:rsid w:val="00D50BA0"/>
    <w:rsid w:val="00D517D7"/>
    <w:rsid w:val="00D51805"/>
    <w:rsid w:val="00D51F98"/>
    <w:rsid w:val="00D5215A"/>
    <w:rsid w:val="00D528F0"/>
    <w:rsid w:val="00D52D51"/>
    <w:rsid w:val="00D534B8"/>
    <w:rsid w:val="00D53E2F"/>
    <w:rsid w:val="00D544E6"/>
    <w:rsid w:val="00D5452A"/>
    <w:rsid w:val="00D555BD"/>
    <w:rsid w:val="00D55BF3"/>
    <w:rsid w:val="00D55EA0"/>
    <w:rsid w:val="00D55FF1"/>
    <w:rsid w:val="00D562CB"/>
    <w:rsid w:val="00D56696"/>
    <w:rsid w:val="00D56708"/>
    <w:rsid w:val="00D56791"/>
    <w:rsid w:val="00D567CA"/>
    <w:rsid w:val="00D56CAD"/>
    <w:rsid w:val="00D573D2"/>
    <w:rsid w:val="00D57440"/>
    <w:rsid w:val="00D5799B"/>
    <w:rsid w:val="00D579C6"/>
    <w:rsid w:val="00D57C0B"/>
    <w:rsid w:val="00D57EB8"/>
    <w:rsid w:val="00D606FC"/>
    <w:rsid w:val="00D60F7D"/>
    <w:rsid w:val="00D61116"/>
    <w:rsid w:val="00D61A8B"/>
    <w:rsid w:val="00D61BDF"/>
    <w:rsid w:val="00D61C4C"/>
    <w:rsid w:val="00D61EFC"/>
    <w:rsid w:val="00D621B8"/>
    <w:rsid w:val="00D62410"/>
    <w:rsid w:val="00D62417"/>
    <w:rsid w:val="00D62FCC"/>
    <w:rsid w:val="00D63789"/>
    <w:rsid w:val="00D63AE2"/>
    <w:rsid w:val="00D63B7F"/>
    <w:rsid w:val="00D64214"/>
    <w:rsid w:val="00D644C3"/>
    <w:rsid w:val="00D64879"/>
    <w:rsid w:val="00D648BE"/>
    <w:rsid w:val="00D648F5"/>
    <w:rsid w:val="00D64D2C"/>
    <w:rsid w:val="00D6515C"/>
    <w:rsid w:val="00D65247"/>
    <w:rsid w:val="00D658DA"/>
    <w:rsid w:val="00D674C4"/>
    <w:rsid w:val="00D676FC"/>
    <w:rsid w:val="00D67E9A"/>
    <w:rsid w:val="00D67F59"/>
    <w:rsid w:val="00D70250"/>
    <w:rsid w:val="00D703C2"/>
    <w:rsid w:val="00D70D16"/>
    <w:rsid w:val="00D70FF2"/>
    <w:rsid w:val="00D71133"/>
    <w:rsid w:val="00D71163"/>
    <w:rsid w:val="00D7116F"/>
    <w:rsid w:val="00D719DB"/>
    <w:rsid w:val="00D72102"/>
    <w:rsid w:val="00D7285C"/>
    <w:rsid w:val="00D72E53"/>
    <w:rsid w:val="00D72F01"/>
    <w:rsid w:val="00D72F21"/>
    <w:rsid w:val="00D7324A"/>
    <w:rsid w:val="00D736E6"/>
    <w:rsid w:val="00D737B3"/>
    <w:rsid w:val="00D738D1"/>
    <w:rsid w:val="00D74382"/>
    <w:rsid w:val="00D7466F"/>
    <w:rsid w:val="00D75049"/>
    <w:rsid w:val="00D750D2"/>
    <w:rsid w:val="00D751AE"/>
    <w:rsid w:val="00D753FE"/>
    <w:rsid w:val="00D75A68"/>
    <w:rsid w:val="00D75E3A"/>
    <w:rsid w:val="00D77C9A"/>
    <w:rsid w:val="00D77F76"/>
    <w:rsid w:val="00D8051F"/>
    <w:rsid w:val="00D8062C"/>
    <w:rsid w:val="00D806F3"/>
    <w:rsid w:val="00D80ACF"/>
    <w:rsid w:val="00D80ADE"/>
    <w:rsid w:val="00D80FAE"/>
    <w:rsid w:val="00D811DA"/>
    <w:rsid w:val="00D81923"/>
    <w:rsid w:val="00D81C72"/>
    <w:rsid w:val="00D82920"/>
    <w:rsid w:val="00D8310C"/>
    <w:rsid w:val="00D83707"/>
    <w:rsid w:val="00D8415F"/>
    <w:rsid w:val="00D844E1"/>
    <w:rsid w:val="00D84BAE"/>
    <w:rsid w:val="00D85053"/>
    <w:rsid w:val="00D853A3"/>
    <w:rsid w:val="00D85CD8"/>
    <w:rsid w:val="00D8624C"/>
    <w:rsid w:val="00D8624F"/>
    <w:rsid w:val="00D8691B"/>
    <w:rsid w:val="00D876FD"/>
    <w:rsid w:val="00D87B1D"/>
    <w:rsid w:val="00D90711"/>
    <w:rsid w:val="00D91AE4"/>
    <w:rsid w:val="00D91D7D"/>
    <w:rsid w:val="00D927B7"/>
    <w:rsid w:val="00D928EA"/>
    <w:rsid w:val="00D92A38"/>
    <w:rsid w:val="00D92CE0"/>
    <w:rsid w:val="00D92E3A"/>
    <w:rsid w:val="00D9301E"/>
    <w:rsid w:val="00D93070"/>
    <w:rsid w:val="00D93214"/>
    <w:rsid w:val="00D936A1"/>
    <w:rsid w:val="00D93999"/>
    <w:rsid w:val="00D94158"/>
    <w:rsid w:val="00D94197"/>
    <w:rsid w:val="00D94272"/>
    <w:rsid w:val="00D944E3"/>
    <w:rsid w:val="00D94AEC"/>
    <w:rsid w:val="00D94C67"/>
    <w:rsid w:val="00D94E88"/>
    <w:rsid w:val="00D952BF"/>
    <w:rsid w:val="00D9573A"/>
    <w:rsid w:val="00D97278"/>
    <w:rsid w:val="00DA078D"/>
    <w:rsid w:val="00DA0DAA"/>
    <w:rsid w:val="00DA0DB1"/>
    <w:rsid w:val="00DA0E2E"/>
    <w:rsid w:val="00DA15B0"/>
    <w:rsid w:val="00DA1D91"/>
    <w:rsid w:val="00DA25A3"/>
    <w:rsid w:val="00DA2A38"/>
    <w:rsid w:val="00DA2F92"/>
    <w:rsid w:val="00DA2FE6"/>
    <w:rsid w:val="00DA3332"/>
    <w:rsid w:val="00DA34E6"/>
    <w:rsid w:val="00DA3915"/>
    <w:rsid w:val="00DA3BAC"/>
    <w:rsid w:val="00DA4801"/>
    <w:rsid w:val="00DA4912"/>
    <w:rsid w:val="00DA4D22"/>
    <w:rsid w:val="00DA50AC"/>
    <w:rsid w:val="00DA573D"/>
    <w:rsid w:val="00DA58EC"/>
    <w:rsid w:val="00DA5A50"/>
    <w:rsid w:val="00DA6460"/>
    <w:rsid w:val="00DA6C14"/>
    <w:rsid w:val="00DA6C5B"/>
    <w:rsid w:val="00DA7003"/>
    <w:rsid w:val="00DA71DA"/>
    <w:rsid w:val="00DA7976"/>
    <w:rsid w:val="00DA7A2F"/>
    <w:rsid w:val="00DA7DD3"/>
    <w:rsid w:val="00DB10A6"/>
    <w:rsid w:val="00DB12E6"/>
    <w:rsid w:val="00DB1360"/>
    <w:rsid w:val="00DB14D7"/>
    <w:rsid w:val="00DB1648"/>
    <w:rsid w:val="00DB17C0"/>
    <w:rsid w:val="00DB1914"/>
    <w:rsid w:val="00DB1FD8"/>
    <w:rsid w:val="00DB225A"/>
    <w:rsid w:val="00DB24E4"/>
    <w:rsid w:val="00DB2AD9"/>
    <w:rsid w:val="00DB2B9E"/>
    <w:rsid w:val="00DB2BC5"/>
    <w:rsid w:val="00DB36B4"/>
    <w:rsid w:val="00DB3835"/>
    <w:rsid w:val="00DB3A49"/>
    <w:rsid w:val="00DB3A97"/>
    <w:rsid w:val="00DB3C0C"/>
    <w:rsid w:val="00DB3C17"/>
    <w:rsid w:val="00DB42F0"/>
    <w:rsid w:val="00DB47A5"/>
    <w:rsid w:val="00DB4A8D"/>
    <w:rsid w:val="00DB4D14"/>
    <w:rsid w:val="00DB4F64"/>
    <w:rsid w:val="00DB4F98"/>
    <w:rsid w:val="00DB50F1"/>
    <w:rsid w:val="00DB5664"/>
    <w:rsid w:val="00DB5784"/>
    <w:rsid w:val="00DB5E62"/>
    <w:rsid w:val="00DB5E7A"/>
    <w:rsid w:val="00DB5FBB"/>
    <w:rsid w:val="00DB6251"/>
    <w:rsid w:val="00DB668A"/>
    <w:rsid w:val="00DB66D2"/>
    <w:rsid w:val="00DB71C1"/>
    <w:rsid w:val="00DB77D9"/>
    <w:rsid w:val="00DB7EC9"/>
    <w:rsid w:val="00DB7F19"/>
    <w:rsid w:val="00DC0050"/>
    <w:rsid w:val="00DC0E94"/>
    <w:rsid w:val="00DC10C8"/>
    <w:rsid w:val="00DC1826"/>
    <w:rsid w:val="00DC19A1"/>
    <w:rsid w:val="00DC1C3A"/>
    <w:rsid w:val="00DC1CB6"/>
    <w:rsid w:val="00DC1D6F"/>
    <w:rsid w:val="00DC25B2"/>
    <w:rsid w:val="00DC278D"/>
    <w:rsid w:val="00DC27FC"/>
    <w:rsid w:val="00DC327D"/>
    <w:rsid w:val="00DC35CB"/>
    <w:rsid w:val="00DC3993"/>
    <w:rsid w:val="00DC3DF5"/>
    <w:rsid w:val="00DC47DC"/>
    <w:rsid w:val="00DC4C1E"/>
    <w:rsid w:val="00DC541D"/>
    <w:rsid w:val="00DC5E9F"/>
    <w:rsid w:val="00DC5FE6"/>
    <w:rsid w:val="00DC61B3"/>
    <w:rsid w:val="00DC708E"/>
    <w:rsid w:val="00DC7A40"/>
    <w:rsid w:val="00DC7CF6"/>
    <w:rsid w:val="00DD1222"/>
    <w:rsid w:val="00DD1BE9"/>
    <w:rsid w:val="00DD279F"/>
    <w:rsid w:val="00DD2C6F"/>
    <w:rsid w:val="00DD2D37"/>
    <w:rsid w:val="00DD3C35"/>
    <w:rsid w:val="00DD3CBC"/>
    <w:rsid w:val="00DD484A"/>
    <w:rsid w:val="00DD4A47"/>
    <w:rsid w:val="00DD4B92"/>
    <w:rsid w:val="00DD4BA7"/>
    <w:rsid w:val="00DD5446"/>
    <w:rsid w:val="00DD54A5"/>
    <w:rsid w:val="00DD54F2"/>
    <w:rsid w:val="00DD59B4"/>
    <w:rsid w:val="00DD5E1D"/>
    <w:rsid w:val="00DD5E61"/>
    <w:rsid w:val="00DD5FA7"/>
    <w:rsid w:val="00DD6025"/>
    <w:rsid w:val="00DD671F"/>
    <w:rsid w:val="00DD6A5A"/>
    <w:rsid w:val="00DD77C6"/>
    <w:rsid w:val="00DD7D19"/>
    <w:rsid w:val="00DD7DC4"/>
    <w:rsid w:val="00DD7F3B"/>
    <w:rsid w:val="00DE0904"/>
    <w:rsid w:val="00DE0A67"/>
    <w:rsid w:val="00DE0C3F"/>
    <w:rsid w:val="00DE1824"/>
    <w:rsid w:val="00DE1941"/>
    <w:rsid w:val="00DE2123"/>
    <w:rsid w:val="00DE2EE5"/>
    <w:rsid w:val="00DE3269"/>
    <w:rsid w:val="00DE43BB"/>
    <w:rsid w:val="00DE4463"/>
    <w:rsid w:val="00DE464B"/>
    <w:rsid w:val="00DE4E45"/>
    <w:rsid w:val="00DE54F6"/>
    <w:rsid w:val="00DE5650"/>
    <w:rsid w:val="00DE5CDA"/>
    <w:rsid w:val="00DE5E6C"/>
    <w:rsid w:val="00DE6923"/>
    <w:rsid w:val="00DE73CD"/>
    <w:rsid w:val="00DF0031"/>
    <w:rsid w:val="00DF05CB"/>
    <w:rsid w:val="00DF07A6"/>
    <w:rsid w:val="00DF08FC"/>
    <w:rsid w:val="00DF12BB"/>
    <w:rsid w:val="00DF17FA"/>
    <w:rsid w:val="00DF19A1"/>
    <w:rsid w:val="00DF2CCC"/>
    <w:rsid w:val="00DF2D55"/>
    <w:rsid w:val="00DF3585"/>
    <w:rsid w:val="00DF466D"/>
    <w:rsid w:val="00DF48F9"/>
    <w:rsid w:val="00DF4BDD"/>
    <w:rsid w:val="00DF4F5E"/>
    <w:rsid w:val="00DF53E8"/>
    <w:rsid w:val="00DF5B1C"/>
    <w:rsid w:val="00DF6406"/>
    <w:rsid w:val="00DF65AC"/>
    <w:rsid w:val="00DF6A0F"/>
    <w:rsid w:val="00DF7564"/>
    <w:rsid w:val="00DF7DA2"/>
    <w:rsid w:val="00E0005B"/>
    <w:rsid w:val="00E00334"/>
    <w:rsid w:val="00E017FB"/>
    <w:rsid w:val="00E01A18"/>
    <w:rsid w:val="00E02639"/>
    <w:rsid w:val="00E02AE2"/>
    <w:rsid w:val="00E030C7"/>
    <w:rsid w:val="00E030F3"/>
    <w:rsid w:val="00E03300"/>
    <w:rsid w:val="00E03668"/>
    <w:rsid w:val="00E03A14"/>
    <w:rsid w:val="00E03BFC"/>
    <w:rsid w:val="00E04236"/>
    <w:rsid w:val="00E04574"/>
    <w:rsid w:val="00E04C0A"/>
    <w:rsid w:val="00E04E37"/>
    <w:rsid w:val="00E04F0F"/>
    <w:rsid w:val="00E05627"/>
    <w:rsid w:val="00E05B3D"/>
    <w:rsid w:val="00E05D74"/>
    <w:rsid w:val="00E0616D"/>
    <w:rsid w:val="00E066C5"/>
    <w:rsid w:val="00E06714"/>
    <w:rsid w:val="00E06CB6"/>
    <w:rsid w:val="00E06D71"/>
    <w:rsid w:val="00E07812"/>
    <w:rsid w:val="00E07AA9"/>
    <w:rsid w:val="00E07B80"/>
    <w:rsid w:val="00E10197"/>
    <w:rsid w:val="00E1041C"/>
    <w:rsid w:val="00E1043B"/>
    <w:rsid w:val="00E108C8"/>
    <w:rsid w:val="00E10CBE"/>
    <w:rsid w:val="00E10EC5"/>
    <w:rsid w:val="00E10EF7"/>
    <w:rsid w:val="00E1170D"/>
    <w:rsid w:val="00E11C57"/>
    <w:rsid w:val="00E11E65"/>
    <w:rsid w:val="00E1241F"/>
    <w:rsid w:val="00E130FE"/>
    <w:rsid w:val="00E132EB"/>
    <w:rsid w:val="00E13ABC"/>
    <w:rsid w:val="00E13B39"/>
    <w:rsid w:val="00E141CF"/>
    <w:rsid w:val="00E14226"/>
    <w:rsid w:val="00E1466A"/>
    <w:rsid w:val="00E14810"/>
    <w:rsid w:val="00E14C98"/>
    <w:rsid w:val="00E14DF1"/>
    <w:rsid w:val="00E15EA0"/>
    <w:rsid w:val="00E1662A"/>
    <w:rsid w:val="00E16BEB"/>
    <w:rsid w:val="00E16FE8"/>
    <w:rsid w:val="00E178A7"/>
    <w:rsid w:val="00E179AC"/>
    <w:rsid w:val="00E17CF8"/>
    <w:rsid w:val="00E17E6A"/>
    <w:rsid w:val="00E20378"/>
    <w:rsid w:val="00E208CD"/>
    <w:rsid w:val="00E20F01"/>
    <w:rsid w:val="00E210CB"/>
    <w:rsid w:val="00E21283"/>
    <w:rsid w:val="00E2178F"/>
    <w:rsid w:val="00E2199E"/>
    <w:rsid w:val="00E22E41"/>
    <w:rsid w:val="00E2316C"/>
    <w:rsid w:val="00E238C2"/>
    <w:rsid w:val="00E23ABE"/>
    <w:rsid w:val="00E23D77"/>
    <w:rsid w:val="00E24449"/>
    <w:rsid w:val="00E2481E"/>
    <w:rsid w:val="00E2501F"/>
    <w:rsid w:val="00E25C6B"/>
    <w:rsid w:val="00E26094"/>
    <w:rsid w:val="00E262DD"/>
    <w:rsid w:val="00E301FC"/>
    <w:rsid w:val="00E30A85"/>
    <w:rsid w:val="00E30C59"/>
    <w:rsid w:val="00E30D44"/>
    <w:rsid w:val="00E31E96"/>
    <w:rsid w:val="00E325DF"/>
    <w:rsid w:val="00E328C2"/>
    <w:rsid w:val="00E32A91"/>
    <w:rsid w:val="00E32E01"/>
    <w:rsid w:val="00E32FF3"/>
    <w:rsid w:val="00E33ABB"/>
    <w:rsid w:val="00E33C85"/>
    <w:rsid w:val="00E33DF1"/>
    <w:rsid w:val="00E3426A"/>
    <w:rsid w:val="00E35604"/>
    <w:rsid w:val="00E3586F"/>
    <w:rsid w:val="00E35895"/>
    <w:rsid w:val="00E35E24"/>
    <w:rsid w:val="00E35EBC"/>
    <w:rsid w:val="00E36104"/>
    <w:rsid w:val="00E361D7"/>
    <w:rsid w:val="00E363A7"/>
    <w:rsid w:val="00E3641C"/>
    <w:rsid w:val="00E36F59"/>
    <w:rsid w:val="00E37887"/>
    <w:rsid w:val="00E37BB3"/>
    <w:rsid w:val="00E37DB0"/>
    <w:rsid w:val="00E37DD4"/>
    <w:rsid w:val="00E40148"/>
    <w:rsid w:val="00E406F5"/>
    <w:rsid w:val="00E40B64"/>
    <w:rsid w:val="00E40BFE"/>
    <w:rsid w:val="00E40C52"/>
    <w:rsid w:val="00E4178B"/>
    <w:rsid w:val="00E41986"/>
    <w:rsid w:val="00E428A9"/>
    <w:rsid w:val="00E4295E"/>
    <w:rsid w:val="00E429C3"/>
    <w:rsid w:val="00E42D78"/>
    <w:rsid w:val="00E43862"/>
    <w:rsid w:val="00E43932"/>
    <w:rsid w:val="00E43A5E"/>
    <w:rsid w:val="00E43C64"/>
    <w:rsid w:val="00E43FB9"/>
    <w:rsid w:val="00E44299"/>
    <w:rsid w:val="00E447D5"/>
    <w:rsid w:val="00E449E7"/>
    <w:rsid w:val="00E45154"/>
    <w:rsid w:val="00E4524A"/>
    <w:rsid w:val="00E458BA"/>
    <w:rsid w:val="00E46690"/>
    <w:rsid w:val="00E46B89"/>
    <w:rsid w:val="00E46D40"/>
    <w:rsid w:val="00E47270"/>
    <w:rsid w:val="00E478AC"/>
    <w:rsid w:val="00E50307"/>
    <w:rsid w:val="00E50C7E"/>
    <w:rsid w:val="00E50CE3"/>
    <w:rsid w:val="00E50FE6"/>
    <w:rsid w:val="00E51684"/>
    <w:rsid w:val="00E517AC"/>
    <w:rsid w:val="00E51DAE"/>
    <w:rsid w:val="00E523CE"/>
    <w:rsid w:val="00E52870"/>
    <w:rsid w:val="00E52B47"/>
    <w:rsid w:val="00E52BDF"/>
    <w:rsid w:val="00E52E20"/>
    <w:rsid w:val="00E53321"/>
    <w:rsid w:val="00E53C2E"/>
    <w:rsid w:val="00E54317"/>
    <w:rsid w:val="00E5486A"/>
    <w:rsid w:val="00E548B0"/>
    <w:rsid w:val="00E54C2B"/>
    <w:rsid w:val="00E54F6C"/>
    <w:rsid w:val="00E55072"/>
    <w:rsid w:val="00E555AF"/>
    <w:rsid w:val="00E55D5A"/>
    <w:rsid w:val="00E56166"/>
    <w:rsid w:val="00E561A6"/>
    <w:rsid w:val="00E566BF"/>
    <w:rsid w:val="00E56A47"/>
    <w:rsid w:val="00E56A75"/>
    <w:rsid w:val="00E5744D"/>
    <w:rsid w:val="00E574F3"/>
    <w:rsid w:val="00E57744"/>
    <w:rsid w:val="00E57BE5"/>
    <w:rsid w:val="00E604B1"/>
    <w:rsid w:val="00E60587"/>
    <w:rsid w:val="00E61B41"/>
    <w:rsid w:val="00E61DE8"/>
    <w:rsid w:val="00E622D0"/>
    <w:rsid w:val="00E63A03"/>
    <w:rsid w:val="00E63A2B"/>
    <w:rsid w:val="00E63A6A"/>
    <w:rsid w:val="00E63BE3"/>
    <w:rsid w:val="00E664D6"/>
    <w:rsid w:val="00E6665E"/>
    <w:rsid w:val="00E66E36"/>
    <w:rsid w:val="00E66F3C"/>
    <w:rsid w:val="00E670A7"/>
    <w:rsid w:val="00E672BE"/>
    <w:rsid w:val="00E6748D"/>
    <w:rsid w:val="00E67AA4"/>
    <w:rsid w:val="00E67DC1"/>
    <w:rsid w:val="00E7011C"/>
    <w:rsid w:val="00E7020E"/>
    <w:rsid w:val="00E70474"/>
    <w:rsid w:val="00E70BE0"/>
    <w:rsid w:val="00E70C4C"/>
    <w:rsid w:val="00E71376"/>
    <w:rsid w:val="00E71882"/>
    <w:rsid w:val="00E71A7F"/>
    <w:rsid w:val="00E71B32"/>
    <w:rsid w:val="00E7224A"/>
    <w:rsid w:val="00E72345"/>
    <w:rsid w:val="00E725FE"/>
    <w:rsid w:val="00E727DA"/>
    <w:rsid w:val="00E72804"/>
    <w:rsid w:val="00E72EFF"/>
    <w:rsid w:val="00E72FF8"/>
    <w:rsid w:val="00E73317"/>
    <w:rsid w:val="00E73A20"/>
    <w:rsid w:val="00E74050"/>
    <w:rsid w:val="00E7418D"/>
    <w:rsid w:val="00E7428E"/>
    <w:rsid w:val="00E746AA"/>
    <w:rsid w:val="00E751C5"/>
    <w:rsid w:val="00E7521B"/>
    <w:rsid w:val="00E7522F"/>
    <w:rsid w:val="00E7524E"/>
    <w:rsid w:val="00E75347"/>
    <w:rsid w:val="00E75DE2"/>
    <w:rsid w:val="00E75F02"/>
    <w:rsid w:val="00E7647D"/>
    <w:rsid w:val="00E765C5"/>
    <w:rsid w:val="00E76872"/>
    <w:rsid w:val="00E76979"/>
    <w:rsid w:val="00E76F67"/>
    <w:rsid w:val="00E76FBF"/>
    <w:rsid w:val="00E772A5"/>
    <w:rsid w:val="00E7746B"/>
    <w:rsid w:val="00E77817"/>
    <w:rsid w:val="00E778D2"/>
    <w:rsid w:val="00E77A73"/>
    <w:rsid w:val="00E77AA4"/>
    <w:rsid w:val="00E803B7"/>
    <w:rsid w:val="00E80779"/>
    <w:rsid w:val="00E8100D"/>
    <w:rsid w:val="00E817BC"/>
    <w:rsid w:val="00E81906"/>
    <w:rsid w:val="00E81978"/>
    <w:rsid w:val="00E81B29"/>
    <w:rsid w:val="00E8219A"/>
    <w:rsid w:val="00E8239A"/>
    <w:rsid w:val="00E82857"/>
    <w:rsid w:val="00E82DE9"/>
    <w:rsid w:val="00E82E9F"/>
    <w:rsid w:val="00E830B7"/>
    <w:rsid w:val="00E832DE"/>
    <w:rsid w:val="00E83A14"/>
    <w:rsid w:val="00E83B95"/>
    <w:rsid w:val="00E84957"/>
    <w:rsid w:val="00E849DB"/>
    <w:rsid w:val="00E84D6F"/>
    <w:rsid w:val="00E853B4"/>
    <w:rsid w:val="00E85AD7"/>
    <w:rsid w:val="00E8617F"/>
    <w:rsid w:val="00E8654F"/>
    <w:rsid w:val="00E8679F"/>
    <w:rsid w:val="00E867E9"/>
    <w:rsid w:val="00E878D6"/>
    <w:rsid w:val="00E87956"/>
    <w:rsid w:val="00E90C6D"/>
    <w:rsid w:val="00E90E36"/>
    <w:rsid w:val="00E91001"/>
    <w:rsid w:val="00E9104D"/>
    <w:rsid w:val="00E91F92"/>
    <w:rsid w:val="00E929C0"/>
    <w:rsid w:val="00E93065"/>
    <w:rsid w:val="00E93244"/>
    <w:rsid w:val="00E9368A"/>
    <w:rsid w:val="00E93B15"/>
    <w:rsid w:val="00E93F25"/>
    <w:rsid w:val="00E943A1"/>
    <w:rsid w:val="00E9498E"/>
    <w:rsid w:val="00E94A2C"/>
    <w:rsid w:val="00E94B51"/>
    <w:rsid w:val="00E94BC0"/>
    <w:rsid w:val="00E94EE3"/>
    <w:rsid w:val="00E9522E"/>
    <w:rsid w:val="00E957E8"/>
    <w:rsid w:val="00E9609A"/>
    <w:rsid w:val="00E96B69"/>
    <w:rsid w:val="00E96EEE"/>
    <w:rsid w:val="00E96F4E"/>
    <w:rsid w:val="00E971E2"/>
    <w:rsid w:val="00E971FA"/>
    <w:rsid w:val="00E9746C"/>
    <w:rsid w:val="00E97B36"/>
    <w:rsid w:val="00E97C3E"/>
    <w:rsid w:val="00EA081F"/>
    <w:rsid w:val="00EA09D5"/>
    <w:rsid w:val="00EA0A3F"/>
    <w:rsid w:val="00EA1761"/>
    <w:rsid w:val="00EA17F8"/>
    <w:rsid w:val="00EA183F"/>
    <w:rsid w:val="00EA1978"/>
    <w:rsid w:val="00EA2393"/>
    <w:rsid w:val="00EA271E"/>
    <w:rsid w:val="00EA2F1A"/>
    <w:rsid w:val="00EA3893"/>
    <w:rsid w:val="00EA39EF"/>
    <w:rsid w:val="00EA3A3C"/>
    <w:rsid w:val="00EA3FAA"/>
    <w:rsid w:val="00EA4CCF"/>
    <w:rsid w:val="00EA605C"/>
    <w:rsid w:val="00EA6069"/>
    <w:rsid w:val="00EA68CC"/>
    <w:rsid w:val="00EA68EC"/>
    <w:rsid w:val="00EA6EE9"/>
    <w:rsid w:val="00EA7A14"/>
    <w:rsid w:val="00EA7CB0"/>
    <w:rsid w:val="00EA7F21"/>
    <w:rsid w:val="00EA7FAB"/>
    <w:rsid w:val="00EB03B1"/>
    <w:rsid w:val="00EB118D"/>
    <w:rsid w:val="00EB1598"/>
    <w:rsid w:val="00EB1651"/>
    <w:rsid w:val="00EB16B2"/>
    <w:rsid w:val="00EB1A14"/>
    <w:rsid w:val="00EB2771"/>
    <w:rsid w:val="00EB2CE1"/>
    <w:rsid w:val="00EB349B"/>
    <w:rsid w:val="00EB3899"/>
    <w:rsid w:val="00EB4577"/>
    <w:rsid w:val="00EB484D"/>
    <w:rsid w:val="00EB48CD"/>
    <w:rsid w:val="00EB4C53"/>
    <w:rsid w:val="00EB4D52"/>
    <w:rsid w:val="00EB548A"/>
    <w:rsid w:val="00EB57E6"/>
    <w:rsid w:val="00EB5E41"/>
    <w:rsid w:val="00EB628D"/>
    <w:rsid w:val="00EB6371"/>
    <w:rsid w:val="00EB6C61"/>
    <w:rsid w:val="00EC0010"/>
    <w:rsid w:val="00EC021F"/>
    <w:rsid w:val="00EC0905"/>
    <w:rsid w:val="00EC0C05"/>
    <w:rsid w:val="00EC13D7"/>
    <w:rsid w:val="00EC1500"/>
    <w:rsid w:val="00EC17C3"/>
    <w:rsid w:val="00EC1B3E"/>
    <w:rsid w:val="00EC1FDD"/>
    <w:rsid w:val="00EC2007"/>
    <w:rsid w:val="00EC2F42"/>
    <w:rsid w:val="00EC35ED"/>
    <w:rsid w:val="00EC361F"/>
    <w:rsid w:val="00EC39C1"/>
    <w:rsid w:val="00EC46BB"/>
    <w:rsid w:val="00EC46D2"/>
    <w:rsid w:val="00EC49AB"/>
    <w:rsid w:val="00EC4CA5"/>
    <w:rsid w:val="00EC4EAA"/>
    <w:rsid w:val="00EC5164"/>
    <w:rsid w:val="00EC594A"/>
    <w:rsid w:val="00EC5D9C"/>
    <w:rsid w:val="00EC6F95"/>
    <w:rsid w:val="00EC7264"/>
    <w:rsid w:val="00EC77B9"/>
    <w:rsid w:val="00EC7DD7"/>
    <w:rsid w:val="00ED0A68"/>
    <w:rsid w:val="00ED0D16"/>
    <w:rsid w:val="00ED0DA3"/>
    <w:rsid w:val="00ED12E5"/>
    <w:rsid w:val="00ED15B4"/>
    <w:rsid w:val="00ED22B9"/>
    <w:rsid w:val="00ED2379"/>
    <w:rsid w:val="00ED2680"/>
    <w:rsid w:val="00ED32AB"/>
    <w:rsid w:val="00ED3B47"/>
    <w:rsid w:val="00ED3D06"/>
    <w:rsid w:val="00ED417F"/>
    <w:rsid w:val="00ED48E8"/>
    <w:rsid w:val="00ED496B"/>
    <w:rsid w:val="00ED4C3E"/>
    <w:rsid w:val="00ED58A2"/>
    <w:rsid w:val="00ED5A16"/>
    <w:rsid w:val="00ED5BEF"/>
    <w:rsid w:val="00ED5DDD"/>
    <w:rsid w:val="00ED616D"/>
    <w:rsid w:val="00ED656B"/>
    <w:rsid w:val="00ED6B99"/>
    <w:rsid w:val="00ED6E2E"/>
    <w:rsid w:val="00ED70FE"/>
    <w:rsid w:val="00ED79AD"/>
    <w:rsid w:val="00EE000B"/>
    <w:rsid w:val="00EE0640"/>
    <w:rsid w:val="00EE0650"/>
    <w:rsid w:val="00EE1EC8"/>
    <w:rsid w:val="00EE1F4A"/>
    <w:rsid w:val="00EE1F90"/>
    <w:rsid w:val="00EE2712"/>
    <w:rsid w:val="00EE3347"/>
    <w:rsid w:val="00EE36D9"/>
    <w:rsid w:val="00EE38B8"/>
    <w:rsid w:val="00EE3F71"/>
    <w:rsid w:val="00EE42BE"/>
    <w:rsid w:val="00EE5237"/>
    <w:rsid w:val="00EE536C"/>
    <w:rsid w:val="00EE54D4"/>
    <w:rsid w:val="00EE55E2"/>
    <w:rsid w:val="00EE573C"/>
    <w:rsid w:val="00EE612E"/>
    <w:rsid w:val="00EE631F"/>
    <w:rsid w:val="00EE67AD"/>
    <w:rsid w:val="00EE6B85"/>
    <w:rsid w:val="00EE6CD1"/>
    <w:rsid w:val="00EE6DCB"/>
    <w:rsid w:val="00EE7393"/>
    <w:rsid w:val="00EE73DE"/>
    <w:rsid w:val="00EE7530"/>
    <w:rsid w:val="00EE7C87"/>
    <w:rsid w:val="00EF04A3"/>
    <w:rsid w:val="00EF068C"/>
    <w:rsid w:val="00EF0881"/>
    <w:rsid w:val="00EF0CD4"/>
    <w:rsid w:val="00EF11CA"/>
    <w:rsid w:val="00EF131B"/>
    <w:rsid w:val="00EF1462"/>
    <w:rsid w:val="00EF19CC"/>
    <w:rsid w:val="00EF1AC0"/>
    <w:rsid w:val="00EF1C39"/>
    <w:rsid w:val="00EF1EA8"/>
    <w:rsid w:val="00EF2256"/>
    <w:rsid w:val="00EF22DF"/>
    <w:rsid w:val="00EF2908"/>
    <w:rsid w:val="00EF2A03"/>
    <w:rsid w:val="00EF2D48"/>
    <w:rsid w:val="00EF2E04"/>
    <w:rsid w:val="00EF39F0"/>
    <w:rsid w:val="00EF3CCB"/>
    <w:rsid w:val="00EF3E49"/>
    <w:rsid w:val="00EF536C"/>
    <w:rsid w:val="00EF5F06"/>
    <w:rsid w:val="00EF64EF"/>
    <w:rsid w:val="00EF66CB"/>
    <w:rsid w:val="00EF6B5B"/>
    <w:rsid w:val="00EF6C04"/>
    <w:rsid w:val="00EF7502"/>
    <w:rsid w:val="00EF7649"/>
    <w:rsid w:val="00F003F8"/>
    <w:rsid w:val="00F008F6"/>
    <w:rsid w:val="00F00C40"/>
    <w:rsid w:val="00F00CA7"/>
    <w:rsid w:val="00F00EFF"/>
    <w:rsid w:val="00F0135D"/>
    <w:rsid w:val="00F01450"/>
    <w:rsid w:val="00F01A7B"/>
    <w:rsid w:val="00F01BFE"/>
    <w:rsid w:val="00F01C25"/>
    <w:rsid w:val="00F02005"/>
    <w:rsid w:val="00F02881"/>
    <w:rsid w:val="00F028CA"/>
    <w:rsid w:val="00F0292C"/>
    <w:rsid w:val="00F03459"/>
    <w:rsid w:val="00F0358F"/>
    <w:rsid w:val="00F03F90"/>
    <w:rsid w:val="00F04041"/>
    <w:rsid w:val="00F04F4F"/>
    <w:rsid w:val="00F0526C"/>
    <w:rsid w:val="00F05B99"/>
    <w:rsid w:val="00F064D5"/>
    <w:rsid w:val="00F06732"/>
    <w:rsid w:val="00F06B10"/>
    <w:rsid w:val="00F06E6D"/>
    <w:rsid w:val="00F06FFB"/>
    <w:rsid w:val="00F0712D"/>
    <w:rsid w:val="00F07311"/>
    <w:rsid w:val="00F07403"/>
    <w:rsid w:val="00F077CF"/>
    <w:rsid w:val="00F0793F"/>
    <w:rsid w:val="00F103FD"/>
    <w:rsid w:val="00F106EF"/>
    <w:rsid w:val="00F10AE9"/>
    <w:rsid w:val="00F1119B"/>
    <w:rsid w:val="00F11579"/>
    <w:rsid w:val="00F119A2"/>
    <w:rsid w:val="00F12076"/>
    <w:rsid w:val="00F12D43"/>
    <w:rsid w:val="00F134FF"/>
    <w:rsid w:val="00F14094"/>
    <w:rsid w:val="00F14EE2"/>
    <w:rsid w:val="00F1572A"/>
    <w:rsid w:val="00F1582A"/>
    <w:rsid w:val="00F16D96"/>
    <w:rsid w:val="00F1768C"/>
    <w:rsid w:val="00F17FE2"/>
    <w:rsid w:val="00F20360"/>
    <w:rsid w:val="00F207BD"/>
    <w:rsid w:val="00F20E1D"/>
    <w:rsid w:val="00F21406"/>
    <w:rsid w:val="00F214A2"/>
    <w:rsid w:val="00F214EE"/>
    <w:rsid w:val="00F21A48"/>
    <w:rsid w:val="00F22CCB"/>
    <w:rsid w:val="00F23364"/>
    <w:rsid w:val="00F238D3"/>
    <w:rsid w:val="00F2402C"/>
    <w:rsid w:val="00F2441B"/>
    <w:rsid w:val="00F24435"/>
    <w:rsid w:val="00F24471"/>
    <w:rsid w:val="00F2485E"/>
    <w:rsid w:val="00F248ED"/>
    <w:rsid w:val="00F24D40"/>
    <w:rsid w:val="00F24DC5"/>
    <w:rsid w:val="00F24EB0"/>
    <w:rsid w:val="00F2528C"/>
    <w:rsid w:val="00F2557B"/>
    <w:rsid w:val="00F2561D"/>
    <w:rsid w:val="00F25699"/>
    <w:rsid w:val="00F25A71"/>
    <w:rsid w:val="00F25D86"/>
    <w:rsid w:val="00F263BD"/>
    <w:rsid w:val="00F26683"/>
    <w:rsid w:val="00F267F8"/>
    <w:rsid w:val="00F26967"/>
    <w:rsid w:val="00F26B5A"/>
    <w:rsid w:val="00F26C7A"/>
    <w:rsid w:val="00F26FDF"/>
    <w:rsid w:val="00F273C6"/>
    <w:rsid w:val="00F27C5E"/>
    <w:rsid w:val="00F27FB4"/>
    <w:rsid w:val="00F3007D"/>
    <w:rsid w:val="00F306A5"/>
    <w:rsid w:val="00F30B30"/>
    <w:rsid w:val="00F31B4C"/>
    <w:rsid w:val="00F31D12"/>
    <w:rsid w:val="00F3209C"/>
    <w:rsid w:val="00F32542"/>
    <w:rsid w:val="00F32E1A"/>
    <w:rsid w:val="00F32E4B"/>
    <w:rsid w:val="00F32FA3"/>
    <w:rsid w:val="00F33A2C"/>
    <w:rsid w:val="00F348B6"/>
    <w:rsid w:val="00F34BBD"/>
    <w:rsid w:val="00F35AE5"/>
    <w:rsid w:val="00F35E0D"/>
    <w:rsid w:val="00F35F83"/>
    <w:rsid w:val="00F35FC8"/>
    <w:rsid w:val="00F36417"/>
    <w:rsid w:val="00F3684B"/>
    <w:rsid w:val="00F36F09"/>
    <w:rsid w:val="00F36FD3"/>
    <w:rsid w:val="00F37519"/>
    <w:rsid w:val="00F37C83"/>
    <w:rsid w:val="00F40075"/>
    <w:rsid w:val="00F40854"/>
    <w:rsid w:val="00F40938"/>
    <w:rsid w:val="00F40F21"/>
    <w:rsid w:val="00F414CD"/>
    <w:rsid w:val="00F4187C"/>
    <w:rsid w:val="00F41E07"/>
    <w:rsid w:val="00F42004"/>
    <w:rsid w:val="00F42071"/>
    <w:rsid w:val="00F421A8"/>
    <w:rsid w:val="00F424D2"/>
    <w:rsid w:val="00F42513"/>
    <w:rsid w:val="00F42893"/>
    <w:rsid w:val="00F44500"/>
    <w:rsid w:val="00F44688"/>
    <w:rsid w:val="00F44CFB"/>
    <w:rsid w:val="00F45737"/>
    <w:rsid w:val="00F459EA"/>
    <w:rsid w:val="00F45BDD"/>
    <w:rsid w:val="00F45CE6"/>
    <w:rsid w:val="00F460ED"/>
    <w:rsid w:val="00F46B60"/>
    <w:rsid w:val="00F47428"/>
    <w:rsid w:val="00F4774D"/>
    <w:rsid w:val="00F47B92"/>
    <w:rsid w:val="00F501C9"/>
    <w:rsid w:val="00F50258"/>
    <w:rsid w:val="00F5046E"/>
    <w:rsid w:val="00F511F9"/>
    <w:rsid w:val="00F5246C"/>
    <w:rsid w:val="00F525AF"/>
    <w:rsid w:val="00F53219"/>
    <w:rsid w:val="00F54AFD"/>
    <w:rsid w:val="00F54C3E"/>
    <w:rsid w:val="00F54F15"/>
    <w:rsid w:val="00F55B33"/>
    <w:rsid w:val="00F55F25"/>
    <w:rsid w:val="00F56166"/>
    <w:rsid w:val="00F561BF"/>
    <w:rsid w:val="00F564D5"/>
    <w:rsid w:val="00F56C6D"/>
    <w:rsid w:val="00F56F70"/>
    <w:rsid w:val="00F57CF6"/>
    <w:rsid w:val="00F57E87"/>
    <w:rsid w:val="00F57F49"/>
    <w:rsid w:val="00F60052"/>
    <w:rsid w:val="00F6013A"/>
    <w:rsid w:val="00F6033A"/>
    <w:rsid w:val="00F60FEA"/>
    <w:rsid w:val="00F61442"/>
    <w:rsid w:val="00F6277A"/>
    <w:rsid w:val="00F63110"/>
    <w:rsid w:val="00F63BFB"/>
    <w:rsid w:val="00F65125"/>
    <w:rsid w:val="00F6580B"/>
    <w:rsid w:val="00F659D6"/>
    <w:rsid w:val="00F66228"/>
    <w:rsid w:val="00F663FB"/>
    <w:rsid w:val="00F664DB"/>
    <w:rsid w:val="00F66562"/>
    <w:rsid w:val="00F66822"/>
    <w:rsid w:val="00F66C5A"/>
    <w:rsid w:val="00F70475"/>
    <w:rsid w:val="00F71835"/>
    <w:rsid w:val="00F71E4A"/>
    <w:rsid w:val="00F71F4E"/>
    <w:rsid w:val="00F727BD"/>
    <w:rsid w:val="00F7453E"/>
    <w:rsid w:val="00F75CAF"/>
    <w:rsid w:val="00F761C4"/>
    <w:rsid w:val="00F76518"/>
    <w:rsid w:val="00F76871"/>
    <w:rsid w:val="00F76A9E"/>
    <w:rsid w:val="00F76C2D"/>
    <w:rsid w:val="00F80147"/>
    <w:rsid w:val="00F80189"/>
    <w:rsid w:val="00F801D7"/>
    <w:rsid w:val="00F807C0"/>
    <w:rsid w:val="00F80AE5"/>
    <w:rsid w:val="00F812CD"/>
    <w:rsid w:val="00F814B1"/>
    <w:rsid w:val="00F815B8"/>
    <w:rsid w:val="00F81724"/>
    <w:rsid w:val="00F81ADB"/>
    <w:rsid w:val="00F81FDA"/>
    <w:rsid w:val="00F82293"/>
    <w:rsid w:val="00F82585"/>
    <w:rsid w:val="00F82966"/>
    <w:rsid w:val="00F83146"/>
    <w:rsid w:val="00F831A8"/>
    <w:rsid w:val="00F83616"/>
    <w:rsid w:val="00F8361A"/>
    <w:rsid w:val="00F83FEF"/>
    <w:rsid w:val="00F848AE"/>
    <w:rsid w:val="00F8490A"/>
    <w:rsid w:val="00F84E83"/>
    <w:rsid w:val="00F8555F"/>
    <w:rsid w:val="00F85ABD"/>
    <w:rsid w:val="00F85BB3"/>
    <w:rsid w:val="00F86033"/>
    <w:rsid w:val="00F86563"/>
    <w:rsid w:val="00F8737E"/>
    <w:rsid w:val="00F873C3"/>
    <w:rsid w:val="00F87856"/>
    <w:rsid w:val="00F879B2"/>
    <w:rsid w:val="00F87C92"/>
    <w:rsid w:val="00F90135"/>
    <w:rsid w:val="00F906E0"/>
    <w:rsid w:val="00F90C82"/>
    <w:rsid w:val="00F9106C"/>
    <w:rsid w:val="00F91522"/>
    <w:rsid w:val="00F921F8"/>
    <w:rsid w:val="00F925F2"/>
    <w:rsid w:val="00F92675"/>
    <w:rsid w:val="00F9338F"/>
    <w:rsid w:val="00F937B4"/>
    <w:rsid w:val="00F938A4"/>
    <w:rsid w:val="00F93A19"/>
    <w:rsid w:val="00F94369"/>
    <w:rsid w:val="00F94518"/>
    <w:rsid w:val="00F9489E"/>
    <w:rsid w:val="00F95437"/>
    <w:rsid w:val="00F959A2"/>
    <w:rsid w:val="00F95ADC"/>
    <w:rsid w:val="00F95E1A"/>
    <w:rsid w:val="00F95E22"/>
    <w:rsid w:val="00F961F2"/>
    <w:rsid w:val="00F965C1"/>
    <w:rsid w:val="00F96B03"/>
    <w:rsid w:val="00F96DB0"/>
    <w:rsid w:val="00F96E54"/>
    <w:rsid w:val="00F96ECA"/>
    <w:rsid w:val="00F96F0A"/>
    <w:rsid w:val="00F97D9A"/>
    <w:rsid w:val="00F97DB4"/>
    <w:rsid w:val="00FA0B09"/>
    <w:rsid w:val="00FA1CF5"/>
    <w:rsid w:val="00FA2883"/>
    <w:rsid w:val="00FA290D"/>
    <w:rsid w:val="00FA46F0"/>
    <w:rsid w:val="00FA4E88"/>
    <w:rsid w:val="00FA5054"/>
    <w:rsid w:val="00FA523A"/>
    <w:rsid w:val="00FA5366"/>
    <w:rsid w:val="00FA5402"/>
    <w:rsid w:val="00FA54B6"/>
    <w:rsid w:val="00FA55A0"/>
    <w:rsid w:val="00FA5682"/>
    <w:rsid w:val="00FA56D1"/>
    <w:rsid w:val="00FA586F"/>
    <w:rsid w:val="00FA5975"/>
    <w:rsid w:val="00FA5E20"/>
    <w:rsid w:val="00FA5E51"/>
    <w:rsid w:val="00FA67E9"/>
    <w:rsid w:val="00FA6AC8"/>
    <w:rsid w:val="00FA6CEE"/>
    <w:rsid w:val="00FA6F40"/>
    <w:rsid w:val="00FB033F"/>
    <w:rsid w:val="00FB10FD"/>
    <w:rsid w:val="00FB118D"/>
    <w:rsid w:val="00FB181E"/>
    <w:rsid w:val="00FB1ECF"/>
    <w:rsid w:val="00FB21D6"/>
    <w:rsid w:val="00FB2473"/>
    <w:rsid w:val="00FB2B33"/>
    <w:rsid w:val="00FB3249"/>
    <w:rsid w:val="00FB378E"/>
    <w:rsid w:val="00FB3815"/>
    <w:rsid w:val="00FB406A"/>
    <w:rsid w:val="00FB4A9D"/>
    <w:rsid w:val="00FB4AA9"/>
    <w:rsid w:val="00FB52EA"/>
    <w:rsid w:val="00FB56F7"/>
    <w:rsid w:val="00FB57AC"/>
    <w:rsid w:val="00FB585F"/>
    <w:rsid w:val="00FB5939"/>
    <w:rsid w:val="00FB59B7"/>
    <w:rsid w:val="00FB5ABF"/>
    <w:rsid w:val="00FB5F75"/>
    <w:rsid w:val="00FB66B9"/>
    <w:rsid w:val="00FB68FA"/>
    <w:rsid w:val="00FB6A8E"/>
    <w:rsid w:val="00FB6B61"/>
    <w:rsid w:val="00FB6E69"/>
    <w:rsid w:val="00FB6FBD"/>
    <w:rsid w:val="00FB74DA"/>
    <w:rsid w:val="00FB7560"/>
    <w:rsid w:val="00FB7E88"/>
    <w:rsid w:val="00FC01AA"/>
    <w:rsid w:val="00FC0586"/>
    <w:rsid w:val="00FC0746"/>
    <w:rsid w:val="00FC1929"/>
    <w:rsid w:val="00FC1A95"/>
    <w:rsid w:val="00FC1D3E"/>
    <w:rsid w:val="00FC2271"/>
    <w:rsid w:val="00FC2FFC"/>
    <w:rsid w:val="00FC3700"/>
    <w:rsid w:val="00FC420D"/>
    <w:rsid w:val="00FC449D"/>
    <w:rsid w:val="00FC4524"/>
    <w:rsid w:val="00FC496B"/>
    <w:rsid w:val="00FC4ED8"/>
    <w:rsid w:val="00FC60A8"/>
    <w:rsid w:val="00FC6184"/>
    <w:rsid w:val="00FC693C"/>
    <w:rsid w:val="00FC696C"/>
    <w:rsid w:val="00FC6AD5"/>
    <w:rsid w:val="00FC7349"/>
    <w:rsid w:val="00FC7352"/>
    <w:rsid w:val="00FC7751"/>
    <w:rsid w:val="00FC785B"/>
    <w:rsid w:val="00FD0038"/>
    <w:rsid w:val="00FD007E"/>
    <w:rsid w:val="00FD031A"/>
    <w:rsid w:val="00FD0AFD"/>
    <w:rsid w:val="00FD0C11"/>
    <w:rsid w:val="00FD0CB4"/>
    <w:rsid w:val="00FD0F42"/>
    <w:rsid w:val="00FD1322"/>
    <w:rsid w:val="00FD18B2"/>
    <w:rsid w:val="00FD1C42"/>
    <w:rsid w:val="00FD229E"/>
    <w:rsid w:val="00FD260D"/>
    <w:rsid w:val="00FD38A7"/>
    <w:rsid w:val="00FD483B"/>
    <w:rsid w:val="00FD5A59"/>
    <w:rsid w:val="00FD5AF6"/>
    <w:rsid w:val="00FD5D4F"/>
    <w:rsid w:val="00FD5FEB"/>
    <w:rsid w:val="00FD62E0"/>
    <w:rsid w:val="00FD633A"/>
    <w:rsid w:val="00FD63D9"/>
    <w:rsid w:val="00FD66D8"/>
    <w:rsid w:val="00FD670B"/>
    <w:rsid w:val="00FD6D5A"/>
    <w:rsid w:val="00FD726E"/>
    <w:rsid w:val="00FE047B"/>
    <w:rsid w:val="00FE0502"/>
    <w:rsid w:val="00FE0AF3"/>
    <w:rsid w:val="00FE1188"/>
    <w:rsid w:val="00FE134A"/>
    <w:rsid w:val="00FE1B4E"/>
    <w:rsid w:val="00FE2180"/>
    <w:rsid w:val="00FE2F5F"/>
    <w:rsid w:val="00FE33BE"/>
    <w:rsid w:val="00FE4548"/>
    <w:rsid w:val="00FE5003"/>
    <w:rsid w:val="00FE50CD"/>
    <w:rsid w:val="00FE566F"/>
    <w:rsid w:val="00FE59BC"/>
    <w:rsid w:val="00FE5AC0"/>
    <w:rsid w:val="00FE5AD9"/>
    <w:rsid w:val="00FE66BB"/>
    <w:rsid w:val="00FE77EC"/>
    <w:rsid w:val="00FF067D"/>
    <w:rsid w:val="00FF1328"/>
    <w:rsid w:val="00FF1E28"/>
    <w:rsid w:val="00FF2017"/>
    <w:rsid w:val="00FF22AC"/>
    <w:rsid w:val="00FF2FF4"/>
    <w:rsid w:val="00FF3337"/>
    <w:rsid w:val="00FF3360"/>
    <w:rsid w:val="00FF409F"/>
    <w:rsid w:val="00FF4DFD"/>
    <w:rsid w:val="00FF5226"/>
    <w:rsid w:val="00FF599F"/>
    <w:rsid w:val="00FF608B"/>
    <w:rsid w:val="00FF661A"/>
    <w:rsid w:val="00FF66A7"/>
    <w:rsid w:val="00FF66DE"/>
    <w:rsid w:val="00FF6C48"/>
    <w:rsid w:val="00FF6E1C"/>
    <w:rsid w:val="00FF6F18"/>
    <w:rsid w:val="00FF7682"/>
    <w:rsid w:val="00FF76BA"/>
    <w:rsid w:val="00FF78B7"/>
    <w:rsid w:val="00FF78B9"/>
    <w:rsid w:val="00FF7BF0"/>
    <w:rsid w:val="00FF7C53"/>
    <w:rsid w:val="00FF7EA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F3CB0"/>
  <w15:docId w15:val="{1C90FFE6-80A4-4E38-922B-02594AC2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1" w:qFormat="1"/>
    <w:lsdException w:name="heading 5"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814F6"/>
    <w:pPr>
      <w:spacing w:after="200" w:line="276" w:lineRule="auto"/>
    </w:pPr>
  </w:style>
  <w:style w:type="paragraph" w:styleId="1">
    <w:name w:val="heading 1"/>
    <w:aliases w:val="Head1"/>
    <w:basedOn w:val="a0"/>
    <w:next w:val="a0"/>
    <w:link w:val="11"/>
    <w:uiPriority w:val="9"/>
    <w:qFormat/>
    <w:rsid w:val="00FD007E"/>
    <w:pPr>
      <w:keepNext/>
      <w:numPr>
        <w:numId w:val="48"/>
      </w:numPr>
      <w:spacing w:after="240" w:line="240" w:lineRule="auto"/>
      <w:jc w:val="center"/>
      <w:outlineLvl w:val="0"/>
    </w:pPr>
    <w:rPr>
      <w:rFonts w:eastAsia="Calibri"/>
      <w:b/>
      <w:caps/>
      <w:kern w:val="28"/>
      <w:sz w:val="20"/>
      <w:szCs w:val="20"/>
      <w:lang w:val="x-none" w:eastAsia="x-none"/>
    </w:rPr>
  </w:style>
  <w:style w:type="paragraph" w:styleId="2">
    <w:name w:val="heading 2"/>
    <w:aliases w:val="Heading 2 SC"/>
    <w:basedOn w:val="a0"/>
    <w:next w:val="a0"/>
    <w:link w:val="20"/>
    <w:qFormat/>
    <w:rsid w:val="00FD007E"/>
    <w:pPr>
      <w:keepNext/>
      <w:numPr>
        <w:ilvl w:val="1"/>
        <w:numId w:val="48"/>
      </w:numPr>
      <w:spacing w:after="240" w:line="240" w:lineRule="auto"/>
      <w:jc w:val="both"/>
      <w:outlineLvl w:val="1"/>
    </w:pPr>
    <w:rPr>
      <w:rFonts w:eastAsia="Calibri"/>
      <w:b/>
      <w:sz w:val="20"/>
      <w:szCs w:val="20"/>
      <w:lang w:val="x-none" w:eastAsia="x-none"/>
    </w:rPr>
  </w:style>
  <w:style w:type="paragraph" w:styleId="30">
    <w:name w:val="heading 3"/>
    <w:aliases w:val="Heading 3 SC"/>
    <w:basedOn w:val="a0"/>
    <w:next w:val="a0"/>
    <w:link w:val="31"/>
    <w:uiPriority w:val="9"/>
    <w:qFormat/>
    <w:rsid w:val="00FD007E"/>
    <w:pPr>
      <w:keepNext/>
      <w:numPr>
        <w:ilvl w:val="2"/>
        <w:numId w:val="48"/>
      </w:numPr>
      <w:spacing w:after="240" w:line="240" w:lineRule="auto"/>
      <w:jc w:val="both"/>
      <w:outlineLvl w:val="2"/>
    </w:pPr>
    <w:rPr>
      <w:rFonts w:eastAsia="Calibri"/>
      <w:b/>
      <w:sz w:val="20"/>
      <w:szCs w:val="20"/>
      <w:lang w:val="x-none" w:eastAsia="x-none"/>
    </w:rPr>
  </w:style>
  <w:style w:type="paragraph" w:styleId="4">
    <w:name w:val="heading 4"/>
    <w:basedOn w:val="a0"/>
    <w:next w:val="a0"/>
    <w:link w:val="40"/>
    <w:uiPriority w:val="1"/>
    <w:qFormat/>
    <w:rsid w:val="00FD007E"/>
    <w:pPr>
      <w:keepNext/>
      <w:numPr>
        <w:ilvl w:val="3"/>
        <w:numId w:val="48"/>
      </w:numPr>
      <w:spacing w:after="240" w:line="240" w:lineRule="auto"/>
      <w:outlineLvl w:val="3"/>
    </w:pPr>
    <w:rPr>
      <w:rFonts w:eastAsia="Calibri"/>
      <w:b/>
      <w:sz w:val="20"/>
      <w:szCs w:val="20"/>
      <w:lang w:val="x-none" w:eastAsia="x-none"/>
    </w:rPr>
  </w:style>
  <w:style w:type="paragraph" w:styleId="5">
    <w:name w:val="heading 5"/>
    <w:basedOn w:val="a0"/>
    <w:next w:val="a0"/>
    <w:link w:val="50"/>
    <w:uiPriority w:val="99"/>
    <w:qFormat/>
    <w:rsid w:val="00FD007E"/>
    <w:pPr>
      <w:numPr>
        <w:ilvl w:val="4"/>
        <w:numId w:val="48"/>
      </w:numPr>
      <w:spacing w:after="240" w:line="240" w:lineRule="auto"/>
      <w:jc w:val="both"/>
      <w:outlineLvl w:val="4"/>
    </w:pPr>
    <w:rPr>
      <w:rFonts w:eastAsia="Calibri"/>
      <w:b/>
      <w:sz w:val="20"/>
      <w:szCs w:val="20"/>
      <w:lang w:val="x-none" w:eastAsia="x-none"/>
    </w:rPr>
  </w:style>
  <w:style w:type="paragraph" w:styleId="6">
    <w:name w:val="heading 6"/>
    <w:basedOn w:val="a0"/>
    <w:next w:val="a0"/>
    <w:link w:val="60"/>
    <w:qFormat/>
    <w:rsid w:val="00FD007E"/>
    <w:pPr>
      <w:numPr>
        <w:ilvl w:val="5"/>
        <w:numId w:val="48"/>
      </w:numPr>
      <w:spacing w:before="240" w:after="60" w:line="240" w:lineRule="auto"/>
      <w:jc w:val="both"/>
      <w:outlineLvl w:val="5"/>
    </w:pPr>
    <w:rPr>
      <w:rFonts w:eastAsia="Calibri"/>
      <w:i/>
      <w:sz w:val="20"/>
      <w:szCs w:val="20"/>
      <w:lang w:val="x-none" w:eastAsia="x-none"/>
    </w:rPr>
  </w:style>
  <w:style w:type="paragraph" w:styleId="7">
    <w:name w:val="heading 7"/>
    <w:basedOn w:val="a0"/>
    <w:next w:val="a0"/>
    <w:link w:val="70"/>
    <w:uiPriority w:val="99"/>
    <w:qFormat/>
    <w:rsid w:val="00FD007E"/>
    <w:pPr>
      <w:numPr>
        <w:ilvl w:val="6"/>
        <w:numId w:val="48"/>
      </w:numPr>
      <w:spacing w:before="240" w:after="60" w:line="240" w:lineRule="auto"/>
      <w:jc w:val="both"/>
      <w:outlineLvl w:val="6"/>
    </w:pPr>
    <w:rPr>
      <w:rFonts w:eastAsia="Calibri"/>
      <w:sz w:val="20"/>
      <w:szCs w:val="20"/>
      <w:lang w:val="x-none" w:eastAsia="x-none"/>
    </w:rPr>
  </w:style>
  <w:style w:type="paragraph" w:styleId="8">
    <w:name w:val="heading 8"/>
    <w:basedOn w:val="a0"/>
    <w:next w:val="a0"/>
    <w:link w:val="80"/>
    <w:uiPriority w:val="99"/>
    <w:qFormat/>
    <w:rsid w:val="00FD007E"/>
    <w:pPr>
      <w:numPr>
        <w:ilvl w:val="7"/>
        <w:numId w:val="48"/>
      </w:numPr>
      <w:spacing w:before="240" w:after="60" w:line="240" w:lineRule="auto"/>
      <w:jc w:val="both"/>
      <w:outlineLvl w:val="7"/>
    </w:pPr>
    <w:rPr>
      <w:rFonts w:eastAsia="Calibri"/>
      <w:i/>
      <w:sz w:val="20"/>
      <w:szCs w:val="20"/>
      <w:lang w:val="x-none" w:eastAsia="x-none"/>
    </w:rPr>
  </w:style>
  <w:style w:type="paragraph" w:styleId="9">
    <w:name w:val="heading 9"/>
    <w:basedOn w:val="a0"/>
    <w:next w:val="a0"/>
    <w:link w:val="90"/>
    <w:uiPriority w:val="99"/>
    <w:qFormat/>
    <w:rsid w:val="00FD007E"/>
    <w:pPr>
      <w:numPr>
        <w:ilvl w:val="8"/>
        <w:numId w:val="48"/>
      </w:numPr>
      <w:spacing w:before="240" w:after="60" w:line="240" w:lineRule="auto"/>
      <w:jc w:val="both"/>
      <w:outlineLvl w:val="8"/>
    </w:pPr>
    <w:rPr>
      <w:rFonts w:eastAsia="Calibri"/>
      <w:i/>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eastAsia="SimSun"/>
      <w:lang w:val="en-GB"/>
    </w:rPr>
  </w:style>
  <w:style w:type="paragraph" w:customStyle="1" w:styleId="para">
    <w:name w:val="para"/>
    <w:link w:val="paraChar"/>
    <w:uiPriority w:val="99"/>
    <w:rsid w:val="006F2DD7"/>
    <w:pPr>
      <w:jc w:val="both"/>
    </w:pPr>
    <w:rPr>
      <w:rFonts w:eastAsia="Calibri"/>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eastAsia="Calibri"/>
      <w:b/>
      <w:caps/>
      <w:kern w:val="28"/>
      <w:sz w:val="20"/>
      <w:szCs w:val="20"/>
      <w:lang w:val="x-none" w:eastAsia="x-none"/>
    </w:rPr>
  </w:style>
  <w:style w:type="character" w:customStyle="1" w:styleId="20">
    <w:name w:val="Заголовок 2 Знак"/>
    <w:aliases w:val="Heading 2 SC Знак"/>
    <w:link w:val="2"/>
    <w:rsid w:val="00FD007E"/>
    <w:rPr>
      <w:rFonts w:eastAsia="Calibri"/>
      <w:b/>
      <w:sz w:val="20"/>
      <w:szCs w:val="20"/>
      <w:lang w:val="x-none" w:eastAsia="x-none"/>
    </w:rPr>
  </w:style>
  <w:style w:type="character" w:customStyle="1" w:styleId="31">
    <w:name w:val="Заголовок 3 Знак"/>
    <w:aliases w:val="Heading 3 SC Знак"/>
    <w:link w:val="30"/>
    <w:uiPriority w:val="9"/>
    <w:rsid w:val="00FD007E"/>
    <w:rPr>
      <w:rFonts w:eastAsia="Calibri"/>
      <w:b/>
      <w:sz w:val="20"/>
      <w:szCs w:val="20"/>
      <w:lang w:val="x-none" w:eastAsia="x-none"/>
    </w:rPr>
  </w:style>
  <w:style w:type="character" w:customStyle="1" w:styleId="40">
    <w:name w:val="Заголовок 4 Знак"/>
    <w:link w:val="4"/>
    <w:uiPriority w:val="1"/>
    <w:rsid w:val="00FD007E"/>
    <w:rPr>
      <w:rFonts w:eastAsia="Calibri"/>
      <w:b/>
      <w:sz w:val="20"/>
      <w:szCs w:val="20"/>
      <w:lang w:val="x-none" w:eastAsia="x-none"/>
    </w:rPr>
  </w:style>
  <w:style w:type="character" w:customStyle="1" w:styleId="50">
    <w:name w:val="Заголовок 5 Знак"/>
    <w:link w:val="5"/>
    <w:uiPriority w:val="99"/>
    <w:rsid w:val="00FD007E"/>
    <w:rPr>
      <w:rFonts w:eastAsia="Calibri"/>
      <w:b/>
      <w:sz w:val="20"/>
      <w:szCs w:val="20"/>
      <w:lang w:val="x-none" w:eastAsia="x-none"/>
    </w:rPr>
  </w:style>
  <w:style w:type="character" w:customStyle="1" w:styleId="60">
    <w:name w:val="Заголовок 6 Знак"/>
    <w:link w:val="6"/>
    <w:rsid w:val="00FD007E"/>
    <w:rPr>
      <w:rFonts w:eastAsia="Calibri"/>
      <w:i/>
      <w:sz w:val="20"/>
      <w:szCs w:val="20"/>
      <w:lang w:val="x-none" w:eastAsia="x-none"/>
    </w:rPr>
  </w:style>
  <w:style w:type="character" w:customStyle="1" w:styleId="70">
    <w:name w:val="Заголовок 7 Знак"/>
    <w:link w:val="7"/>
    <w:uiPriority w:val="99"/>
    <w:rsid w:val="00FD007E"/>
    <w:rPr>
      <w:rFonts w:eastAsia="Calibri"/>
      <w:sz w:val="20"/>
      <w:szCs w:val="20"/>
      <w:lang w:val="x-none" w:eastAsia="x-none"/>
    </w:rPr>
  </w:style>
  <w:style w:type="character" w:customStyle="1" w:styleId="80">
    <w:name w:val="Заголовок 8 Знак"/>
    <w:link w:val="8"/>
    <w:uiPriority w:val="99"/>
    <w:rsid w:val="00FD007E"/>
    <w:rPr>
      <w:rFonts w:eastAsia="Calibri"/>
      <w:i/>
      <w:sz w:val="20"/>
      <w:szCs w:val="20"/>
      <w:lang w:val="x-none" w:eastAsia="x-none"/>
    </w:rPr>
  </w:style>
  <w:style w:type="character" w:customStyle="1" w:styleId="90">
    <w:name w:val="Заголовок 9 Знак"/>
    <w:link w:val="9"/>
    <w:uiPriority w:val="99"/>
    <w:rsid w:val="00FD007E"/>
    <w:rPr>
      <w:rFonts w:eastAsia="Calibri"/>
      <w:i/>
      <w:sz w:val="18"/>
      <w:szCs w:val="20"/>
      <w:lang w:val="x-none" w:eastAsia="x-none"/>
    </w:rPr>
  </w:style>
  <w:style w:type="table" w:styleId="a4">
    <w:name w:val="Table Grid"/>
    <w:aliases w:val="DVN"/>
    <w:basedOn w:val="a2"/>
    <w:uiPriority w:val="59"/>
    <w:qFormat/>
    <w:rsid w:val="005E1F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lang w:val="x-none" w:eastAsia="x-none"/>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lang w:val="x-none" w:eastAsia="x-none"/>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EC35ED"/>
    <w:pPr>
      <w:tabs>
        <w:tab w:val="left" w:pos="450"/>
        <w:tab w:val="right" w:leader="dot" w:pos="9214"/>
      </w:tabs>
      <w:spacing w:after="0" w:line="240" w:lineRule="auto"/>
      <w:ind w:right="144"/>
      <w:jc w:val="both"/>
    </w:pPr>
    <w:rPr>
      <w:b/>
      <w:noProof/>
    </w:rPr>
  </w:style>
  <w:style w:type="paragraph" w:styleId="21">
    <w:name w:val="toc 2"/>
    <w:basedOn w:val="a0"/>
    <w:next w:val="a0"/>
    <w:autoRedefine/>
    <w:uiPriority w:val="39"/>
    <w:unhideWhenUsed/>
    <w:qFormat/>
    <w:rsid w:val="00557EA1"/>
    <w:pPr>
      <w:tabs>
        <w:tab w:val="left" w:pos="660"/>
        <w:tab w:val="left" w:pos="1320"/>
        <w:tab w:val="right" w:leader="dot" w:pos="9206"/>
      </w:tabs>
      <w:spacing w:after="0"/>
      <w:ind w:left="144"/>
      <w:jc w:val="both"/>
    </w:p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ae">
    <w:name w:val="Заголовок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lang w:val="x-none" w:eastAsia="x-none"/>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lang w:val="x-none" w:eastAsia="x-none"/>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lang w:val="x-none" w:eastAsia="x-none"/>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spacing w:val="-5"/>
      <w:sz w:val="20"/>
      <w:szCs w:val="20"/>
      <w:lang w:val="x-none" w:eastAsia="x-none"/>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39"/>
    <w:unhideWhenUsed/>
    <w:qFormat/>
    <w:rsid w:val="00EC35ED"/>
    <w:pPr>
      <w:spacing w:after="100"/>
      <w:ind w:left="72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2"/>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szCs w:val="20"/>
      <w:lang w:val="x-none" w:eastAsia="x-none"/>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lang w:val="en-US" w:eastAsia="en-US"/>
    </w:rPr>
  </w:style>
  <w:style w:type="paragraph" w:customStyle="1" w:styleId="ListParagraph2">
    <w:name w:val="List Paragraph2"/>
    <w:aliases w:val="Bullet1"/>
    <w:basedOn w:val="a0"/>
    <w:link w:val="ListParagraphChar"/>
    <w:qFormat/>
    <w:rsid w:val="00A96E36"/>
    <w:pPr>
      <w:ind w:left="720"/>
      <w:contextualSpacing/>
    </w:pPr>
    <w:rPr>
      <w:lang w:val="x-none" w:eastAsia="x-none"/>
    </w:r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lang w:val="x-none" w:eastAsia="x-none"/>
    </w:rPr>
  </w:style>
  <w:style w:type="character" w:customStyle="1" w:styleId="23">
    <w:name w:val="Цитата 2 Знак"/>
    <w:link w:val="22"/>
    <w:uiPriority w:val="29"/>
    <w:rsid w:val="003F1150"/>
    <w:rPr>
      <w:i/>
      <w:iCs/>
      <w:color w:val="000000"/>
      <w:lang w:val="x-none" w:eastAsia="x-none"/>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color w:val="000000"/>
      <w:sz w:val="24"/>
      <w:szCs w:val="24"/>
      <w:lang w:val="en-US" w:eastAsia="en-US"/>
    </w:rPr>
  </w:style>
  <w:style w:type="paragraph" w:styleId="afd">
    <w:name w:val="Body Text Indent"/>
    <w:basedOn w:val="a0"/>
    <w:link w:val="afe"/>
    <w:uiPriority w:val="99"/>
    <w:unhideWhenUsed/>
    <w:rsid w:val="00E725FE"/>
    <w:pPr>
      <w:spacing w:after="120"/>
      <w:ind w:left="360"/>
    </w:pPr>
    <w:rPr>
      <w:lang w:val="x-none" w:eastAsia="x-none"/>
    </w:r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sz w:val="24"/>
      <w:szCs w:val="20"/>
      <w:lang w:val="x-none" w:eastAsia="x-none"/>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lang w:val="x-none" w:eastAsia="x-none"/>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lang w:val="x-none" w:eastAsia="x-none"/>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ftref1"/>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b/>
      <w:sz w:val="24"/>
      <w:szCs w:val="20"/>
    </w:rPr>
  </w:style>
  <w:style w:type="paragraph" w:styleId="24">
    <w:name w:val="Body Text 2"/>
    <w:basedOn w:val="a0"/>
    <w:link w:val="25"/>
    <w:rsid w:val="00E725FE"/>
    <w:pPr>
      <w:shd w:val="clear" w:color="auto" w:fill="FFFFFF"/>
      <w:spacing w:before="120" w:after="0" w:line="240" w:lineRule="auto"/>
    </w:pPr>
    <w:rPr>
      <w:szCs w:val="20"/>
      <w:lang w:val="x-none" w:eastAsia="x-none"/>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eastAsia="Calibri"/>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
    <w:name w:val="List Bullet 3"/>
    <w:basedOn w:val="a0"/>
    <w:uiPriority w:val="99"/>
    <w:rsid w:val="00E361D7"/>
    <w:pPr>
      <w:numPr>
        <w:numId w:val="3"/>
      </w:numPr>
      <w:spacing w:after="120" w:line="240" w:lineRule="auto"/>
      <w:jc w:val="both"/>
    </w:pPr>
    <w:rPr>
      <w:rFonts w:eastAsia="Calibri"/>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i) 내용 Char,7 List Paragraph Char,6 List Paragraph Char"/>
    <w:link w:val="ListParagraph2"/>
    <w:uiPriority w:val="34"/>
    <w:qFormat/>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4"/>
      </w:numPr>
      <w:tabs>
        <w:tab w:val="left" w:pos="1418"/>
        <w:tab w:val="left" w:pos="2127"/>
        <w:tab w:val="right" w:pos="9072"/>
        <w:tab w:val="right" w:pos="9356"/>
      </w:tabs>
      <w:spacing w:after="0" w:line="240" w:lineRule="auto"/>
      <w:ind w:right="567"/>
      <w:jc w:val="both"/>
    </w:pPr>
    <w:rPr>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eastAsia="Calibri"/>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i) 내용"/>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i) 내용 Знак"/>
    <w:link w:val="aff7"/>
    <w:uiPriority w:val="99"/>
    <w:qFormat/>
    <w:rsid w:val="00565E25"/>
    <w:rPr>
      <w:sz w:val="22"/>
      <w:szCs w:val="22"/>
      <w:lang w:val="en-US" w:eastAsia="en-US"/>
    </w:rPr>
  </w:style>
  <w:style w:type="paragraph" w:customStyle="1" w:styleId="10">
    <w:name w:val="Стиль1"/>
    <w:basedOn w:val="a0"/>
    <w:uiPriority w:val="99"/>
    <w:rsid w:val="00963F6D"/>
    <w:pPr>
      <w:numPr>
        <w:numId w:val="6"/>
      </w:numPr>
      <w:spacing w:before="240" w:after="240" w:line="240" w:lineRule="auto"/>
      <w:jc w:val="both"/>
    </w:pPr>
    <w:rPr>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eastAsia="Arial"/>
      <w:spacing w:val="1"/>
      <w:sz w:val="20"/>
      <w:szCs w:val="20"/>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iPriority w:val="99"/>
    <w:unhideWhenUsed/>
    <w:qFormat/>
    <w:rsid w:val="00A73CC3"/>
    <w:pPr>
      <w:spacing w:line="240" w:lineRule="auto"/>
    </w:pPr>
    <w:rPr>
      <w:rFonts w:eastAsia="Calibri"/>
      <w:b/>
      <w:bCs/>
      <w:color w:val="4F81BD"/>
      <w:sz w:val="18"/>
      <w:szCs w:val="18"/>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uiPriority w:val="99"/>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eastAsia="Arial"/>
      <w:spacing w:val="1"/>
      <w:sz w:val="20"/>
      <w:szCs w:val="20"/>
    </w:rPr>
  </w:style>
  <w:style w:type="table" w:customStyle="1" w:styleId="TableNormal1">
    <w:name w:val="Table Normal1"/>
    <w:uiPriority w:val="2"/>
    <w:semiHidden/>
    <w:unhideWhenUsed/>
    <w:qFormat/>
    <w:rsid w:val="00A842E8"/>
    <w:pPr>
      <w:widowControl w:val="0"/>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rPr>
  </w:style>
  <w:style w:type="paragraph" w:customStyle="1" w:styleId="Listenabsatz1">
    <w:name w:val="Listenabsatz1"/>
    <w:basedOn w:val="a0"/>
    <w:uiPriority w:val="34"/>
    <w:qFormat/>
    <w:rsid w:val="00274841"/>
    <w:pPr>
      <w:numPr>
        <w:numId w:val="9"/>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0"/>
      </w:numPr>
      <w:spacing w:after="120" w:line="360" w:lineRule="auto"/>
    </w:pPr>
    <w:rPr>
      <w:rFonts w:eastAsia="Calibri"/>
      <w:lang w:val="en-GB"/>
    </w:rPr>
  </w:style>
  <w:style w:type="numbering" w:customStyle="1" w:styleId="SCstyles">
    <w:name w:val="SC styles"/>
    <w:uiPriority w:val="99"/>
    <w:rsid w:val="004D183C"/>
    <w:pPr>
      <w:numPr>
        <w:numId w:val="12"/>
      </w:numPr>
    </w:pPr>
  </w:style>
  <w:style w:type="paragraph" w:styleId="a">
    <w:name w:val="List Bullet"/>
    <w:aliases w:val="SC  Bullet List"/>
    <w:basedOn w:val="a0"/>
    <w:uiPriority w:val="99"/>
    <w:unhideWhenUsed/>
    <w:qFormat/>
    <w:rsid w:val="00217453"/>
    <w:pPr>
      <w:numPr>
        <w:numId w:val="13"/>
      </w:numPr>
      <w:contextualSpacing/>
    </w:pPr>
  </w:style>
  <w:style w:type="paragraph" w:customStyle="1" w:styleId="scendbullet">
    <w:name w:val="sc end bullet"/>
    <w:basedOn w:val="a"/>
    <w:next w:val="SCBody"/>
    <w:qFormat/>
    <w:rsid w:val="00217453"/>
    <w:pPr>
      <w:numPr>
        <w:numId w:val="12"/>
      </w:numPr>
      <w:spacing w:after="240" w:line="240" w:lineRule="auto"/>
      <w:ind w:left="1418" w:hanging="425"/>
    </w:pPr>
    <w:rPr>
      <w:rFonts w:eastAsia="Calibri"/>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1">
    <w:name w:val="Unresolved Mention1"/>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26"/>
      </w:numPr>
      <w:tabs>
        <w:tab w:val="left" w:pos="1418"/>
      </w:tabs>
      <w:spacing w:after="0" w:line="240" w:lineRule="auto"/>
      <w:jc w:val="both"/>
    </w:pPr>
    <w:rPr>
      <w:rFonts w:cs="Angsana New"/>
      <w:szCs w:val="20"/>
    </w:rPr>
  </w:style>
  <w:style w:type="character" w:customStyle="1" w:styleId="js-phone-number">
    <w:name w:val="js-phone-number"/>
    <w:basedOn w:val="a1"/>
    <w:rsid w:val="00B22707"/>
  </w:style>
  <w:style w:type="table" w:customStyle="1" w:styleId="GridTable4-Accent11">
    <w:name w:val="Grid Table 4 - Accent 11"/>
    <w:basedOn w:val="a2"/>
    <w:uiPriority w:val="49"/>
    <w:rsid w:val="00CA1C7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Bnormal">
    <w:name w:val="ADB normal"/>
    <w:basedOn w:val="a0"/>
    <w:rsid w:val="00287CC8"/>
    <w:pPr>
      <w:spacing w:after="0" w:line="240" w:lineRule="auto"/>
      <w:jc w:val="both"/>
    </w:pPr>
    <w:rPr>
      <w:rFonts w:eastAsia="Times New Roman" w:cs="Angsana New"/>
      <w:szCs w:val="24"/>
      <w:lang w:val="en-AU" w:eastAsia="en-US"/>
    </w:rPr>
  </w:style>
  <w:style w:type="character" w:customStyle="1" w:styleId="y2iqfc">
    <w:name w:val="y2iqfc"/>
    <w:basedOn w:val="a1"/>
    <w:rsid w:val="00FF2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3925">
      <w:bodyDiv w:val="1"/>
      <w:marLeft w:val="0"/>
      <w:marRight w:val="0"/>
      <w:marTop w:val="0"/>
      <w:marBottom w:val="0"/>
      <w:divBdr>
        <w:top w:val="none" w:sz="0" w:space="0" w:color="auto"/>
        <w:left w:val="none" w:sz="0" w:space="0" w:color="auto"/>
        <w:bottom w:val="none" w:sz="0" w:space="0" w:color="auto"/>
        <w:right w:val="none" w:sz="0" w:space="0" w:color="auto"/>
      </w:divBdr>
    </w:div>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11634654">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504565">
      <w:bodyDiv w:val="1"/>
      <w:marLeft w:val="0"/>
      <w:marRight w:val="0"/>
      <w:marTop w:val="0"/>
      <w:marBottom w:val="0"/>
      <w:divBdr>
        <w:top w:val="none" w:sz="0" w:space="0" w:color="auto"/>
        <w:left w:val="none" w:sz="0" w:space="0" w:color="auto"/>
        <w:bottom w:val="none" w:sz="0" w:space="0" w:color="auto"/>
        <w:right w:val="none" w:sz="0" w:space="0" w:color="auto"/>
      </w:divBdr>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459035191">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35716505">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714354157">
      <w:bodyDiv w:val="1"/>
      <w:marLeft w:val="0"/>
      <w:marRight w:val="0"/>
      <w:marTop w:val="0"/>
      <w:marBottom w:val="0"/>
      <w:divBdr>
        <w:top w:val="none" w:sz="0" w:space="0" w:color="auto"/>
        <w:left w:val="none" w:sz="0" w:space="0" w:color="auto"/>
        <w:bottom w:val="none" w:sz="0" w:space="0" w:color="auto"/>
        <w:right w:val="none" w:sz="0" w:space="0" w:color="auto"/>
      </w:divBdr>
    </w:div>
    <w:div w:id="730738715">
      <w:bodyDiv w:val="1"/>
      <w:marLeft w:val="0"/>
      <w:marRight w:val="0"/>
      <w:marTop w:val="0"/>
      <w:marBottom w:val="0"/>
      <w:divBdr>
        <w:top w:val="none" w:sz="0" w:space="0" w:color="auto"/>
        <w:left w:val="none" w:sz="0" w:space="0" w:color="auto"/>
        <w:bottom w:val="none" w:sz="0" w:space="0" w:color="auto"/>
        <w:right w:val="none" w:sz="0" w:space="0" w:color="auto"/>
      </w:divBdr>
    </w:div>
    <w:div w:id="842815793">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186945175">
      <w:bodyDiv w:val="1"/>
      <w:marLeft w:val="0"/>
      <w:marRight w:val="0"/>
      <w:marTop w:val="0"/>
      <w:marBottom w:val="0"/>
      <w:divBdr>
        <w:top w:val="none" w:sz="0" w:space="0" w:color="auto"/>
        <w:left w:val="none" w:sz="0" w:space="0" w:color="auto"/>
        <w:bottom w:val="none" w:sz="0" w:space="0" w:color="auto"/>
        <w:right w:val="none" w:sz="0" w:space="0" w:color="auto"/>
      </w:divBdr>
    </w:div>
    <w:div w:id="1226718416">
      <w:bodyDiv w:val="1"/>
      <w:marLeft w:val="0"/>
      <w:marRight w:val="0"/>
      <w:marTop w:val="0"/>
      <w:marBottom w:val="0"/>
      <w:divBdr>
        <w:top w:val="none" w:sz="0" w:space="0" w:color="auto"/>
        <w:left w:val="none" w:sz="0" w:space="0" w:color="auto"/>
        <w:bottom w:val="none" w:sz="0" w:space="0" w:color="auto"/>
        <w:right w:val="none" w:sz="0" w:space="0" w:color="auto"/>
      </w:divBdr>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1424891">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5812">
      <w:bodyDiv w:val="1"/>
      <w:marLeft w:val="0"/>
      <w:marRight w:val="0"/>
      <w:marTop w:val="0"/>
      <w:marBottom w:val="0"/>
      <w:divBdr>
        <w:top w:val="none" w:sz="0" w:space="0" w:color="auto"/>
        <w:left w:val="none" w:sz="0" w:space="0" w:color="auto"/>
        <w:bottom w:val="none" w:sz="0" w:space="0" w:color="auto"/>
        <w:right w:val="none" w:sz="0" w:space="0" w:color="auto"/>
      </w:divBdr>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586723068">
      <w:bodyDiv w:val="1"/>
      <w:marLeft w:val="0"/>
      <w:marRight w:val="0"/>
      <w:marTop w:val="0"/>
      <w:marBottom w:val="0"/>
      <w:divBdr>
        <w:top w:val="none" w:sz="0" w:space="0" w:color="auto"/>
        <w:left w:val="none" w:sz="0" w:space="0" w:color="auto"/>
        <w:bottom w:val="none" w:sz="0" w:space="0" w:color="auto"/>
        <w:right w:val="none" w:sz="0" w:space="0" w:color="auto"/>
      </w:divBdr>
    </w:div>
    <w:div w:id="1622490036">
      <w:bodyDiv w:val="1"/>
      <w:marLeft w:val="0"/>
      <w:marRight w:val="0"/>
      <w:marTop w:val="0"/>
      <w:marBottom w:val="0"/>
      <w:divBdr>
        <w:top w:val="none" w:sz="0" w:space="0" w:color="auto"/>
        <w:left w:val="none" w:sz="0" w:space="0" w:color="auto"/>
        <w:bottom w:val="none" w:sz="0" w:space="0" w:color="auto"/>
        <w:right w:val="none" w:sz="0" w:space="0" w:color="auto"/>
      </w:divBdr>
    </w:div>
    <w:div w:id="1624731480">
      <w:bodyDiv w:val="1"/>
      <w:marLeft w:val="0"/>
      <w:marRight w:val="0"/>
      <w:marTop w:val="0"/>
      <w:marBottom w:val="0"/>
      <w:divBdr>
        <w:top w:val="none" w:sz="0" w:space="0" w:color="auto"/>
        <w:left w:val="none" w:sz="0" w:space="0" w:color="auto"/>
        <w:bottom w:val="none" w:sz="0" w:space="0" w:color="auto"/>
        <w:right w:val="none" w:sz="0" w:space="0" w:color="auto"/>
      </w:divBdr>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791971166">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876581106">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091348822">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 w:id="214284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4.xml"/><Relationship Id="rId26" Type="http://schemas.openxmlformats.org/officeDocument/2006/relationships/hyperlink" Target="https://maxsustrans.uz/uz/project/dokumenty-po-proektu:&#1085;&#1072;" TargetMode="External"/><Relationship Id="rId3" Type="http://schemas.openxmlformats.org/officeDocument/2006/relationships/styles" Target="styles.xml"/><Relationship Id="rId21" Type="http://schemas.openxmlformats.org/officeDocument/2006/relationships/hyperlink" Target="mailto:icc@cucd.cn+861057365133" TargetMode="External"/><Relationship Id="rId34"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infratech_consulting@asia.co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6.jpeg"/><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EEE8E-657E-48A8-B00B-7964BC39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Pages>
  <Words>14893</Words>
  <Characters>84894</Characters>
  <Application>Microsoft Office Word</Application>
  <DocSecurity>0</DocSecurity>
  <Lines>707</Lines>
  <Paragraphs>199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Acme</dc:creator>
  <cp:lastModifiedBy>Admin</cp:lastModifiedBy>
  <cp:revision>295</cp:revision>
  <cp:lastPrinted>2020-02-04T07:42:00Z</cp:lastPrinted>
  <dcterms:created xsi:type="dcterms:W3CDTF">2021-10-06T06:56:00Z</dcterms:created>
  <dcterms:modified xsi:type="dcterms:W3CDTF">2021-11-10T09:32:00Z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7d4574-7375-4d17-b29c-6e4c6df0fcb0_Enabled">
    <vt:lpwstr>true</vt:lpwstr>
  </property>
  <property fmtid="{D5CDD505-2E9C-101B-9397-08002B2CF9AE}" pid="3" name="MSIP_Label_817d4574-7375-4d17-b29c-6e4c6df0fcb0_SetDate">
    <vt:lpwstr>2021-08-26T04:54:59Z</vt:lpwstr>
  </property>
  <property fmtid="{D5CDD505-2E9C-101B-9397-08002B2CF9AE}" pid="4" name="MSIP_Label_817d4574-7375-4d17-b29c-6e4c6df0fcb0_Method">
    <vt:lpwstr>Standard</vt:lpwstr>
  </property>
  <property fmtid="{D5CDD505-2E9C-101B-9397-08002B2CF9AE}" pid="5" name="MSIP_Label_817d4574-7375-4d17-b29c-6e4c6df0fcb0_Name">
    <vt:lpwstr>ADB Internal</vt:lpwstr>
  </property>
  <property fmtid="{D5CDD505-2E9C-101B-9397-08002B2CF9AE}" pid="6" name="MSIP_Label_817d4574-7375-4d17-b29c-6e4c6df0fcb0_SiteId">
    <vt:lpwstr>9495d6bb-41c2-4c58-848f-92e52cf3d640</vt:lpwstr>
  </property>
  <property fmtid="{D5CDD505-2E9C-101B-9397-08002B2CF9AE}" pid="7" name="MSIP_Label_817d4574-7375-4d17-b29c-6e4c6df0fcb0_ActionId">
    <vt:lpwstr>7092d082-a138-45ed-ac1d-d4b5e9bd08fb</vt:lpwstr>
  </property>
  <property fmtid="{D5CDD505-2E9C-101B-9397-08002B2CF9AE}" pid="8" name="MSIP_Label_817d4574-7375-4d17-b29c-6e4c6df0fcb0_ContentBits">
    <vt:lpwstr>2</vt:lpwstr>
  </property>
</Properties>
</file>