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2"/>
        <w:gridCol w:w="4942"/>
      </w:tblGrid>
      <w:tr w:rsidR="00BE1B68" w:rsidTr="00BE1B68">
        <w:tc>
          <w:tcPr>
            <w:tcW w:w="4942" w:type="dxa"/>
          </w:tcPr>
          <w:p w:rsidR="00BE1B68" w:rsidRDefault="00BE1B68" w:rsidP="00BE1B68">
            <w:pPr>
              <w:jc w:val="center"/>
              <w:rPr>
                <w:rFonts w:ascii="Arial" w:hAnsi="Arial" w:cs="Arial"/>
                <w:noProof/>
                <w:lang w:eastAsia="ru-RU"/>
              </w:rPr>
            </w:pPr>
            <w:r w:rsidRPr="00720086">
              <w:rPr>
                <w:rFonts w:ascii="Arial" w:hAnsi="Arial" w:cs="Arial"/>
                <w:noProof/>
                <w:lang w:eastAsia="ru-RU"/>
              </w:rPr>
              <w:drawing>
                <wp:inline distT="0" distB="0" distL="0" distR="0">
                  <wp:extent cx="1192695" cy="1192695"/>
                  <wp:effectExtent l="0" t="0" r="7620" b="7620"/>
                  <wp:docPr id="51" name="Grafik 51" descr="https://im0-tub-ru.yandex.net/i?id=08be6aef74c16327ec74048590dd5b6d&amp;n=33&amp;h=215&amp;w=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im0-tub-ru.yandex.net/i?id=08be6aef74c16327ec74048590dd5b6d&amp;n=33&amp;h=215&amp;w=215"/>
                          <pic:cNvPicPr>
                            <a:picLocks noChangeAspect="1" noChangeArrowheads="1"/>
                          </pic:cNvPicPr>
                        </pic:nvPicPr>
                        <pic:blipFill>
                          <a:blip r:embed="rId11"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194954" cy="1194954"/>
                          </a:xfrm>
                          <a:prstGeom prst="rect">
                            <a:avLst/>
                          </a:prstGeom>
                          <a:noFill/>
                          <a:ln>
                            <a:noFill/>
                          </a:ln>
                        </pic:spPr>
                      </pic:pic>
                    </a:graphicData>
                  </a:graphic>
                </wp:inline>
              </w:drawing>
            </w:r>
          </w:p>
        </w:tc>
        <w:tc>
          <w:tcPr>
            <w:tcW w:w="4942" w:type="dxa"/>
          </w:tcPr>
          <w:p w:rsidR="00BE1B68" w:rsidRDefault="00BE1B68" w:rsidP="00BE1B68">
            <w:pPr>
              <w:jc w:val="center"/>
              <w:rPr>
                <w:rFonts w:ascii="Arial" w:hAnsi="Arial" w:cs="Arial"/>
                <w:noProof/>
                <w:lang w:eastAsia="ru-RU"/>
              </w:rPr>
            </w:pPr>
            <w:r w:rsidRPr="00720086">
              <w:rPr>
                <w:rFonts w:ascii="Arial" w:hAnsi="Arial" w:cs="Arial"/>
                <w:noProof/>
                <w:lang w:eastAsia="ru-RU"/>
              </w:rPr>
              <w:drawing>
                <wp:inline distT="0" distB="0" distL="0" distR="0">
                  <wp:extent cx="1762125" cy="1171575"/>
                  <wp:effectExtent l="0" t="0" r="9525" b="952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762125" cy="1171575"/>
                          </a:xfrm>
                          <a:prstGeom prst="rect">
                            <a:avLst/>
                          </a:prstGeom>
                          <a:noFill/>
                          <a:ln>
                            <a:noFill/>
                          </a:ln>
                        </pic:spPr>
                      </pic:pic>
                    </a:graphicData>
                  </a:graphic>
                </wp:inline>
              </w:drawing>
            </w:r>
          </w:p>
        </w:tc>
      </w:tr>
    </w:tbl>
    <w:p w:rsidR="00746D3E" w:rsidRPr="00746D3E" w:rsidRDefault="00746D3E" w:rsidP="00BE1B68">
      <w:pPr>
        <w:jc w:val="center"/>
        <w:rPr>
          <w:rFonts w:ascii="Arial" w:eastAsia="Times New Roman" w:hAnsi="Arial" w:cs="Arial"/>
          <w:b/>
          <w:color w:val="0070C0"/>
          <w:sz w:val="16"/>
          <w:szCs w:val="44"/>
          <w:lang w:val="en-US" w:eastAsia="de-DE"/>
        </w:rPr>
      </w:pPr>
    </w:p>
    <w:p w:rsidR="00741A05" w:rsidRPr="0034639C" w:rsidRDefault="00883D5A" w:rsidP="00746D3E">
      <w:pPr>
        <w:spacing w:after="120"/>
        <w:jc w:val="center"/>
        <w:rPr>
          <w:rFonts w:ascii="Arial" w:eastAsia="Times New Roman" w:hAnsi="Arial" w:cs="Arial"/>
          <w:b/>
          <w:color w:val="0070C0"/>
          <w:sz w:val="44"/>
          <w:szCs w:val="44"/>
          <w:lang w:eastAsia="de-DE"/>
        </w:rPr>
      </w:pPr>
      <w:r w:rsidRPr="00883D5A">
        <w:rPr>
          <w:rFonts w:ascii="Arial" w:eastAsia="Times New Roman" w:hAnsi="Arial" w:cs="Arial"/>
          <w:b/>
          <w:color w:val="0070C0"/>
          <w:sz w:val="44"/>
          <w:szCs w:val="44"/>
          <w:lang w:eastAsia="de-DE"/>
        </w:rPr>
        <w:t>Проект управления твердыми бытовыми отходами</w:t>
      </w:r>
    </w:p>
    <w:p w:rsidR="00741A05" w:rsidRPr="00FC3795" w:rsidRDefault="0034639C" w:rsidP="00741A05">
      <w:pPr>
        <w:spacing w:after="60" w:line="240" w:lineRule="auto"/>
        <w:jc w:val="center"/>
        <w:rPr>
          <w:rFonts w:ascii="Arial" w:eastAsia="Times New Roman" w:hAnsi="Arial" w:cs="Arial"/>
          <w:b/>
          <w:color w:val="0070C0"/>
          <w:sz w:val="44"/>
          <w:szCs w:val="44"/>
          <w:lang w:eastAsia="de-DE"/>
        </w:rPr>
      </w:pPr>
      <w:r w:rsidRPr="0034639C">
        <w:rPr>
          <w:rFonts w:ascii="Arial" w:eastAsia="Times New Roman" w:hAnsi="Arial" w:cs="Arial"/>
          <w:b/>
          <w:color w:val="0070C0"/>
          <w:sz w:val="44"/>
          <w:szCs w:val="44"/>
          <w:lang w:eastAsia="de-DE"/>
        </w:rPr>
        <w:t>Номер займа АБР: 3067-UZB</w:t>
      </w:r>
    </w:p>
    <w:p w:rsidR="00E1272B" w:rsidRPr="00FC3795" w:rsidRDefault="00E1272B" w:rsidP="00741A05">
      <w:pPr>
        <w:spacing w:after="60" w:line="240" w:lineRule="auto"/>
        <w:jc w:val="center"/>
        <w:rPr>
          <w:rFonts w:ascii="Arial" w:eastAsia="Times New Roman" w:hAnsi="Arial" w:cs="Arial"/>
          <w:b/>
          <w:sz w:val="20"/>
          <w:szCs w:val="44"/>
          <w:lang w:eastAsia="de-DE"/>
        </w:rPr>
      </w:pPr>
    </w:p>
    <w:p w:rsidR="00B9714B" w:rsidRDefault="00883D5A" w:rsidP="00741A05">
      <w:pPr>
        <w:spacing w:after="0" w:line="240" w:lineRule="auto"/>
        <w:jc w:val="center"/>
        <w:rPr>
          <w:rFonts w:ascii="Arial" w:eastAsia="Times New Roman" w:hAnsi="Arial" w:cs="Arial"/>
          <w:b/>
          <w:sz w:val="32"/>
          <w:szCs w:val="28"/>
          <w:lang w:eastAsia="de-DE"/>
        </w:rPr>
      </w:pPr>
      <w:r w:rsidRPr="00883D5A">
        <w:rPr>
          <w:rFonts w:ascii="Arial" w:eastAsia="Times New Roman" w:hAnsi="Arial" w:cs="Arial"/>
          <w:b/>
          <w:sz w:val="32"/>
          <w:szCs w:val="28"/>
          <w:lang w:eastAsia="de-DE"/>
        </w:rPr>
        <w:t>УПРАВЛЕНИЕ ПРОЕКТОМ, РЕАЛИЗАЦИЯ И КОНСУЛЬТАЦИОННЫЕ УСЛУГИ ПО ТЕХНАДЗОРУ</w:t>
      </w:r>
      <w:r w:rsidR="00B9714B" w:rsidRPr="00B9714B">
        <w:rPr>
          <w:rFonts w:ascii="Arial" w:eastAsia="Times New Roman" w:hAnsi="Arial" w:cs="Arial"/>
          <w:b/>
          <w:sz w:val="32"/>
          <w:szCs w:val="28"/>
          <w:lang w:eastAsia="de-DE"/>
        </w:rPr>
        <w:t xml:space="preserve"> </w:t>
      </w:r>
    </w:p>
    <w:p w:rsidR="00741A05" w:rsidRDefault="00746D3E" w:rsidP="00741A05">
      <w:pPr>
        <w:spacing w:after="0" w:line="240" w:lineRule="auto"/>
        <w:jc w:val="center"/>
        <w:rPr>
          <w:rFonts w:ascii="Arial" w:eastAsia="Times New Roman" w:hAnsi="Arial" w:cs="Arial"/>
          <w:b/>
          <w:sz w:val="28"/>
          <w:szCs w:val="28"/>
          <w:lang w:val="en-US" w:eastAsia="de-DE"/>
        </w:rPr>
      </w:pPr>
      <w:r>
        <w:rPr>
          <w:rFonts w:ascii="Arial" w:eastAsia="Times New Roman" w:hAnsi="Arial" w:cs="Arial"/>
          <w:b/>
          <w:sz w:val="28"/>
          <w:szCs w:val="28"/>
          <w:lang w:eastAsia="de-DE"/>
        </w:rPr>
        <w:t>К</w:t>
      </w:r>
      <w:r w:rsidR="0034639C" w:rsidRPr="0034639C">
        <w:rPr>
          <w:rFonts w:ascii="Arial" w:eastAsia="Times New Roman" w:hAnsi="Arial" w:cs="Arial"/>
          <w:b/>
          <w:sz w:val="28"/>
          <w:szCs w:val="28"/>
          <w:lang w:eastAsia="de-DE"/>
        </w:rPr>
        <w:t>онтракт</w:t>
      </w:r>
      <w:r w:rsidRPr="00651684">
        <w:rPr>
          <w:rFonts w:ascii="Arial" w:eastAsia="Times New Roman" w:hAnsi="Arial" w:cs="Arial"/>
          <w:b/>
          <w:sz w:val="28"/>
          <w:szCs w:val="28"/>
          <w:lang w:val="en-US" w:eastAsia="de-DE"/>
        </w:rPr>
        <w:t xml:space="preserve"> №</w:t>
      </w:r>
      <w:r w:rsidR="0034639C" w:rsidRPr="00E1272B">
        <w:rPr>
          <w:rFonts w:ascii="Arial" w:eastAsia="Times New Roman" w:hAnsi="Arial" w:cs="Arial"/>
          <w:b/>
          <w:sz w:val="28"/>
          <w:szCs w:val="28"/>
          <w:lang w:val="en-US" w:eastAsia="de-DE"/>
        </w:rPr>
        <w:t xml:space="preserve"> </w:t>
      </w:r>
      <w:r>
        <w:rPr>
          <w:rFonts w:ascii="Arial" w:eastAsia="Times New Roman" w:hAnsi="Arial" w:cs="Arial"/>
          <w:b/>
          <w:sz w:val="28"/>
          <w:szCs w:val="28"/>
          <w:lang w:val="en-US" w:eastAsia="de-DE"/>
        </w:rPr>
        <w:t>SUE</w:t>
      </w:r>
      <w:r w:rsidR="0034639C" w:rsidRPr="00E1272B">
        <w:rPr>
          <w:rFonts w:ascii="Arial" w:eastAsia="Times New Roman" w:hAnsi="Arial" w:cs="Arial"/>
          <w:b/>
          <w:sz w:val="28"/>
          <w:szCs w:val="28"/>
          <w:lang w:val="en-US" w:eastAsia="de-DE"/>
        </w:rPr>
        <w:t>/</w:t>
      </w:r>
      <w:proofErr w:type="spellStart"/>
      <w:r>
        <w:rPr>
          <w:rFonts w:ascii="Arial" w:eastAsia="Times New Roman" w:hAnsi="Arial" w:cs="Arial"/>
          <w:b/>
          <w:sz w:val="28"/>
          <w:szCs w:val="28"/>
          <w:lang w:val="en-US" w:eastAsia="de-DE"/>
        </w:rPr>
        <w:t>M</w:t>
      </w:r>
      <w:r w:rsidR="0034639C" w:rsidRPr="00BE1B68">
        <w:rPr>
          <w:rFonts w:ascii="Arial" w:eastAsia="Times New Roman" w:hAnsi="Arial" w:cs="Arial"/>
          <w:b/>
          <w:sz w:val="28"/>
          <w:szCs w:val="28"/>
          <w:lang w:val="en-US" w:eastAsia="de-DE"/>
        </w:rPr>
        <w:t>axsustrans</w:t>
      </w:r>
      <w:proofErr w:type="spellEnd"/>
      <w:r w:rsidR="0034639C" w:rsidRPr="00E1272B">
        <w:rPr>
          <w:rFonts w:ascii="Arial" w:eastAsia="Times New Roman" w:hAnsi="Arial" w:cs="Arial"/>
          <w:b/>
          <w:sz w:val="28"/>
          <w:szCs w:val="28"/>
          <w:lang w:val="en-US" w:eastAsia="de-DE"/>
        </w:rPr>
        <w:t>/</w:t>
      </w:r>
      <w:r w:rsidR="0034639C" w:rsidRPr="00BE1B68">
        <w:rPr>
          <w:rFonts w:ascii="Arial" w:eastAsia="Times New Roman" w:hAnsi="Arial" w:cs="Arial"/>
          <w:b/>
          <w:sz w:val="28"/>
          <w:szCs w:val="28"/>
          <w:lang w:val="en-US" w:eastAsia="de-DE"/>
        </w:rPr>
        <w:t>QCBS</w:t>
      </w:r>
      <w:r w:rsidR="0034639C" w:rsidRPr="00E1272B">
        <w:rPr>
          <w:rFonts w:ascii="Arial" w:eastAsia="Times New Roman" w:hAnsi="Arial" w:cs="Arial"/>
          <w:b/>
          <w:sz w:val="28"/>
          <w:szCs w:val="28"/>
          <w:lang w:val="en-US" w:eastAsia="de-DE"/>
        </w:rPr>
        <w:t>-</w:t>
      </w:r>
      <w:r w:rsidR="0034639C" w:rsidRPr="00BE1B68">
        <w:rPr>
          <w:rFonts w:ascii="Arial" w:eastAsia="Times New Roman" w:hAnsi="Arial" w:cs="Arial"/>
          <w:b/>
          <w:sz w:val="28"/>
          <w:szCs w:val="28"/>
          <w:lang w:val="en-US" w:eastAsia="de-DE"/>
        </w:rPr>
        <w:t>Cons</w:t>
      </w:r>
      <w:r w:rsidR="0034639C" w:rsidRPr="00E1272B">
        <w:rPr>
          <w:rFonts w:ascii="Arial" w:eastAsia="Times New Roman" w:hAnsi="Arial" w:cs="Arial"/>
          <w:b/>
          <w:sz w:val="28"/>
          <w:szCs w:val="28"/>
          <w:lang w:val="en-US" w:eastAsia="de-DE"/>
        </w:rPr>
        <w:t>_1-2016-01</w:t>
      </w:r>
    </w:p>
    <w:p w:rsidR="00E1272B" w:rsidRPr="00E1272B" w:rsidRDefault="00E1272B" w:rsidP="00741A05">
      <w:pPr>
        <w:spacing w:after="0" w:line="240" w:lineRule="auto"/>
        <w:jc w:val="center"/>
        <w:rPr>
          <w:rFonts w:ascii="Arial" w:eastAsia="Times New Roman" w:hAnsi="Arial" w:cs="Arial"/>
          <w:b/>
          <w:color w:val="0000FF"/>
          <w:sz w:val="28"/>
          <w:szCs w:val="28"/>
          <w:lang w:val="en-US" w:eastAsia="de-DE"/>
        </w:rPr>
      </w:pPr>
    </w:p>
    <w:p w:rsidR="00741A05" w:rsidRPr="00BE1B68" w:rsidRDefault="00741A05" w:rsidP="00741A05">
      <w:pPr>
        <w:spacing w:after="0" w:line="240" w:lineRule="auto"/>
        <w:jc w:val="center"/>
        <w:rPr>
          <w:rFonts w:ascii="Arial" w:eastAsia="Times New Roman" w:hAnsi="Arial" w:cs="Arial"/>
          <w:sz w:val="20"/>
          <w:szCs w:val="24"/>
          <w:lang w:eastAsia="de-DE"/>
        </w:rPr>
      </w:pPr>
      <w:r w:rsidRPr="00720086">
        <w:rPr>
          <w:rFonts w:ascii="Arial" w:eastAsia="Times New Roman" w:hAnsi="Arial" w:cs="Arial"/>
          <w:b/>
          <w:noProof/>
          <w:sz w:val="48"/>
          <w:szCs w:val="48"/>
          <w:lang w:eastAsia="ru-RU"/>
        </w:rPr>
        <w:drawing>
          <wp:inline distT="0" distB="0" distL="0" distR="0">
            <wp:extent cx="2314575" cy="1495425"/>
            <wp:effectExtent l="0" t="0" r="9525" b="9525"/>
            <wp:docPr id="48" name="Grafik 48" descr="E:\Buero\Kiew - Marketing\Taschkent\Fotos\k-IMG_1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E:\Buero\Kiew - Marketing\Taschkent\Fotos\k-IMG_1651.JPG"/>
                    <pic:cNvPicPr>
                      <a:picLocks noChangeAspect="1" noChangeArrowheads="1"/>
                    </pic:cNvPicPr>
                  </pic:nvPicPr>
                  <pic:blipFill>
                    <a:blip r:embed="rId13"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314575" cy="1495425"/>
                    </a:xfrm>
                    <a:prstGeom prst="rect">
                      <a:avLst/>
                    </a:prstGeom>
                    <a:noFill/>
                    <a:ln>
                      <a:noFill/>
                    </a:ln>
                  </pic:spPr>
                </pic:pic>
              </a:graphicData>
            </a:graphic>
          </wp:inline>
        </w:drawing>
      </w:r>
      <w:r w:rsidRPr="00BE1B68">
        <w:rPr>
          <w:rFonts w:ascii="Arial" w:eastAsia="Times New Roman" w:hAnsi="Arial" w:cs="Arial"/>
          <w:noProof/>
          <w:sz w:val="20"/>
          <w:szCs w:val="24"/>
          <w:lang w:eastAsia="ru-RU"/>
        </w:rPr>
        <w:t xml:space="preserve"> </w:t>
      </w:r>
      <w:r w:rsidRPr="00720086">
        <w:rPr>
          <w:rFonts w:ascii="Arial" w:eastAsia="Times New Roman" w:hAnsi="Arial" w:cs="Arial"/>
          <w:noProof/>
          <w:sz w:val="20"/>
          <w:szCs w:val="24"/>
          <w:lang w:eastAsia="ru-RU"/>
        </w:rPr>
        <w:drawing>
          <wp:inline distT="0" distB="0" distL="0" distR="0">
            <wp:extent cx="1504950" cy="1619250"/>
            <wp:effectExtent l="0" t="0" r="0" b="0"/>
            <wp:docPr id="47" name="Grafik 47" descr="E:\Buero\Kiew - Marketing\Taschkent\Fotos\k-IMG_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Buero\Kiew - Marketing\Taschkent\Fotos\k-IMG_1648.JPG"/>
                    <pic:cNvPicPr>
                      <a:picLocks noChangeAspect="1" noChangeArrowheads="1"/>
                    </pic:cNvPicPr>
                  </pic:nvPicPr>
                  <pic:blipFill>
                    <a:blip r:embed="rId1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rot="5400000" flipV="1">
                      <a:off x="0" y="0"/>
                      <a:ext cx="1504950" cy="1619250"/>
                    </a:xfrm>
                    <a:prstGeom prst="rect">
                      <a:avLst/>
                    </a:prstGeom>
                    <a:noFill/>
                    <a:ln>
                      <a:noFill/>
                    </a:ln>
                  </pic:spPr>
                </pic:pic>
              </a:graphicData>
            </a:graphic>
          </wp:inline>
        </w:drawing>
      </w:r>
      <w:r w:rsidRPr="00BE1B68">
        <w:rPr>
          <w:rFonts w:ascii="Arial" w:eastAsia="Times New Roman" w:hAnsi="Arial" w:cs="Arial"/>
          <w:noProof/>
          <w:sz w:val="20"/>
          <w:szCs w:val="24"/>
          <w:lang w:eastAsia="ru-RU"/>
        </w:rPr>
        <w:t xml:space="preserve"> </w:t>
      </w:r>
      <w:r w:rsidRPr="00720086">
        <w:rPr>
          <w:rFonts w:ascii="Arial" w:eastAsia="Times New Roman" w:hAnsi="Arial" w:cs="Arial"/>
          <w:noProof/>
          <w:sz w:val="20"/>
          <w:szCs w:val="24"/>
          <w:lang w:eastAsia="ru-RU"/>
        </w:rPr>
        <w:drawing>
          <wp:inline distT="0" distB="0" distL="0" distR="0">
            <wp:extent cx="2000250" cy="1495425"/>
            <wp:effectExtent l="0" t="0" r="0" b="9525"/>
            <wp:docPr id="46" name="Grafik 46" descr="E:\Buero\Kiew - Marketing\Taschkent\Fotos\k-IMG_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E:\Buero\Kiew - Marketing\Taschkent\Fotos\k-IMG_1657.JPG"/>
                    <pic:cNvPicPr>
                      <a:picLocks noChangeAspect="1" noChangeArrowheads="1"/>
                    </pic:cNvPicPr>
                  </pic:nvPicPr>
                  <pic:blipFill>
                    <a:blip r:embed="rId15"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000250" cy="1495425"/>
                    </a:xfrm>
                    <a:prstGeom prst="rect">
                      <a:avLst/>
                    </a:prstGeom>
                    <a:noFill/>
                    <a:ln>
                      <a:noFill/>
                    </a:ln>
                  </pic:spPr>
                </pic:pic>
              </a:graphicData>
            </a:graphic>
          </wp:inline>
        </w:drawing>
      </w:r>
    </w:p>
    <w:p w:rsidR="00741A05" w:rsidRPr="00BE1B68" w:rsidRDefault="00741A05" w:rsidP="00741A05">
      <w:pPr>
        <w:spacing w:after="0" w:line="240" w:lineRule="auto"/>
        <w:jc w:val="center"/>
        <w:rPr>
          <w:rFonts w:ascii="Arial" w:eastAsia="Times New Roman" w:hAnsi="Arial" w:cs="Arial"/>
          <w:b/>
          <w:color w:val="0000FF"/>
          <w:sz w:val="32"/>
          <w:szCs w:val="28"/>
          <w:lang w:eastAsia="de-DE"/>
        </w:rPr>
      </w:pPr>
    </w:p>
    <w:p w:rsidR="0034639C" w:rsidRPr="00880DFD" w:rsidRDefault="00E35F61" w:rsidP="00741A05">
      <w:pPr>
        <w:spacing w:after="0" w:line="240" w:lineRule="auto"/>
        <w:jc w:val="center"/>
        <w:rPr>
          <w:rFonts w:ascii="Arial" w:eastAsia="Times New Roman" w:hAnsi="Arial" w:cs="Arial"/>
          <w:b/>
          <w:color w:val="FF0000"/>
          <w:sz w:val="52"/>
          <w:szCs w:val="48"/>
          <w:lang w:eastAsia="de-DE"/>
        </w:rPr>
      </w:pPr>
      <w:r>
        <w:rPr>
          <w:rFonts w:ascii="Arial" w:eastAsia="Times New Roman" w:hAnsi="Arial" w:cs="Arial"/>
          <w:b/>
          <w:color w:val="FF0000"/>
          <w:sz w:val="52"/>
          <w:szCs w:val="48"/>
          <w:lang w:eastAsia="de-DE"/>
        </w:rPr>
        <w:t>Полугодовой</w:t>
      </w:r>
      <w:r w:rsidR="0034639C" w:rsidRPr="00880DFD">
        <w:rPr>
          <w:rFonts w:ascii="Arial" w:eastAsia="Times New Roman" w:hAnsi="Arial" w:cs="Arial"/>
          <w:b/>
          <w:color w:val="FF0000"/>
          <w:sz w:val="52"/>
          <w:szCs w:val="48"/>
          <w:lang w:eastAsia="de-DE"/>
        </w:rPr>
        <w:t xml:space="preserve"> отчет </w:t>
      </w:r>
      <w:r w:rsidR="00746D3E">
        <w:rPr>
          <w:rFonts w:ascii="Arial" w:eastAsia="Times New Roman" w:hAnsi="Arial" w:cs="Arial"/>
          <w:b/>
          <w:color w:val="FF0000"/>
          <w:sz w:val="52"/>
          <w:szCs w:val="48"/>
          <w:lang w:eastAsia="de-DE"/>
        </w:rPr>
        <w:t>по мониторингу социальных защитных мер</w:t>
      </w:r>
    </w:p>
    <w:p w:rsidR="00741A05" w:rsidRPr="00880DFD" w:rsidRDefault="00C44DAA" w:rsidP="0034639C">
      <w:pPr>
        <w:spacing w:after="0" w:line="240" w:lineRule="auto"/>
        <w:jc w:val="center"/>
        <w:rPr>
          <w:rFonts w:ascii="Arial" w:eastAsia="Times New Roman" w:hAnsi="Arial" w:cs="Arial"/>
          <w:b/>
          <w:color w:val="FF0000"/>
          <w:sz w:val="30"/>
          <w:szCs w:val="30"/>
          <w:lang w:eastAsia="de-DE"/>
        </w:rPr>
      </w:pPr>
      <w:r>
        <w:rPr>
          <w:rFonts w:ascii="Arial" w:eastAsia="Times New Roman" w:hAnsi="Arial" w:cs="Arial"/>
          <w:b/>
          <w:color w:val="FF0000"/>
          <w:sz w:val="30"/>
          <w:szCs w:val="30"/>
          <w:lang w:eastAsia="de-DE"/>
        </w:rPr>
        <w:t>Отчетный период:</w:t>
      </w:r>
      <w:r w:rsidRPr="00C44DAA">
        <w:rPr>
          <w:rFonts w:ascii="Arial" w:eastAsia="Times New Roman" w:hAnsi="Arial" w:cs="Arial"/>
          <w:b/>
          <w:color w:val="FF0000"/>
          <w:sz w:val="30"/>
          <w:szCs w:val="30"/>
          <w:lang w:eastAsia="de-DE"/>
        </w:rPr>
        <w:t xml:space="preserve"> </w:t>
      </w:r>
      <w:r w:rsidR="00746D3E">
        <w:rPr>
          <w:rFonts w:ascii="Arial" w:eastAsia="Times New Roman" w:hAnsi="Arial" w:cs="Arial"/>
          <w:b/>
          <w:color w:val="FF0000"/>
          <w:sz w:val="30"/>
          <w:szCs w:val="30"/>
          <w:lang w:eastAsia="de-DE"/>
        </w:rPr>
        <w:t>и</w:t>
      </w:r>
      <w:r>
        <w:rPr>
          <w:rFonts w:ascii="Arial" w:eastAsia="Times New Roman" w:hAnsi="Arial" w:cs="Arial"/>
          <w:b/>
          <w:color w:val="FF0000"/>
          <w:sz w:val="30"/>
          <w:szCs w:val="30"/>
          <w:lang w:eastAsia="de-DE"/>
        </w:rPr>
        <w:t>юль</w:t>
      </w:r>
      <w:r w:rsidR="00880DFD" w:rsidRPr="00880DFD">
        <w:rPr>
          <w:rFonts w:ascii="Arial" w:eastAsia="Times New Roman" w:hAnsi="Arial" w:cs="Arial"/>
          <w:b/>
          <w:color w:val="FF0000"/>
          <w:sz w:val="30"/>
          <w:szCs w:val="30"/>
          <w:lang w:eastAsia="de-DE"/>
        </w:rPr>
        <w:t>-</w:t>
      </w:r>
      <w:r>
        <w:rPr>
          <w:rFonts w:ascii="Arial" w:eastAsia="Times New Roman" w:hAnsi="Arial" w:cs="Arial"/>
          <w:b/>
          <w:color w:val="FF0000"/>
          <w:sz w:val="30"/>
          <w:szCs w:val="30"/>
          <w:lang w:eastAsia="de-DE"/>
        </w:rPr>
        <w:t>декабр</w:t>
      </w:r>
      <w:r w:rsidR="003E59C5">
        <w:rPr>
          <w:rFonts w:ascii="Arial" w:eastAsia="Times New Roman" w:hAnsi="Arial" w:cs="Arial"/>
          <w:b/>
          <w:color w:val="FF0000"/>
          <w:sz w:val="30"/>
          <w:szCs w:val="30"/>
          <w:lang w:eastAsia="de-DE"/>
        </w:rPr>
        <w:t xml:space="preserve">ь </w:t>
      </w:r>
      <w:r w:rsidR="0034639C" w:rsidRPr="00880DFD">
        <w:rPr>
          <w:rFonts w:ascii="Arial" w:eastAsia="Times New Roman" w:hAnsi="Arial" w:cs="Arial"/>
          <w:b/>
          <w:color w:val="FF0000"/>
          <w:sz w:val="30"/>
          <w:szCs w:val="30"/>
          <w:lang w:eastAsia="de-DE"/>
        </w:rPr>
        <w:t>202</w:t>
      </w:r>
      <w:r w:rsidR="00880DFD" w:rsidRPr="00880DFD">
        <w:rPr>
          <w:rFonts w:ascii="Arial" w:eastAsia="Times New Roman" w:hAnsi="Arial" w:cs="Arial"/>
          <w:b/>
          <w:color w:val="FF0000"/>
          <w:sz w:val="30"/>
          <w:szCs w:val="30"/>
          <w:lang w:eastAsia="de-DE"/>
        </w:rPr>
        <w:t>1</w:t>
      </w:r>
      <w:r w:rsidR="0034639C" w:rsidRPr="00880DFD">
        <w:rPr>
          <w:rFonts w:ascii="Arial" w:eastAsia="Times New Roman" w:hAnsi="Arial" w:cs="Arial"/>
          <w:b/>
          <w:color w:val="FF0000"/>
          <w:sz w:val="30"/>
          <w:szCs w:val="30"/>
          <w:lang w:eastAsia="de-DE"/>
        </w:rPr>
        <w:t xml:space="preserve"> г.</w:t>
      </w:r>
    </w:p>
    <w:p w:rsidR="0034639C" w:rsidRPr="00E1272B" w:rsidRDefault="0034639C" w:rsidP="0034639C">
      <w:pPr>
        <w:spacing w:after="0" w:line="240" w:lineRule="auto"/>
        <w:jc w:val="center"/>
        <w:rPr>
          <w:rFonts w:ascii="Arial" w:eastAsia="Times New Roman" w:hAnsi="Arial" w:cs="Arial"/>
          <w:b/>
          <w:sz w:val="20"/>
          <w:szCs w:val="20"/>
          <w:u w:val="single"/>
          <w:lang w:eastAsia="de-DE"/>
        </w:rPr>
      </w:pPr>
    </w:p>
    <w:p w:rsidR="0034639C" w:rsidRPr="00BE1B68" w:rsidRDefault="0034639C" w:rsidP="00741A05">
      <w:pPr>
        <w:spacing w:after="0" w:line="240" w:lineRule="auto"/>
        <w:jc w:val="center"/>
        <w:rPr>
          <w:rFonts w:ascii="Arial" w:eastAsia="Times New Roman" w:hAnsi="Arial" w:cs="Arial"/>
          <w:b/>
          <w:sz w:val="24"/>
          <w:szCs w:val="20"/>
          <w:u w:val="single"/>
          <w:lang w:eastAsia="de-DE"/>
        </w:rPr>
      </w:pPr>
      <w:r w:rsidRPr="0034639C">
        <w:rPr>
          <w:rFonts w:ascii="Arial" w:eastAsia="Times New Roman" w:hAnsi="Arial" w:cs="Arial"/>
          <w:b/>
          <w:sz w:val="24"/>
          <w:szCs w:val="20"/>
          <w:u w:val="single"/>
          <w:lang w:eastAsia="de-DE"/>
        </w:rPr>
        <w:t>ЗАКАЗЧИК</w:t>
      </w:r>
      <w:r w:rsidRPr="00BE1B68">
        <w:rPr>
          <w:rFonts w:ascii="Arial" w:eastAsia="Times New Roman" w:hAnsi="Arial" w:cs="Arial"/>
          <w:b/>
          <w:sz w:val="24"/>
          <w:szCs w:val="20"/>
          <w:u w:val="single"/>
          <w:lang w:eastAsia="de-DE"/>
        </w:rPr>
        <w:t xml:space="preserve"> - </w:t>
      </w:r>
      <w:r w:rsidRPr="0034639C">
        <w:rPr>
          <w:rFonts w:ascii="Arial" w:eastAsia="Times New Roman" w:hAnsi="Arial" w:cs="Arial"/>
          <w:b/>
          <w:sz w:val="24"/>
          <w:szCs w:val="20"/>
          <w:u w:val="single"/>
          <w:lang w:eastAsia="de-DE"/>
        </w:rPr>
        <w:t>ИСПОЛНИТЕЛЬНОЕ</w:t>
      </w:r>
      <w:r w:rsidRPr="00BE1B68">
        <w:rPr>
          <w:rFonts w:ascii="Arial" w:eastAsia="Times New Roman" w:hAnsi="Arial" w:cs="Arial"/>
          <w:b/>
          <w:sz w:val="24"/>
          <w:szCs w:val="20"/>
          <w:u w:val="single"/>
          <w:lang w:eastAsia="de-DE"/>
        </w:rPr>
        <w:t xml:space="preserve"> </w:t>
      </w:r>
      <w:r w:rsidRPr="0034639C">
        <w:rPr>
          <w:rFonts w:ascii="Arial" w:eastAsia="Times New Roman" w:hAnsi="Arial" w:cs="Arial"/>
          <w:b/>
          <w:sz w:val="24"/>
          <w:szCs w:val="20"/>
          <w:u w:val="single"/>
          <w:lang w:eastAsia="de-DE"/>
        </w:rPr>
        <w:t>АГЕНТСТВО</w:t>
      </w:r>
    </w:p>
    <w:p w:rsidR="00741A05" w:rsidRPr="00BE1B68" w:rsidRDefault="0034639C" w:rsidP="00741A05">
      <w:pPr>
        <w:spacing w:after="0" w:line="240" w:lineRule="auto"/>
        <w:jc w:val="center"/>
        <w:rPr>
          <w:rFonts w:ascii="Arial" w:eastAsia="Times New Roman" w:hAnsi="Arial" w:cs="Arial"/>
          <w:b/>
          <w:bCs/>
          <w:iCs/>
          <w:sz w:val="26"/>
          <w:szCs w:val="26"/>
          <w:lang w:eastAsia="de-DE"/>
        </w:rPr>
      </w:pPr>
      <w:r w:rsidRPr="0034639C">
        <w:rPr>
          <w:rFonts w:ascii="Arial" w:eastAsia="Times New Roman" w:hAnsi="Arial" w:cs="Arial"/>
          <w:b/>
          <w:bCs/>
          <w:iCs/>
          <w:sz w:val="26"/>
          <w:szCs w:val="26"/>
          <w:lang w:eastAsia="de-DE"/>
        </w:rPr>
        <w:t>Государственное</w:t>
      </w:r>
      <w:r w:rsidRPr="00BE1B68">
        <w:rPr>
          <w:rFonts w:ascii="Arial" w:eastAsia="Times New Roman" w:hAnsi="Arial" w:cs="Arial"/>
          <w:b/>
          <w:bCs/>
          <w:iCs/>
          <w:sz w:val="26"/>
          <w:szCs w:val="26"/>
          <w:lang w:eastAsia="de-DE"/>
        </w:rPr>
        <w:t xml:space="preserve"> </w:t>
      </w:r>
      <w:r w:rsidRPr="0034639C">
        <w:rPr>
          <w:rFonts w:ascii="Arial" w:eastAsia="Times New Roman" w:hAnsi="Arial" w:cs="Arial"/>
          <w:b/>
          <w:bCs/>
          <w:iCs/>
          <w:sz w:val="26"/>
          <w:szCs w:val="26"/>
          <w:lang w:eastAsia="de-DE"/>
        </w:rPr>
        <w:t>унитарное</w:t>
      </w:r>
      <w:r w:rsidRPr="00BE1B68">
        <w:rPr>
          <w:rFonts w:ascii="Arial" w:eastAsia="Times New Roman" w:hAnsi="Arial" w:cs="Arial"/>
          <w:b/>
          <w:bCs/>
          <w:iCs/>
          <w:sz w:val="26"/>
          <w:szCs w:val="26"/>
          <w:lang w:eastAsia="de-DE"/>
        </w:rPr>
        <w:t xml:space="preserve"> </w:t>
      </w:r>
      <w:r w:rsidRPr="0034639C">
        <w:rPr>
          <w:rFonts w:ascii="Arial" w:eastAsia="Times New Roman" w:hAnsi="Arial" w:cs="Arial"/>
          <w:b/>
          <w:bCs/>
          <w:iCs/>
          <w:sz w:val="26"/>
          <w:szCs w:val="26"/>
          <w:lang w:eastAsia="de-DE"/>
        </w:rPr>
        <w:t>предприятие</w:t>
      </w:r>
      <w:r w:rsidRPr="00BE1B68">
        <w:rPr>
          <w:rFonts w:ascii="Arial" w:eastAsia="Times New Roman" w:hAnsi="Arial" w:cs="Arial"/>
          <w:b/>
          <w:bCs/>
          <w:iCs/>
          <w:sz w:val="26"/>
          <w:szCs w:val="26"/>
          <w:lang w:eastAsia="de-DE"/>
        </w:rPr>
        <w:t xml:space="preserve"> (</w:t>
      </w:r>
      <w:r w:rsidRPr="0034639C">
        <w:rPr>
          <w:rFonts w:ascii="Arial" w:eastAsia="Times New Roman" w:hAnsi="Arial" w:cs="Arial"/>
          <w:b/>
          <w:bCs/>
          <w:iCs/>
          <w:sz w:val="26"/>
          <w:szCs w:val="26"/>
          <w:lang w:eastAsia="de-DE"/>
        </w:rPr>
        <w:t>ГУП</w:t>
      </w:r>
      <w:r w:rsidRPr="00BE1B68">
        <w:rPr>
          <w:rFonts w:ascii="Arial" w:eastAsia="Times New Roman" w:hAnsi="Arial" w:cs="Arial"/>
          <w:b/>
          <w:bCs/>
          <w:iCs/>
          <w:sz w:val="26"/>
          <w:szCs w:val="26"/>
          <w:lang w:eastAsia="de-DE"/>
        </w:rPr>
        <w:t>) «</w:t>
      </w:r>
      <w:r w:rsidRPr="0034639C">
        <w:rPr>
          <w:rFonts w:ascii="Arial" w:eastAsia="Times New Roman" w:hAnsi="Arial" w:cs="Arial"/>
          <w:b/>
          <w:bCs/>
          <w:iCs/>
          <w:sz w:val="26"/>
          <w:szCs w:val="26"/>
          <w:lang w:val="en-US" w:eastAsia="de-DE"/>
        </w:rPr>
        <w:t>MAXSUSTRANS</w:t>
      </w:r>
      <w:r w:rsidRPr="00BE1B68">
        <w:rPr>
          <w:rFonts w:ascii="Arial" w:eastAsia="Times New Roman" w:hAnsi="Arial" w:cs="Arial"/>
          <w:b/>
          <w:bCs/>
          <w:iCs/>
          <w:sz w:val="26"/>
          <w:szCs w:val="26"/>
          <w:lang w:eastAsia="de-DE"/>
        </w:rPr>
        <w:t>» (</w:t>
      </w:r>
      <w:r w:rsidRPr="0034639C">
        <w:rPr>
          <w:rFonts w:ascii="Arial" w:eastAsia="Times New Roman" w:hAnsi="Arial" w:cs="Arial"/>
          <w:b/>
          <w:bCs/>
          <w:iCs/>
          <w:sz w:val="26"/>
          <w:szCs w:val="26"/>
          <w:lang w:eastAsia="de-DE"/>
        </w:rPr>
        <w:t>Узбекистан</w:t>
      </w:r>
      <w:r w:rsidRPr="00BE1B68">
        <w:rPr>
          <w:rFonts w:ascii="Arial" w:eastAsia="Times New Roman" w:hAnsi="Arial" w:cs="Arial"/>
          <w:b/>
          <w:bCs/>
          <w:iCs/>
          <w:sz w:val="26"/>
          <w:szCs w:val="26"/>
          <w:lang w:eastAsia="de-DE"/>
        </w:rPr>
        <w:t>)</w:t>
      </w:r>
    </w:p>
    <w:p w:rsidR="0034639C" w:rsidRPr="00720086" w:rsidRDefault="0034639C" w:rsidP="00741A05">
      <w:pPr>
        <w:spacing w:after="0" w:line="240" w:lineRule="auto"/>
        <w:jc w:val="center"/>
        <w:rPr>
          <w:rFonts w:ascii="Arial" w:eastAsia="Times New Roman" w:hAnsi="Arial" w:cs="Arial"/>
          <w:b/>
          <w:bCs/>
          <w:iCs/>
          <w:sz w:val="26"/>
          <w:szCs w:val="26"/>
          <w:lang w:val="sv-SE" w:eastAsia="de-DE"/>
        </w:rPr>
      </w:pPr>
    </w:p>
    <w:p w:rsidR="0034639C" w:rsidRPr="00651684" w:rsidRDefault="0034639C" w:rsidP="00AF4DA2">
      <w:pPr>
        <w:spacing w:after="60" w:line="240" w:lineRule="auto"/>
        <w:jc w:val="center"/>
        <w:rPr>
          <w:rFonts w:ascii="Arial" w:eastAsia="Times New Roman" w:hAnsi="Arial" w:cs="Arial"/>
          <w:b/>
          <w:sz w:val="24"/>
          <w:szCs w:val="24"/>
          <w:u w:val="single"/>
          <w:lang w:val="sv-SE" w:eastAsia="de-DE"/>
        </w:rPr>
      </w:pPr>
      <w:r w:rsidRPr="0034639C">
        <w:rPr>
          <w:rFonts w:ascii="Arial" w:eastAsia="Times New Roman" w:hAnsi="Arial" w:cs="Arial"/>
          <w:b/>
          <w:sz w:val="24"/>
          <w:szCs w:val="24"/>
          <w:u w:val="single"/>
          <w:lang w:eastAsia="de-DE"/>
        </w:rPr>
        <w:t>ВЕДУЩИЙ</w:t>
      </w:r>
      <w:r w:rsidRPr="00651684">
        <w:rPr>
          <w:rFonts w:ascii="Arial" w:eastAsia="Times New Roman" w:hAnsi="Arial" w:cs="Arial"/>
          <w:b/>
          <w:sz w:val="24"/>
          <w:szCs w:val="24"/>
          <w:u w:val="single"/>
          <w:lang w:val="sv-SE" w:eastAsia="de-DE"/>
        </w:rPr>
        <w:t xml:space="preserve"> </w:t>
      </w:r>
      <w:r w:rsidRPr="0034639C">
        <w:rPr>
          <w:rFonts w:ascii="Arial" w:eastAsia="Times New Roman" w:hAnsi="Arial" w:cs="Arial"/>
          <w:b/>
          <w:sz w:val="24"/>
          <w:szCs w:val="24"/>
          <w:u w:val="single"/>
          <w:lang w:eastAsia="de-DE"/>
        </w:rPr>
        <w:t>КОНСУЛЬТАНТ</w:t>
      </w:r>
    </w:p>
    <w:p w:rsidR="0034639C" w:rsidRPr="00651684" w:rsidRDefault="00E1272B" w:rsidP="00AF4DA2">
      <w:pPr>
        <w:jc w:val="center"/>
        <w:rPr>
          <w:rFonts w:ascii="Arial" w:hAnsi="Arial" w:cs="Arial"/>
          <w:b/>
          <w:bCs/>
          <w:iCs/>
          <w:color w:val="000000"/>
          <w:sz w:val="26"/>
          <w:szCs w:val="26"/>
          <w:lang w:val="sv-SE" w:eastAsia="de-DE"/>
        </w:rPr>
      </w:pPr>
      <w:r w:rsidRPr="00720086">
        <w:rPr>
          <w:rFonts w:ascii="Arial" w:hAnsi="Arial" w:cs="Arial"/>
          <w:b/>
          <w:bCs/>
          <w:noProof/>
          <w:color w:val="000000"/>
          <w:sz w:val="30"/>
          <w:szCs w:val="30"/>
          <w:lang w:eastAsia="ru-RU"/>
        </w:rPr>
        <w:drawing>
          <wp:anchor distT="0" distB="0" distL="114300" distR="114300" simplePos="0" relativeHeight="251659264" behindDoc="1" locked="0" layoutInCell="1" allowOverlap="1">
            <wp:simplePos x="0" y="0"/>
            <wp:positionH relativeFrom="column">
              <wp:posOffset>2577465</wp:posOffset>
            </wp:positionH>
            <wp:positionV relativeFrom="paragraph">
              <wp:posOffset>242570</wp:posOffset>
            </wp:positionV>
            <wp:extent cx="1057275" cy="1058545"/>
            <wp:effectExtent l="0" t="0" r="9525" b="8255"/>
            <wp:wrapNone/>
            <wp:docPr id="29"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6"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057275" cy="1058545"/>
                    </a:xfrm>
                    <a:prstGeom prst="rect">
                      <a:avLst/>
                    </a:prstGeom>
                    <a:noFill/>
                    <a:ln>
                      <a:noFill/>
                    </a:ln>
                  </pic:spPr>
                </pic:pic>
              </a:graphicData>
            </a:graphic>
          </wp:anchor>
        </w:drawing>
      </w:r>
      <w:r w:rsidR="00746D3E">
        <w:rPr>
          <w:rFonts w:ascii="Arial" w:hAnsi="Arial" w:cs="Arial"/>
          <w:b/>
          <w:bCs/>
          <w:iCs/>
          <w:color w:val="000000"/>
          <w:sz w:val="26"/>
          <w:szCs w:val="26"/>
          <w:lang w:eastAsia="de-DE"/>
        </w:rPr>
        <w:t>ООО</w:t>
      </w:r>
      <w:r w:rsidR="00746D3E" w:rsidRPr="00651684">
        <w:rPr>
          <w:rFonts w:ascii="Arial" w:hAnsi="Arial" w:cs="Arial"/>
          <w:b/>
          <w:bCs/>
          <w:iCs/>
          <w:color w:val="000000"/>
          <w:sz w:val="26"/>
          <w:szCs w:val="26"/>
          <w:lang w:val="sv-SE" w:eastAsia="de-DE"/>
        </w:rPr>
        <w:t xml:space="preserve"> «</w:t>
      </w:r>
      <w:r w:rsidR="0034639C" w:rsidRPr="00651684">
        <w:rPr>
          <w:rFonts w:ascii="Arial" w:hAnsi="Arial" w:cs="Arial"/>
          <w:b/>
          <w:bCs/>
          <w:iCs/>
          <w:color w:val="000000"/>
          <w:sz w:val="26"/>
          <w:szCs w:val="26"/>
          <w:lang w:val="sv-SE" w:eastAsia="de-DE"/>
        </w:rPr>
        <w:t>Infratech Consulting SDN</w:t>
      </w:r>
      <w:r w:rsidR="00746D3E" w:rsidRPr="00651684">
        <w:rPr>
          <w:rFonts w:ascii="Arial" w:hAnsi="Arial" w:cs="Arial"/>
          <w:b/>
          <w:bCs/>
          <w:iCs/>
          <w:color w:val="000000"/>
          <w:sz w:val="26"/>
          <w:szCs w:val="26"/>
          <w:lang w:val="sv-SE" w:eastAsia="de-DE"/>
        </w:rPr>
        <w:t>»</w:t>
      </w:r>
      <w:r w:rsidR="0034639C" w:rsidRPr="00651684">
        <w:rPr>
          <w:rFonts w:ascii="Arial" w:hAnsi="Arial" w:cs="Arial"/>
          <w:b/>
          <w:bCs/>
          <w:iCs/>
          <w:color w:val="000000"/>
          <w:sz w:val="26"/>
          <w:szCs w:val="26"/>
          <w:lang w:val="sv-SE" w:eastAsia="de-DE"/>
        </w:rPr>
        <w:t xml:space="preserve"> (</w:t>
      </w:r>
      <w:proofErr w:type="spellStart"/>
      <w:r w:rsidR="0034639C" w:rsidRPr="0034639C">
        <w:rPr>
          <w:rFonts w:ascii="Arial" w:hAnsi="Arial" w:cs="Arial"/>
          <w:b/>
          <w:bCs/>
          <w:iCs/>
          <w:color w:val="000000"/>
          <w:sz w:val="26"/>
          <w:szCs w:val="26"/>
          <w:lang w:val="en-US" w:eastAsia="de-DE"/>
        </w:rPr>
        <w:t>Узбекистан</w:t>
      </w:r>
      <w:proofErr w:type="spellEnd"/>
      <w:r w:rsidR="0034639C" w:rsidRPr="00651684">
        <w:rPr>
          <w:rFonts w:ascii="Arial" w:hAnsi="Arial" w:cs="Arial"/>
          <w:b/>
          <w:bCs/>
          <w:iCs/>
          <w:color w:val="000000"/>
          <w:sz w:val="26"/>
          <w:szCs w:val="26"/>
          <w:lang w:val="sv-SE" w:eastAsia="de-DE"/>
        </w:rPr>
        <w:t>)</w:t>
      </w:r>
    </w:p>
    <w:p w:rsidR="00AF4DA2" w:rsidRPr="00651684" w:rsidRDefault="00AF4DA2" w:rsidP="00AF4DA2">
      <w:pPr>
        <w:jc w:val="center"/>
        <w:rPr>
          <w:rFonts w:ascii="Arial" w:hAnsi="Arial" w:cs="Arial"/>
          <w:b/>
          <w:bCs/>
          <w:color w:val="000000"/>
          <w:sz w:val="30"/>
          <w:szCs w:val="30"/>
          <w:lang w:val="sv-SE"/>
        </w:rPr>
      </w:pPr>
    </w:p>
    <w:p w:rsidR="00AF4DA2" w:rsidRPr="00651684" w:rsidRDefault="00AF4DA2" w:rsidP="00AF4DA2">
      <w:pPr>
        <w:jc w:val="center"/>
        <w:rPr>
          <w:rFonts w:ascii="Arial" w:hAnsi="Arial" w:cs="Arial"/>
          <w:b/>
          <w:bCs/>
          <w:color w:val="000000"/>
          <w:sz w:val="30"/>
          <w:szCs w:val="30"/>
          <w:lang w:val="sv-SE"/>
        </w:rPr>
      </w:pPr>
    </w:p>
    <w:p w:rsidR="00857BCC" w:rsidRPr="00C44DAA" w:rsidRDefault="00E60F5B" w:rsidP="00AB3D39">
      <w:pPr>
        <w:spacing w:before="360" w:after="120"/>
        <w:rPr>
          <w:rFonts w:ascii="Arial" w:hAnsi="Arial" w:cs="Arial"/>
          <w:b/>
          <w:bCs/>
          <w:i/>
          <w:color w:val="000000"/>
          <w:szCs w:val="24"/>
        </w:rPr>
      </w:pPr>
      <w:r w:rsidRPr="00651684">
        <w:rPr>
          <w:rFonts w:ascii="Arial" w:hAnsi="Arial" w:cs="Arial"/>
          <w:b/>
          <w:bCs/>
          <w:sz w:val="24"/>
          <w:szCs w:val="24"/>
          <w:lang w:val="sv-SE"/>
        </w:rPr>
        <w:tab/>
      </w:r>
      <w:r w:rsidRPr="00651684">
        <w:rPr>
          <w:rFonts w:ascii="Arial" w:hAnsi="Arial" w:cs="Arial"/>
          <w:b/>
          <w:bCs/>
          <w:sz w:val="24"/>
          <w:szCs w:val="24"/>
          <w:lang w:val="sv-SE"/>
        </w:rPr>
        <w:tab/>
      </w:r>
      <w:r w:rsidRPr="00651684">
        <w:rPr>
          <w:rFonts w:ascii="Arial" w:hAnsi="Arial" w:cs="Arial"/>
          <w:b/>
          <w:bCs/>
          <w:sz w:val="24"/>
          <w:szCs w:val="24"/>
          <w:lang w:val="sv-SE"/>
        </w:rPr>
        <w:tab/>
      </w:r>
      <w:r w:rsidRPr="00651684">
        <w:rPr>
          <w:rFonts w:ascii="Arial" w:hAnsi="Arial" w:cs="Arial"/>
          <w:b/>
          <w:bCs/>
          <w:sz w:val="24"/>
          <w:szCs w:val="24"/>
          <w:lang w:val="sv-SE"/>
        </w:rPr>
        <w:tab/>
      </w:r>
      <w:r w:rsidRPr="00651684">
        <w:rPr>
          <w:rFonts w:ascii="Arial" w:hAnsi="Arial" w:cs="Arial"/>
          <w:b/>
          <w:bCs/>
          <w:sz w:val="24"/>
          <w:szCs w:val="24"/>
          <w:lang w:val="sv-SE"/>
        </w:rPr>
        <w:tab/>
      </w:r>
      <w:r w:rsidRPr="00651684">
        <w:rPr>
          <w:rFonts w:ascii="Arial" w:hAnsi="Arial" w:cs="Arial"/>
          <w:b/>
          <w:bCs/>
          <w:sz w:val="24"/>
          <w:szCs w:val="24"/>
          <w:lang w:val="sv-SE"/>
        </w:rPr>
        <w:tab/>
      </w:r>
      <w:r w:rsidR="00C44DAA">
        <w:rPr>
          <w:rFonts w:ascii="Arial" w:hAnsi="Arial" w:cs="Arial"/>
          <w:b/>
          <w:bCs/>
          <w:i/>
          <w:color w:val="000000"/>
          <w:szCs w:val="24"/>
        </w:rPr>
        <w:t>Январ</w:t>
      </w:r>
      <w:r w:rsidR="00E35F61">
        <w:rPr>
          <w:rFonts w:ascii="Arial" w:hAnsi="Arial" w:cs="Arial"/>
          <w:b/>
          <w:bCs/>
          <w:i/>
          <w:color w:val="000000"/>
          <w:szCs w:val="24"/>
        </w:rPr>
        <w:t xml:space="preserve">ь </w:t>
      </w:r>
      <w:r w:rsidR="00AF4DA2" w:rsidRPr="00720086">
        <w:rPr>
          <w:rFonts w:ascii="Arial" w:hAnsi="Arial" w:cs="Arial"/>
          <w:b/>
          <w:bCs/>
          <w:i/>
          <w:color w:val="000000"/>
          <w:szCs w:val="24"/>
        </w:rPr>
        <w:t>202</w:t>
      </w:r>
      <w:r w:rsidR="00C44DAA">
        <w:rPr>
          <w:rFonts w:ascii="Arial" w:hAnsi="Arial" w:cs="Arial"/>
          <w:b/>
          <w:bCs/>
          <w:i/>
          <w:color w:val="000000"/>
          <w:szCs w:val="24"/>
        </w:rPr>
        <w:t>2</w:t>
      </w:r>
    </w:p>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884"/>
      </w:tblGrid>
      <w:tr w:rsidR="003168FB" w:rsidRPr="0034639C" w:rsidTr="00AB3D39">
        <w:tc>
          <w:tcPr>
            <w:tcW w:w="9884" w:type="dxa"/>
          </w:tcPr>
          <w:p w:rsidR="00AB3D39" w:rsidRPr="0034639C" w:rsidRDefault="00857BCC" w:rsidP="00020A2E">
            <w:pPr>
              <w:autoSpaceDE w:val="0"/>
              <w:autoSpaceDN w:val="0"/>
              <w:adjustRightInd w:val="0"/>
              <w:rPr>
                <w:rFonts w:ascii="Arial" w:hAnsi="Arial" w:cs="Arial"/>
                <w:b/>
                <w:bCs/>
                <w:i/>
                <w:color w:val="000000"/>
                <w:szCs w:val="24"/>
              </w:rPr>
            </w:pPr>
            <w:r w:rsidRPr="0034639C">
              <w:rPr>
                <w:rFonts w:ascii="Arial" w:hAnsi="Arial" w:cs="Arial"/>
                <w:b/>
                <w:bCs/>
                <w:i/>
                <w:color w:val="000000"/>
                <w:szCs w:val="24"/>
              </w:rPr>
              <w:lastRenderedPageBreak/>
              <w:br w:type="page"/>
            </w:r>
            <w:bookmarkStart w:id="0" w:name="_Hlk496873232"/>
          </w:p>
          <w:p w:rsidR="00073234" w:rsidRPr="0034639C" w:rsidRDefault="00D75DFE" w:rsidP="00020A2E">
            <w:pPr>
              <w:autoSpaceDE w:val="0"/>
              <w:autoSpaceDN w:val="0"/>
              <w:adjustRightInd w:val="0"/>
              <w:rPr>
                <w:rFonts w:ascii="Arial" w:hAnsi="Arial" w:cs="Arial"/>
                <w:b/>
                <w:sz w:val="30"/>
                <w:szCs w:val="30"/>
              </w:rPr>
            </w:pPr>
            <w:r>
              <w:rPr>
                <w:rFonts w:ascii="Arial" w:hAnsi="Arial" w:cs="Arial"/>
                <w:sz w:val="40"/>
                <w:szCs w:val="40"/>
              </w:rPr>
              <w:t>Полугодовой отчет по мониторингу социальной защиты</w:t>
            </w:r>
          </w:p>
          <w:p w:rsidR="00073234" w:rsidRPr="0034639C" w:rsidRDefault="00073234" w:rsidP="00020A2E">
            <w:pPr>
              <w:autoSpaceDE w:val="0"/>
              <w:autoSpaceDN w:val="0"/>
              <w:adjustRightInd w:val="0"/>
              <w:rPr>
                <w:rFonts w:ascii="Arial" w:hAnsi="Arial" w:cs="Arial"/>
                <w:b/>
                <w:sz w:val="30"/>
                <w:szCs w:val="30"/>
              </w:rPr>
            </w:pPr>
          </w:p>
          <w:p w:rsidR="003168FB" w:rsidRPr="0034639C" w:rsidRDefault="00110965" w:rsidP="00020A2E">
            <w:pPr>
              <w:autoSpaceDE w:val="0"/>
              <w:autoSpaceDN w:val="0"/>
              <w:adjustRightInd w:val="0"/>
              <w:rPr>
                <w:rFonts w:ascii="Arial" w:hAnsi="Arial" w:cs="Arial"/>
                <w:sz w:val="30"/>
                <w:szCs w:val="30"/>
              </w:rPr>
            </w:pPr>
            <w:r>
              <w:rPr>
                <w:rFonts w:ascii="Arial" w:hAnsi="Arial" w:cs="Arial"/>
                <w:sz w:val="30"/>
                <w:szCs w:val="30"/>
              </w:rPr>
              <w:t>11</w:t>
            </w:r>
            <w:r w:rsidR="00E35F61">
              <w:rPr>
                <w:rFonts w:ascii="Arial" w:hAnsi="Arial" w:cs="Arial"/>
                <w:sz w:val="30"/>
                <w:szCs w:val="30"/>
              </w:rPr>
              <w:t>-</w:t>
            </w:r>
            <w:r w:rsidR="0038664A">
              <w:rPr>
                <w:rFonts w:ascii="Arial" w:hAnsi="Arial" w:cs="Arial"/>
                <w:sz w:val="30"/>
                <w:szCs w:val="30"/>
              </w:rPr>
              <w:t xml:space="preserve">й </w:t>
            </w:r>
            <w:r w:rsidR="00E35F61">
              <w:rPr>
                <w:rFonts w:ascii="Arial" w:hAnsi="Arial" w:cs="Arial"/>
                <w:sz w:val="30"/>
                <w:szCs w:val="30"/>
              </w:rPr>
              <w:t>полугодовой</w:t>
            </w:r>
            <w:r w:rsidR="0034639C" w:rsidRPr="0034639C">
              <w:rPr>
                <w:rFonts w:ascii="Arial" w:hAnsi="Arial" w:cs="Arial"/>
                <w:sz w:val="30"/>
                <w:szCs w:val="30"/>
              </w:rPr>
              <w:t xml:space="preserve"> отчет за </w:t>
            </w:r>
            <w:r w:rsidR="00746D3E">
              <w:rPr>
                <w:rFonts w:ascii="Arial" w:hAnsi="Arial" w:cs="Arial"/>
                <w:sz w:val="30"/>
                <w:szCs w:val="30"/>
              </w:rPr>
              <w:t>и</w:t>
            </w:r>
            <w:r w:rsidR="00C44DAA">
              <w:rPr>
                <w:rFonts w:ascii="Arial" w:hAnsi="Arial" w:cs="Arial"/>
                <w:sz w:val="30"/>
                <w:szCs w:val="30"/>
              </w:rPr>
              <w:t>юл</w:t>
            </w:r>
            <w:r w:rsidR="0038664A">
              <w:rPr>
                <w:rFonts w:ascii="Arial" w:hAnsi="Arial" w:cs="Arial"/>
                <w:sz w:val="30"/>
                <w:szCs w:val="30"/>
              </w:rPr>
              <w:t xml:space="preserve">ь - </w:t>
            </w:r>
            <w:r w:rsidR="00C44DAA">
              <w:rPr>
                <w:rFonts w:ascii="Arial" w:hAnsi="Arial" w:cs="Arial"/>
                <w:sz w:val="30"/>
                <w:szCs w:val="30"/>
              </w:rPr>
              <w:t>декабр</w:t>
            </w:r>
            <w:r w:rsidR="00BF6B17">
              <w:rPr>
                <w:rFonts w:ascii="Arial" w:hAnsi="Arial" w:cs="Arial"/>
                <w:sz w:val="30"/>
                <w:szCs w:val="30"/>
              </w:rPr>
              <w:t>ь</w:t>
            </w:r>
            <w:r w:rsidR="0034639C" w:rsidRPr="0034639C">
              <w:rPr>
                <w:rFonts w:ascii="Arial" w:hAnsi="Arial" w:cs="Arial"/>
                <w:sz w:val="30"/>
                <w:szCs w:val="30"/>
              </w:rPr>
              <w:t xml:space="preserve"> 202</w:t>
            </w:r>
            <w:r w:rsidR="0038664A">
              <w:rPr>
                <w:rFonts w:ascii="Arial" w:hAnsi="Arial" w:cs="Arial"/>
                <w:sz w:val="30"/>
                <w:szCs w:val="30"/>
              </w:rPr>
              <w:t>1</w:t>
            </w:r>
            <w:r w:rsidR="0034639C" w:rsidRPr="0034639C">
              <w:rPr>
                <w:rFonts w:ascii="Arial" w:hAnsi="Arial" w:cs="Arial"/>
                <w:sz w:val="30"/>
                <w:szCs w:val="30"/>
              </w:rPr>
              <w:t xml:space="preserve"> г.</w:t>
            </w:r>
          </w:p>
          <w:bookmarkEnd w:id="0"/>
          <w:p w:rsidR="003168FB" w:rsidRPr="0034639C" w:rsidRDefault="003168FB" w:rsidP="00020A2E">
            <w:pPr>
              <w:rPr>
                <w:rFonts w:ascii="Arial" w:hAnsi="Arial" w:cs="Arial"/>
                <w:b/>
                <w:bCs/>
                <w:color w:val="33339A"/>
                <w:sz w:val="24"/>
                <w:szCs w:val="24"/>
              </w:rPr>
            </w:pPr>
          </w:p>
        </w:tc>
      </w:tr>
    </w:tbl>
    <w:p w:rsidR="003168FB" w:rsidRPr="0034639C" w:rsidRDefault="003168FB" w:rsidP="003168FB">
      <w:pPr>
        <w:rPr>
          <w:rFonts w:ascii="Arial" w:hAnsi="Arial" w:cs="Arial"/>
          <w:b/>
          <w:bCs/>
          <w:sz w:val="24"/>
          <w:szCs w:val="24"/>
        </w:rPr>
      </w:pPr>
    </w:p>
    <w:p w:rsidR="00D84B65" w:rsidRDefault="00D84B65" w:rsidP="00DF52BA">
      <w:pPr>
        <w:autoSpaceDE w:val="0"/>
        <w:autoSpaceDN w:val="0"/>
        <w:adjustRightInd w:val="0"/>
        <w:spacing w:after="0" w:line="240" w:lineRule="auto"/>
        <w:rPr>
          <w:rFonts w:ascii="Arial" w:hAnsi="Arial" w:cs="Arial"/>
          <w:iCs/>
          <w:sz w:val="24"/>
          <w:szCs w:val="24"/>
        </w:rPr>
      </w:pPr>
      <w:r w:rsidRPr="00D84B65">
        <w:rPr>
          <w:rFonts w:ascii="Arial" w:hAnsi="Arial" w:cs="Arial"/>
          <w:iCs/>
          <w:sz w:val="24"/>
          <w:szCs w:val="24"/>
        </w:rPr>
        <w:t>Номер проекта: 45366</w:t>
      </w:r>
    </w:p>
    <w:p w:rsidR="00D84B65" w:rsidRDefault="00D84B65" w:rsidP="00DF52BA">
      <w:pPr>
        <w:spacing w:after="0" w:line="240" w:lineRule="auto"/>
        <w:rPr>
          <w:rFonts w:ascii="Arial" w:hAnsi="Arial" w:cs="Arial"/>
          <w:iCs/>
          <w:sz w:val="24"/>
          <w:szCs w:val="24"/>
        </w:rPr>
      </w:pPr>
      <w:r w:rsidRPr="00D84B65">
        <w:rPr>
          <w:rFonts w:ascii="Arial" w:hAnsi="Arial" w:cs="Arial"/>
          <w:iCs/>
          <w:sz w:val="24"/>
          <w:szCs w:val="24"/>
        </w:rPr>
        <w:t>Заем АБР 3067-UZB</w:t>
      </w:r>
    </w:p>
    <w:p w:rsidR="003168FB" w:rsidRPr="00BE1B68" w:rsidRDefault="00C44DAA" w:rsidP="00DF52BA">
      <w:pPr>
        <w:spacing w:after="0" w:line="240" w:lineRule="auto"/>
        <w:rPr>
          <w:rFonts w:ascii="Arial" w:hAnsi="Arial" w:cs="Arial"/>
          <w:b/>
          <w:bCs/>
          <w:sz w:val="24"/>
          <w:szCs w:val="24"/>
        </w:rPr>
      </w:pPr>
      <w:r>
        <w:rPr>
          <w:rFonts w:ascii="Arial" w:hAnsi="Arial" w:cs="Arial"/>
          <w:sz w:val="24"/>
          <w:szCs w:val="24"/>
        </w:rPr>
        <w:t xml:space="preserve">Январь </w:t>
      </w:r>
      <w:r w:rsidR="0038664A">
        <w:rPr>
          <w:rFonts w:ascii="Arial" w:hAnsi="Arial" w:cs="Arial"/>
          <w:sz w:val="24"/>
          <w:szCs w:val="24"/>
        </w:rPr>
        <w:t xml:space="preserve"> 202</w:t>
      </w:r>
      <w:r>
        <w:rPr>
          <w:rFonts w:ascii="Arial" w:hAnsi="Arial" w:cs="Arial"/>
          <w:sz w:val="24"/>
          <w:szCs w:val="24"/>
        </w:rPr>
        <w:t>2</w:t>
      </w:r>
    </w:p>
    <w:p w:rsidR="003168FB" w:rsidRPr="00BE1B68" w:rsidRDefault="003168FB" w:rsidP="003168FB">
      <w:pPr>
        <w:rPr>
          <w:rFonts w:ascii="Arial" w:hAnsi="Arial" w:cs="Arial"/>
          <w:b/>
          <w:bCs/>
          <w:sz w:val="24"/>
          <w:szCs w:val="24"/>
        </w:rPr>
      </w:pPr>
    </w:p>
    <w:p w:rsidR="003168FB" w:rsidRPr="00BE1B68" w:rsidRDefault="003168FB" w:rsidP="003168FB">
      <w:pPr>
        <w:rPr>
          <w:rFonts w:ascii="Arial" w:hAnsi="Arial" w:cs="Arial"/>
          <w:b/>
          <w:bCs/>
          <w:sz w:val="24"/>
          <w:szCs w:val="24"/>
        </w:rPr>
      </w:pPr>
    </w:p>
    <w:p w:rsidR="003168FB" w:rsidRPr="00BE1B68" w:rsidRDefault="003168FB" w:rsidP="003168FB">
      <w:pPr>
        <w:rPr>
          <w:rFonts w:ascii="Arial" w:hAnsi="Arial" w:cs="Arial"/>
          <w:b/>
          <w:bCs/>
          <w:sz w:val="24"/>
          <w:szCs w:val="24"/>
        </w:rPr>
      </w:pPr>
    </w:p>
    <w:p w:rsidR="003168FB" w:rsidRPr="00BE1B68" w:rsidRDefault="003168FB" w:rsidP="003168FB">
      <w:pPr>
        <w:rPr>
          <w:rFonts w:ascii="Arial" w:hAnsi="Arial" w:cs="Arial"/>
          <w:b/>
          <w:bCs/>
          <w:sz w:val="24"/>
          <w:szCs w:val="24"/>
        </w:rPr>
      </w:pPr>
    </w:p>
    <w:p w:rsidR="00D84B65" w:rsidRDefault="00DF52BA" w:rsidP="00D84B65">
      <w:pPr>
        <w:spacing w:after="0"/>
        <w:jc w:val="both"/>
        <w:rPr>
          <w:rFonts w:ascii="Arial" w:hAnsi="Arial" w:cs="Arial"/>
          <w:sz w:val="40"/>
          <w:szCs w:val="40"/>
        </w:rPr>
      </w:pPr>
      <w:r>
        <w:rPr>
          <w:rFonts w:ascii="Arial" w:hAnsi="Arial" w:cs="Arial"/>
          <w:sz w:val="40"/>
          <w:szCs w:val="40"/>
        </w:rPr>
        <w:t>Республика Узбекистан</w:t>
      </w:r>
      <w:r w:rsidR="00D84B65" w:rsidRPr="00D84B65">
        <w:rPr>
          <w:rFonts w:ascii="Arial" w:hAnsi="Arial" w:cs="Arial"/>
          <w:sz w:val="40"/>
          <w:szCs w:val="40"/>
        </w:rPr>
        <w:t xml:space="preserve">: </w:t>
      </w:r>
      <w:r w:rsidRPr="00DF52BA">
        <w:rPr>
          <w:rFonts w:ascii="Arial" w:hAnsi="Arial" w:cs="Arial"/>
          <w:sz w:val="40"/>
          <w:szCs w:val="40"/>
        </w:rPr>
        <w:t>Проект управления твердыми бытовыми отходами (ПУТБО)</w:t>
      </w:r>
    </w:p>
    <w:p w:rsidR="00D84B65" w:rsidRDefault="00D84B65" w:rsidP="00D84B65">
      <w:pPr>
        <w:spacing w:after="0"/>
        <w:jc w:val="both"/>
        <w:rPr>
          <w:rFonts w:ascii="Arial" w:hAnsi="Arial" w:cs="Arial"/>
          <w:sz w:val="40"/>
          <w:szCs w:val="40"/>
        </w:rPr>
      </w:pPr>
    </w:p>
    <w:p w:rsidR="007D3D06" w:rsidRPr="00BE1B68" w:rsidRDefault="00D84B65" w:rsidP="00746D3E">
      <w:pPr>
        <w:spacing w:after="0"/>
        <w:rPr>
          <w:rFonts w:ascii="Arial" w:hAnsi="Arial" w:cs="Arial"/>
          <w:b/>
          <w:sz w:val="32"/>
          <w:szCs w:val="32"/>
        </w:rPr>
      </w:pPr>
      <w:r w:rsidRPr="00D84B65">
        <w:rPr>
          <w:rFonts w:ascii="Arial" w:hAnsi="Arial" w:cs="Arial"/>
          <w:sz w:val="32"/>
          <w:szCs w:val="32"/>
        </w:rPr>
        <w:t xml:space="preserve">Финансируется </w:t>
      </w:r>
      <w:r w:rsidR="00DF52BA" w:rsidRPr="00DF52BA">
        <w:rPr>
          <w:rFonts w:ascii="Arial" w:hAnsi="Arial" w:cs="Arial"/>
          <w:sz w:val="32"/>
          <w:szCs w:val="32"/>
        </w:rPr>
        <w:t>Азиатским Банком Развития</w:t>
      </w:r>
      <w:r w:rsidR="00746D3E">
        <w:rPr>
          <w:rFonts w:ascii="Arial" w:hAnsi="Arial" w:cs="Arial"/>
          <w:sz w:val="32"/>
          <w:szCs w:val="32"/>
        </w:rPr>
        <w:t xml:space="preserve"> (АБР)</w:t>
      </w:r>
    </w:p>
    <w:p w:rsidR="007D3D06" w:rsidRPr="00BE1B68" w:rsidRDefault="007D3D06" w:rsidP="007D3D06">
      <w:pPr>
        <w:spacing w:after="120" w:line="240" w:lineRule="auto"/>
        <w:jc w:val="both"/>
        <w:rPr>
          <w:rFonts w:ascii="Arial" w:hAnsi="Arial" w:cs="Arial"/>
          <w:color w:val="000000"/>
        </w:rPr>
      </w:pPr>
    </w:p>
    <w:p w:rsidR="007D3D06" w:rsidRPr="00BE1B68" w:rsidRDefault="007D3D06" w:rsidP="007D3D06">
      <w:pPr>
        <w:spacing w:after="120" w:line="240" w:lineRule="auto"/>
        <w:jc w:val="both"/>
        <w:rPr>
          <w:rFonts w:ascii="Arial" w:hAnsi="Arial" w:cs="Arial"/>
          <w:color w:val="000000"/>
        </w:rPr>
      </w:pPr>
    </w:p>
    <w:p w:rsidR="007D3D06" w:rsidRPr="00BE1B68" w:rsidRDefault="007D3D06" w:rsidP="007D3D06">
      <w:pPr>
        <w:spacing w:after="120" w:line="240" w:lineRule="auto"/>
        <w:jc w:val="both"/>
        <w:rPr>
          <w:rFonts w:ascii="Arial" w:hAnsi="Arial" w:cs="Arial"/>
          <w:color w:val="000000"/>
        </w:rPr>
      </w:pPr>
    </w:p>
    <w:p w:rsidR="007D3D06" w:rsidRPr="00BE1B68" w:rsidRDefault="007D3D06" w:rsidP="007D3D06">
      <w:pPr>
        <w:spacing w:after="120" w:line="240" w:lineRule="auto"/>
        <w:jc w:val="both"/>
        <w:rPr>
          <w:rFonts w:ascii="Arial" w:hAnsi="Arial" w:cs="Arial"/>
          <w:color w:val="000000"/>
        </w:rPr>
      </w:pPr>
    </w:p>
    <w:p w:rsidR="00AF4DA2" w:rsidRPr="00C63ED5" w:rsidRDefault="00C63ED5" w:rsidP="00AF4DA2">
      <w:pPr>
        <w:spacing w:after="120" w:line="240" w:lineRule="auto"/>
        <w:jc w:val="both"/>
        <w:rPr>
          <w:rFonts w:ascii="Arial" w:hAnsi="Arial" w:cs="Arial"/>
          <w:b/>
          <w:sz w:val="24"/>
          <w:szCs w:val="24"/>
        </w:rPr>
      </w:pPr>
      <w:r w:rsidRPr="00C63ED5">
        <w:rPr>
          <w:rFonts w:ascii="Arial" w:hAnsi="Arial" w:cs="Arial"/>
          <w:b/>
          <w:sz w:val="24"/>
          <w:szCs w:val="24"/>
        </w:rPr>
        <w:t xml:space="preserve">Подготовила: </w:t>
      </w:r>
      <w:r w:rsidRPr="00C63ED5">
        <w:rPr>
          <w:rFonts w:ascii="Arial" w:hAnsi="Arial" w:cs="Arial"/>
          <w:sz w:val="24"/>
          <w:szCs w:val="24"/>
        </w:rPr>
        <w:t>Мария Малиновская, специалист по со</w:t>
      </w:r>
      <w:r w:rsidR="00746D3E">
        <w:rPr>
          <w:rFonts w:ascii="Arial" w:hAnsi="Arial" w:cs="Arial"/>
          <w:sz w:val="24"/>
          <w:szCs w:val="24"/>
        </w:rPr>
        <w:t xml:space="preserve">циальной защите и развитию Консультанта по поддержке ГРП - ООО </w:t>
      </w:r>
      <w:proofErr w:type="spellStart"/>
      <w:r w:rsidRPr="00C63ED5">
        <w:rPr>
          <w:rFonts w:ascii="Arial" w:hAnsi="Arial" w:cs="Arial"/>
          <w:sz w:val="24"/>
          <w:szCs w:val="24"/>
        </w:rPr>
        <w:t>Infratech</w:t>
      </w:r>
      <w:proofErr w:type="spellEnd"/>
      <w:r w:rsidRPr="00C63ED5">
        <w:rPr>
          <w:rFonts w:ascii="Arial" w:hAnsi="Arial" w:cs="Arial"/>
          <w:sz w:val="24"/>
          <w:szCs w:val="24"/>
        </w:rPr>
        <w:t xml:space="preserve"> </w:t>
      </w:r>
      <w:proofErr w:type="spellStart"/>
      <w:r w:rsidRPr="00C63ED5">
        <w:rPr>
          <w:rFonts w:ascii="Arial" w:hAnsi="Arial" w:cs="Arial"/>
          <w:sz w:val="24"/>
          <w:szCs w:val="24"/>
        </w:rPr>
        <w:t>Consulting</w:t>
      </w:r>
      <w:proofErr w:type="spellEnd"/>
      <w:r w:rsidRPr="00C63ED5">
        <w:rPr>
          <w:rFonts w:ascii="Arial" w:hAnsi="Arial" w:cs="Arial"/>
          <w:sz w:val="24"/>
          <w:szCs w:val="24"/>
        </w:rPr>
        <w:t xml:space="preserve"> SDN (Узбекистан)</w:t>
      </w:r>
    </w:p>
    <w:p w:rsidR="0034639C" w:rsidRDefault="0034639C" w:rsidP="00AF4DA2">
      <w:pPr>
        <w:spacing w:after="120" w:line="240" w:lineRule="auto"/>
        <w:jc w:val="both"/>
        <w:rPr>
          <w:rFonts w:ascii="Arial" w:hAnsi="Arial" w:cs="Arial"/>
          <w:b/>
          <w:sz w:val="24"/>
          <w:szCs w:val="24"/>
        </w:rPr>
      </w:pPr>
    </w:p>
    <w:p w:rsidR="0032389E" w:rsidRDefault="0032389E" w:rsidP="00AF4DA2">
      <w:pPr>
        <w:spacing w:after="120" w:line="240" w:lineRule="auto"/>
        <w:jc w:val="both"/>
        <w:rPr>
          <w:rFonts w:ascii="Arial" w:hAnsi="Arial" w:cs="Arial"/>
          <w:b/>
          <w:sz w:val="24"/>
          <w:szCs w:val="24"/>
        </w:rPr>
      </w:pPr>
    </w:p>
    <w:p w:rsidR="0032389E" w:rsidRDefault="0032389E" w:rsidP="00AF4DA2">
      <w:pPr>
        <w:spacing w:after="120" w:line="240" w:lineRule="auto"/>
        <w:jc w:val="both"/>
        <w:rPr>
          <w:rFonts w:ascii="Arial" w:hAnsi="Arial" w:cs="Arial"/>
          <w:b/>
          <w:sz w:val="24"/>
          <w:szCs w:val="24"/>
        </w:rPr>
      </w:pPr>
    </w:p>
    <w:p w:rsidR="00AF4DA2" w:rsidRPr="00361BA4" w:rsidRDefault="00361BA4" w:rsidP="00AF4DA2">
      <w:pPr>
        <w:spacing w:after="120" w:line="240" w:lineRule="auto"/>
        <w:jc w:val="both"/>
        <w:rPr>
          <w:rFonts w:ascii="Arial" w:hAnsi="Arial" w:cs="Arial"/>
          <w:sz w:val="24"/>
          <w:szCs w:val="24"/>
        </w:rPr>
      </w:pPr>
      <w:r w:rsidRPr="00C63ED5">
        <w:rPr>
          <w:rFonts w:ascii="Arial" w:hAnsi="Arial" w:cs="Arial"/>
          <w:b/>
          <w:sz w:val="24"/>
          <w:szCs w:val="24"/>
        </w:rPr>
        <w:t>Для</w:t>
      </w:r>
      <w:r w:rsidRPr="00361BA4">
        <w:rPr>
          <w:rFonts w:ascii="Arial" w:hAnsi="Arial" w:cs="Arial"/>
          <w:sz w:val="24"/>
          <w:szCs w:val="24"/>
        </w:rPr>
        <w:t>: Государственно</w:t>
      </w:r>
      <w:r w:rsidR="00746D3E">
        <w:rPr>
          <w:rFonts w:ascii="Arial" w:hAnsi="Arial" w:cs="Arial"/>
          <w:sz w:val="24"/>
          <w:szCs w:val="24"/>
        </w:rPr>
        <w:t>го</w:t>
      </w:r>
      <w:r w:rsidRPr="00361BA4">
        <w:rPr>
          <w:rFonts w:ascii="Arial" w:hAnsi="Arial" w:cs="Arial"/>
          <w:sz w:val="24"/>
          <w:szCs w:val="24"/>
        </w:rPr>
        <w:t xml:space="preserve"> унитарно</w:t>
      </w:r>
      <w:r w:rsidR="00746D3E">
        <w:rPr>
          <w:rFonts w:ascii="Arial" w:hAnsi="Arial" w:cs="Arial"/>
          <w:sz w:val="24"/>
          <w:szCs w:val="24"/>
        </w:rPr>
        <w:t>го</w:t>
      </w:r>
      <w:r w:rsidRPr="00361BA4">
        <w:rPr>
          <w:rFonts w:ascii="Arial" w:hAnsi="Arial" w:cs="Arial"/>
          <w:sz w:val="24"/>
          <w:szCs w:val="24"/>
        </w:rPr>
        <w:t xml:space="preserve"> предприяти</w:t>
      </w:r>
      <w:r w:rsidR="00746D3E">
        <w:rPr>
          <w:rFonts w:ascii="Arial" w:hAnsi="Arial" w:cs="Arial"/>
          <w:sz w:val="24"/>
          <w:szCs w:val="24"/>
        </w:rPr>
        <w:t>я</w:t>
      </w:r>
      <w:r w:rsidRPr="00361BA4">
        <w:rPr>
          <w:rFonts w:ascii="Arial" w:hAnsi="Arial" w:cs="Arial"/>
          <w:sz w:val="24"/>
          <w:szCs w:val="24"/>
        </w:rPr>
        <w:t xml:space="preserve"> «</w:t>
      </w:r>
      <w:r w:rsidRPr="00361BA4">
        <w:rPr>
          <w:rFonts w:ascii="Arial" w:hAnsi="Arial" w:cs="Arial"/>
          <w:sz w:val="24"/>
          <w:szCs w:val="24"/>
          <w:lang w:val="en-US"/>
        </w:rPr>
        <w:t>Maxsustrans</w:t>
      </w:r>
      <w:r w:rsidRPr="00361BA4">
        <w:rPr>
          <w:rFonts w:ascii="Arial" w:hAnsi="Arial" w:cs="Arial"/>
          <w:sz w:val="24"/>
          <w:szCs w:val="24"/>
        </w:rPr>
        <w:t xml:space="preserve">», </w:t>
      </w:r>
      <w:proofErr w:type="spellStart"/>
      <w:r w:rsidR="00746D3E">
        <w:rPr>
          <w:rFonts w:ascii="Arial" w:hAnsi="Arial" w:cs="Arial"/>
          <w:sz w:val="24"/>
          <w:szCs w:val="24"/>
        </w:rPr>
        <w:t>Хокимият</w:t>
      </w:r>
      <w:proofErr w:type="spellEnd"/>
      <w:r w:rsidR="00746D3E">
        <w:rPr>
          <w:rFonts w:ascii="Arial" w:hAnsi="Arial" w:cs="Arial"/>
          <w:sz w:val="24"/>
          <w:szCs w:val="24"/>
        </w:rPr>
        <w:t xml:space="preserve"> города Ташкента и АБР</w:t>
      </w:r>
    </w:p>
    <w:p w:rsidR="003168FB" w:rsidRPr="00C63ED5" w:rsidRDefault="00C63ED5">
      <w:pPr>
        <w:rPr>
          <w:rFonts w:ascii="Arial" w:hAnsi="Arial" w:cs="Arial"/>
          <w:b/>
          <w:sz w:val="24"/>
          <w:szCs w:val="24"/>
        </w:rPr>
      </w:pPr>
      <w:r w:rsidRPr="00C63ED5">
        <w:rPr>
          <w:rFonts w:ascii="Arial" w:hAnsi="Arial" w:cs="Arial"/>
          <w:b/>
          <w:sz w:val="24"/>
          <w:szCs w:val="24"/>
        </w:rPr>
        <w:t xml:space="preserve">Утвержден: </w:t>
      </w:r>
      <w:proofErr w:type="spellStart"/>
      <w:r w:rsidR="00746D3E">
        <w:rPr>
          <w:rFonts w:ascii="Arial" w:hAnsi="Arial" w:cs="Arial"/>
          <w:sz w:val="24"/>
          <w:szCs w:val="24"/>
        </w:rPr>
        <w:t>Ж</w:t>
      </w:r>
      <w:r w:rsidRPr="00C63ED5">
        <w:rPr>
          <w:rFonts w:ascii="Arial" w:hAnsi="Arial" w:cs="Arial"/>
          <w:sz w:val="24"/>
          <w:szCs w:val="24"/>
        </w:rPr>
        <w:t>асуром</w:t>
      </w:r>
      <w:proofErr w:type="spellEnd"/>
      <w:r w:rsidRPr="00C63ED5">
        <w:rPr>
          <w:rFonts w:ascii="Arial" w:hAnsi="Arial" w:cs="Arial"/>
          <w:sz w:val="24"/>
          <w:szCs w:val="24"/>
        </w:rPr>
        <w:t xml:space="preserve"> </w:t>
      </w:r>
      <w:proofErr w:type="spellStart"/>
      <w:r w:rsidRPr="00C63ED5">
        <w:rPr>
          <w:rFonts w:ascii="Arial" w:hAnsi="Arial" w:cs="Arial"/>
          <w:sz w:val="24"/>
          <w:szCs w:val="24"/>
        </w:rPr>
        <w:t>Хамидовым</w:t>
      </w:r>
      <w:proofErr w:type="spellEnd"/>
      <w:r w:rsidRPr="00C63ED5">
        <w:rPr>
          <w:rFonts w:ascii="Arial" w:hAnsi="Arial" w:cs="Arial"/>
          <w:sz w:val="24"/>
          <w:szCs w:val="24"/>
        </w:rPr>
        <w:t xml:space="preserve"> </w:t>
      </w:r>
      <w:r w:rsidR="00746D3E">
        <w:rPr>
          <w:rFonts w:ascii="Arial" w:hAnsi="Arial" w:cs="Arial"/>
          <w:sz w:val="24"/>
          <w:szCs w:val="24"/>
        </w:rPr>
        <w:t>–</w:t>
      </w:r>
      <w:r w:rsidRPr="00C63ED5">
        <w:rPr>
          <w:rFonts w:ascii="Arial" w:hAnsi="Arial" w:cs="Arial"/>
          <w:sz w:val="24"/>
          <w:szCs w:val="24"/>
        </w:rPr>
        <w:t xml:space="preserve"> </w:t>
      </w:r>
      <w:r w:rsidR="00746D3E">
        <w:rPr>
          <w:rFonts w:ascii="Arial" w:hAnsi="Arial" w:cs="Arial"/>
          <w:sz w:val="24"/>
          <w:szCs w:val="24"/>
        </w:rPr>
        <w:t xml:space="preserve">руководитель </w:t>
      </w:r>
      <w:r w:rsidRPr="00C63ED5">
        <w:rPr>
          <w:rFonts w:ascii="Arial" w:hAnsi="Arial" w:cs="Arial"/>
          <w:sz w:val="24"/>
          <w:szCs w:val="24"/>
        </w:rPr>
        <w:t>Г</w:t>
      </w:r>
      <w:r w:rsidR="00746D3E">
        <w:rPr>
          <w:rFonts w:ascii="Arial" w:hAnsi="Arial" w:cs="Arial"/>
          <w:sz w:val="24"/>
          <w:szCs w:val="24"/>
        </w:rPr>
        <w:t>руппы реализации проекта</w:t>
      </w:r>
    </w:p>
    <w:p w:rsidR="003168FB" w:rsidRPr="00C63ED5" w:rsidRDefault="003168FB" w:rsidP="00C31E5E">
      <w:pPr>
        <w:rPr>
          <w:rFonts w:ascii="Arial" w:hAnsi="Arial" w:cs="Arial"/>
          <w:b/>
          <w:bCs/>
          <w:color w:val="33339A"/>
          <w:sz w:val="24"/>
          <w:szCs w:val="24"/>
        </w:rPr>
      </w:pPr>
    </w:p>
    <w:p w:rsidR="00746D3E" w:rsidRDefault="00746D3E">
      <w:pPr>
        <w:rPr>
          <w:rFonts w:ascii="Arial" w:eastAsia="Arial" w:hAnsi="Arial" w:cs="Arial"/>
          <w:b/>
          <w:spacing w:val="1"/>
          <w:sz w:val="24"/>
          <w:szCs w:val="24"/>
        </w:rPr>
      </w:pPr>
      <w:r>
        <w:rPr>
          <w:b/>
          <w:sz w:val="24"/>
          <w:szCs w:val="24"/>
        </w:rPr>
        <w:br w:type="page"/>
      </w:r>
    </w:p>
    <w:p w:rsidR="002D3EB5" w:rsidRPr="00720086" w:rsidRDefault="00B8511D" w:rsidP="005A3840">
      <w:pPr>
        <w:pStyle w:val="31"/>
        <w:shd w:val="clear" w:color="auto" w:fill="auto"/>
        <w:tabs>
          <w:tab w:val="left" w:pos="426"/>
          <w:tab w:val="left" w:pos="567"/>
        </w:tabs>
        <w:spacing w:before="100" w:beforeAutospacing="1" w:after="100" w:afterAutospacing="1" w:line="360" w:lineRule="auto"/>
        <w:ind w:left="23" w:firstLine="0"/>
        <w:jc w:val="center"/>
        <w:outlineLvl w:val="0"/>
        <w:rPr>
          <w:b/>
          <w:sz w:val="24"/>
          <w:szCs w:val="24"/>
        </w:rPr>
      </w:pPr>
      <w:r>
        <w:rPr>
          <w:b/>
          <w:sz w:val="24"/>
          <w:szCs w:val="24"/>
        </w:rPr>
        <w:lastRenderedPageBreak/>
        <w:t>Сокращения</w:t>
      </w:r>
    </w:p>
    <w:p w:rsidR="002D3EB5" w:rsidRPr="00720086" w:rsidRDefault="00A13831" w:rsidP="00746D3E">
      <w:pPr>
        <w:pStyle w:val="31"/>
        <w:shd w:val="clear" w:color="auto" w:fill="auto"/>
        <w:tabs>
          <w:tab w:val="left" w:pos="426"/>
          <w:tab w:val="left" w:pos="567"/>
          <w:tab w:val="left" w:pos="3412"/>
          <w:tab w:val="left" w:pos="3930"/>
        </w:tabs>
        <w:spacing w:before="0" w:after="0" w:line="250" w:lineRule="exact"/>
        <w:ind w:left="993" w:firstLine="0"/>
        <w:jc w:val="left"/>
        <w:rPr>
          <w:sz w:val="22"/>
          <w:szCs w:val="22"/>
        </w:rPr>
      </w:pPr>
      <w:r w:rsidRPr="00720086">
        <w:rPr>
          <w:sz w:val="22"/>
          <w:szCs w:val="22"/>
        </w:rPr>
        <w:t>АБР</w:t>
      </w:r>
      <w:r w:rsidR="002D3EB5" w:rsidRPr="00720086">
        <w:rPr>
          <w:sz w:val="22"/>
          <w:szCs w:val="22"/>
        </w:rPr>
        <w:tab/>
        <w:t>-</w:t>
      </w:r>
      <w:r w:rsidR="002D3EB5" w:rsidRPr="00720086">
        <w:rPr>
          <w:sz w:val="22"/>
          <w:szCs w:val="22"/>
        </w:rPr>
        <w:tab/>
      </w:r>
      <w:r w:rsidR="00E65771" w:rsidRPr="00720086">
        <w:rPr>
          <w:sz w:val="22"/>
          <w:szCs w:val="22"/>
        </w:rPr>
        <w:t>Азиатский банк развития</w:t>
      </w:r>
    </w:p>
    <w:p w:rsidR="00A13831" w:rsidRPr="00720086" w:rsidRDefault="00A13831" w:rsidP="00746D3E">
      <w:pPr>
        <w:pStyle w:val="31"/>
        <w:shd w:val="clear" w:color="auto" w:fill="auto"/>
        <w:tabs>
          <w:tab w:val="left" w:pos="426"/>
          <w:tab w:val="left" w:pos="567"/>
          <w:tab w:val="left" w:pos="3412"/>
          <w:tab w:val="left" w:pos="3930"/>
        </w:tabs>
        <w:spacing w:before="0" w:after="0" w:line="250" w:lineRule="exact"/>
        <w:ind w:left="993" w:firstLine="0"/>
        <w:jc w:val="left"/>
        <w:rPr>
          <w:sz w:val="22"/>
          <w:szCs w:val="22"/>
        </w:rPr>
      </w:pPr>
      <w:r w:rsidRPr="00720086">
        <w:rPr>
          <w:sz w:val="22"/>
          <w:szCs w:val="22"/>
        </w:rPr>
        <w:t>ЗД</w:t>
      </w:r>
      <w:r w:rsidR="002D3EB5" w:rsidRPr="00720086">
        <w:rPr>
          <w:sz w:val="22"/>
          <w:szCs w:val="22"/>
        </w:rPr>
        <w:tab/>
        <w:t>-</w:t>
      </w:r>
      <w:r w:rsidR="002D3EB5" w:rsidRPr="00720086">
        <w:rPr>
          <w:sz w:val="22"/>
          <w:szCs w:val="22"/>
        </w:rPr>
        <w:tab/>
      </w:r>
      <w:r w:rsidRPr="00720086">
        <w:rPr>
          <w:sz w:val="22"/>
          <w:szCs w:val="22"/>
        </w:rPr>
        <w:t>Затронутые домохозяйства</w:t>
      </w:r>
    </w:p>
    <w:p w:rsidR="002D3EB5" w:rsidRPr="00720086" w:rsidRDefault="00A13831" w:rsidP="00746D3E">
      <w:pPr>
        <w:pStyle w:val="31"/>
        <w:shd w:val="clear" w:color="auto" w:fill="auto"/>
        <w:tabs>
          <w:tab w:val="left" w:pos="426"/>
          <w:tab w:val="left" w:pos="567"/>
          <w:tab w:val="left" w:pos="3412"/>
          <w:tab w:val="left" w:pos="3930"/>
        </w:tabs>
        <w:spacing w:before="0" w:after="0" w:line="250" w:lineRule="exact"/>
        <w:ind w:left="993" w:firstLine="0"/>
        <w:jc w:val="left"/>
        <w:rPr>
          <w:sz w:val="22"/>
          <w:szCs w:val="22"/>
        </w:rPr>
      </w:pPr>
      <w:r w:rsidRPr="00720086">
        <w:rPr>
          <w:sz w:val="22"/>
          <w:szCs w:val="22"/>
        </w:rPr>
        <w:t>ЗЛ</w:t>
      </w:r>
      <w:r w:rsidR="007D3D06" w:rsidRPr="00720086">
        <w:rPr>
          <w:sz w:val="22"/>
          <w:szCs w:val="22"/>
        </w:rPr>
        <w:tab/>
        <w:t>-</w:t>
      </w:r>
      <w:r w:rsidR="007D3D06" w:rsidRPr="00720086">
        <w:rPr>
          <w:sz w:val="22"/>
          <w:szCs w:val="22"/>
        </w:rPr>
        <w:tab/>
      </w:r>
      <w:r w:rsidRPr="00720086">
        <w:rPr>
          <w:sz w:val="22"/>
          <w:szCs w:val="22"/>
        </w:rPr>
        <w:t>Затронутые лица</w:t>
      </w:r>
    </w:p>
    <w:p w:rsidR="00B3164C" w:rsidRPr="00720086" w:rsidRDefault="00A40918" w:rsidP="00746D3E">
      <w:pPr>
        <w:pStyle w:val="31"/>
        <w:shd w:val="clear" w:color="auto" w:fill="auto"/>
        <w:tabs>
          <w:tab w:val="left" w:pos="426"/>
          <w:tab w:val="left" w:pos="567"/>
          <w:tab w:val="left" w:pos="3402"/>
          <w:tab w:val="left" w:pos="3921"/>
        </w:tabs>
        <w:spacing w:before="0" w:after="0" w:line="250" w:lineRule="exact"/>
        <w:ind w:left="993" w:firstLine="0"/>
        <w:jc w:val="left"/>
        <w:rPr>
          <w:sz w:val="22"/>
          <w:szCs w:val="22"/>
        </w:rPr>
      </w:pPr>
      <w:r w:rsidRPr="00720086">
        <w:rPr>
          <w:sz w:val="22"/>
          <w:szCs w:val="22"/>
        </w:rPr>
        <w:t>ПКД</w:t>
      </w:r>
      <w:r w:rsidR="00B3164C" w:rsidRPr="00720086">
        <w:rPr>
          <w:sz w:val="22"/>
          <w:szCs w:val="22"/>
        </w:rPr>
        <w:tab/>
      </w:r>
      <w:r w:rsidR="00B3164C" w:rsidRPr="00720086">
        <w:rPr>
          <w:sz w:val="22"/>
          <w:szCs w:val="22"/>
        </w:rPr>
        <w:tab/>
      </w:r>
      <w:r w:rsidRPr="00720086">
        <w:rPr>
          <w:sz w:val="22"/>
          <w:szCs w:val="22"/>
        </w:rPr>
        <w:t>План корректирующих действий</w:t>
      </w:r>
    </w:p>
    <w:p w:rsidR="002D3EB5" w:rsidRPr="00720086" w:rsidRDefault="00C746A0"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rPr>
        <w:t>ИА</w:t>
      </w:r>
      <w:r w:rsidR="002D3EB5" w:rsidRPr="00720086">
        <w:rPr>
          <w:sz w:val="22"/>
          <w:szCs w:val="22"/>
        </w:rPr>
        <w:tab/>
        <w:t>-</w:t>
      </w:r>
      <w:r w:rsidR="002D3EB5" w:rsidRPr="00720086">
        <w:rPr>
          <w:sz w:val="22"/>
          <w:szCs w:val="22"/>
        </w:rPr>
        <w:tab/>
      </w:r>
      <w:r w:rsidRPr="00720086">
        <w:rPr>
          <w:sz w:val="22"/>
          <w:szCs w:val="22"/>
        </w:rPr>
        <w:t>Исполнительное агентство</w:t>
      </w:r>
    </w:p>
    <w:p w:rsidR="00DF3662" w:rsidRPr="00720086" w:rsidRDefault="00DF3662" w:rsidP="00746D3E">
      <w:pPr>
        <w:pStyle w:val="31"/>
        <w:shd w:val="clear" w:color="auto" w:fill="auto"/>
        <w:tabs>
          <w:tab w:val="left" w:pos="426"/>
          <w:tab w:val="left" w:pos="567"/>
          <w:tab w:val="left" w:pos="3402"/>
          <w:tab w:val="left" w:pos="3921"/>
        </w:tabs>
        <w:spacing w:before="0" w:after="0" w:line="250" w:lineRule="exact"/>
        <w:ind w:left="993" w:firstLine="0"/>
        <w:jc w:val="left"/>
        <w:rPr>
          <w:sz w:val="22"/>
          <w:szCs w:val="22"/>
        </w:rPr>
      </w:pPr>
      <w:r w:rsidRPr="00720086">
        <w:rPr>
          <w:sz w:val="22"/>
          <w:szCs w:val="22"/>
        </w:rPr>
        <w:t>КРЖ</w:t>
      </w:r>
      <w:r w:rsidR="002D3EB5" w:rsidRPr="00720086">
        <w:rPr>
          <w:sz w:val="22"/>
          <w:szCs w:val="22"/>
        </w:rPr>
        <w:tab/>
        <w:t>-</w:t>
      </w:r>
      <w:r w:rsidR="002D3EB5" w:rsidRPr="00720086">
        <w:rPr>
          <w:sz w:val="22"/>
          <w:szCs w:val="22"/>
        </w:rPr>
        <w:tab/>
      </w:r>
      <w:r w:rsidRPr="00720086">
        <w:rPr>
          <w:sz w:val="22"/>
          <w:szCs w:val="22"/>
        </w:rPr>
        <w:t xml:space="preserve">Координатор по рассмотрению жалоб </w:t>
      </w:r>
    </w:p>
    <w:p w:rsidR="002D3EB5" w:rsidRPr="00720086" w:rsidRDefault="00C746A0" w:rsidP="00746D3E">
      <w:pPr>
        <w:pStyle w:val="31"/>
        <w:shd w:val="clear" w:color="auto" w:fill="auto"/>
        <w:tabs>
          <w:tab w:val="left" w:pos="426"/>
          <w:tab w:val="left" w:pos="567"/>
          <w:tab w:val="left" w:pos="3402"/>
          <w:tab w:val="left" w:pos="3921"/>
        </w:tabs>
        <w:spacing w:before="0" w:after="0" w:line="250" w:lineRule="exact"/>
        <w:ind w:left="993" w:firstLine="0"/>
        <w:jc w:val="left"/>
        <w:rPr>
          <w:sz w:val="22"/>
          <w:szCs w:val="22"/>
        </w:rPr>
      </w:pPr>
      <w:r w:rsidRPr="00720086">
        <w:rPr>
          <w:sz w:val="22"/>
          <w:szCs w:val="22"/>
        </w:rPr>
        <w:t>ПУ</w:t>
      </w:r>
      <w:r w:rsidR="002D3EB5" w:rsidRPr="00720086">
        <w:rPr>
          <w:sz w:val="22"/>
          <w:szCs w:val="22"/>
        </w:rPr>
        <w:tab/>
        <w:t>-</w:t>
      </w:r>
      <w:r w:rsidR="002D3EB5" w:rsidRPr="00720086">
        <w:rPr>
          <w:sz w:val="22"/>
          <w:szCs w:val="22"/>
        </w:rPr>
        <w:tab/>
      </w:r>
      <w:r w:rsidRPr="00720086">
        <w:rPr>
          <w:sz w:val="22"/>
          <w:szCs w:val="22"/>
        </w:rPr>
        <w:t>Правительство Узбекистана</w:t>
      </w:r>
    </w:p>
    <w:p w:rsidR="00A426E1" w:rsidRPr="00720086" w:rsidRDefault="00720086"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rPr>
        <w:t>МРЖ</w:t>
      </w:r>
      <w:r w:rsidR="002D3EB5" w:rsidRPr="00720086">
        <w:rPr>
          <w:sz w:val="22"/>
          <w:szCs w:val="22"/>
        </w:rPr>
        <w:tab/>
        <w:t>-</w:t>
      </w:r>
      <w:r w:rsidR="002D3EB5" w:rsidRPr="00720086">
        <w:rPr>
          <w:sz w:val="22"/>
          <w:szCs w:val="22"/>
        </w:rPr>
        <w:tab/>
      </w:r>
      <w:r w:rsidR="00A426E1" w:rsidRPr="00720086">
        <w:rPr>
          <w:sz w:val="22"/>
          <w:szCs w:val="22"/>
        </w:rPr>
        <w:t xml:space="preserve">Механизм рассмотрения жалоб </w:t>
      </w:r>
    </w:p>
    <w:p w:rsidR="00A426E1" w:rsidRPr="00720086" w:rsidRDefault="002D3EB5"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lang w:val="en-US"/>
        </w:rPr>
        <w:t>Ha</w:t>
      </w:r>
      <w:r w:rsidRPr="00720086">
        <w:rPr>
          <w:sz w:val="22"/>
          <w:szCs w:val="22"/>
        </w:rPr>
        <w:tab/>
        <w:t>-</w:t>
      </w:r>
      <w:r w:rsidRPr="00720086">
        <w:rPr>
          <w:sz w:val="22"/>
          <w:szCs w:val="22"/>
        </w:rPr>
        <w:tab/>
      </w:r>
      <w:r w:rsidR="00A426E1" w:rsidRPr="00720086">
        <w:rPr>
          <w:sz w:val="22"/>
          <w:szCs w:val="22"/>
        </w:rPr>
        <w:t xml:space="preserve">Га </w:t>
      </w:r>
    </w:p>
    <w:p w:rsidR="00A426E1" w:rsidRPr="00720086" w:rsidRDefault="00A426E1"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rPr>
        <w:t>ИА</w:t>
      </w:r>
      <w:r w:rsidR="002D3EB5" w:rsidRPr="00720086">
        <w:rPr>
          <w:sz w:val="22"/>
          <w:szCs w:val="22"/>
        </w:rPr>
        <w:tab/>
        <w:t>-</w:t>
      </w:r>
      <w:r w:rsidR="002D3EB5" w:rsidRPr="00720086">
        <w:rPr>
          <w:sz w:val="22"/>
          <w:szCs w:val="22"/>
        </w:rPr>
        <w:tab/>
      </w:r>
      <w:r w:rsidRPr="00720086">
        <w:rPr>
          <w:sz w:val="22"/>
          <w:szCs w:val="22"/>
        </w:rPr>
        <w:t xml:space="preserve">Исполнительное агентство </w:t>
      </w:r>
    </w:p>
    <w:p w:rsidR="007C197A" w:rsidRPr="00720086" w:rsidRDefault="007C197A"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rPr>
        <w:t>ВП</w:t>
      </w:r>
      <w:r w:rsidR="002D3EB5" w:rsidRPr="00720086">
        <w:rPr>
          <w:sz w:val="22"/>
          <w:szCs w:val="22"/>
        </w:rPr>
        <w:tab/>
        <w:t>-</w:t>
      </w:r>
      <w:r w:rsidR="002D3EB5" w:rsidRPr="00720086">
        <w:rPr>
          <w:sz w:val="22"/>
          <w:szCs w:val="22"/>
        </w:rPr>
        <w:tab/>
      </w:r>
      <w:r w:rsidRPr="00720086">
        <w:rPr>
          <w:sz w:val="22"/>
          <w:szCs w:val="22"/>
        </w:rPr>
        <w:t xml:space="preserve">Вынужденное переселение </w:t>
      </w:r>
    </w:p>
    <w:p w:rsidR="002D3EB5" w:rsidRPr="00720086" w:rsidRDefault="007C197A"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rPr>
        <w:t>НСМ</w:t>
      </w:r>
      <w:r w:rsidR="002D3EB5" w:rsidRPr="00720086">
        <w:rPr>
          <w:sz w:val="22"/>
          <w:szCs w:val="22"/>
        </w:rPr>
        <w:tab/>
        <w:t>-</w:t>
      </w:r>
      <w:r w:rsidR="002D3EB5" w:rsidRPr="00720086">
        <w:rPr>
          <w:sz w:val="22"/>
          <w:szCs w:val="22"/>
        </w:rPr>
        <w:tab/>
      </w:r>
      <w:r w:rsidRPr="00720086">
        <w:rPr>
          <w:sz w:val="22"/>
          <w:szCs w:val="22"/>
        </w:rPr>
        <w:t>Неформальный сборщик мусора</w:t>
      </w:r>
    </w:p>
    <w:p w:rsidR="002D3EB5" w:rsidRPr="00720086" w:rsidRDefault="00802BAF"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Pr>
          <w:sz w:val="22"/>
          <w:szCs w:val="22"/>
        </w:rPr>
        <w:t>ПО</w:t>
      </w:r>
      <w:r w:rsidR="007C197A" w:rsidRPr="00720086">
        <w:rPr>
          <w:sz w:val="22"/>
          <w:szCs w:val="22"/>
        </w:rPr>
        <w:t>ЗП</w:t>
      </w:r>
      <w:r w:rsidR="002D3EB5" w:rsidRPr="00720086">
        <w:rPr>
          <w:sz w:val="22"/>
          <w:szCs w:val="22"/>
        </w:rPr>
        <w:tab/>
      </w:r>
      <w:r w:rsidR="00746D3E">
        <w:rPr>
          <w:sz w:val="22"/>
          <w:szCs w:val="22"/>
        </w:rPr>
        <w:t>-</w:t>
      </w:r>
      <w:r w:rsidR="00746D3E">
        <w:rPr>
          <w:sz w:val="22"/>
          <w:szCs w:val="22"/>
        </w:rPr>
        <w:tab/>
      </w:r>
      <w:r w:rsidR="007C197A" w:rsidRPr="00720086">
        <w:rPr>
          <w:sz w:val="22"/>
          <w:szCs w:val="22"/>
        </w:rPr>
        <w:t xml:space="preserve">План </w:t>
      </w:r>
      <w:r>
        <w:rPr>
          <w:sz w:val="22"/>
          <w:szCs w:val="22"/>
        </w:rPr>
        <w:t>отвода земли</w:t>
      </w:r>
      <w:r w:rsidR="007C197A" w:rsidRPr="00720086">
        <w:rPr>
          <w:sz w:val="22"/>
          <w:szCs w:val="22"/>
        </w:rPr>
        <w:t xml:space="preserve"> и переселения</w:t>
      </w:r>
    </w:p>
    <w:p w:rsidR="002D3EB5" w:rsidRPr="00720086" w:rsidRDefault="00597AAF" w:rsidP="00746D3E">
      <w:pPr>
        <w:pStyle w:val="31"/>
        <w:shd w:val="clear" w:color="auto" w:fill="auto"/>
        <w:tabs>
          <w:tab w:val="left" w:pos="426"/>
          <w:tab w:val="left" w:pos="567"/>
          <w:tab w:val="left" w:pos="3398"/>
          <w:tab w:val="left" w:pos="3916"/>
        </w:tabs>
        <w:spacing w:before="0" w:after="0" w:line="250" w:lineRule="exact"/>
        <w:ind w:left="993" w:firstLine="0"/>
        <w:jc w:val="left"/>
        <w:rPr>
          <w:sz w:val="22"/>
          <w:szCs w:val="22"/>
        </w:rPr>
      </w:pPr>
      <w:r w:rsidRPr="00720086">
        <w:rPr>
          <w:sz w:val="22"/>
          <w:szCs w:val="22"/>
        </w:rPr>
        <w:t>МФ</w:t>
      </w:r>
      <w:r w:rsidR="002D3EB5" w:rsidRPr="00720086">
        <w:rPr>
          <w:sz w:val="22"/>
          <w:szCs w:val="22"/>
        </w:rPr>
        <w:tab/>
        <w:t>-</w:t>
      </w:r>
      <w:r w:rsidR="002D3EB5" w:rsidRPr="00720086">
        <w:rPr>
          <w:sz w:val="22"/>
          <w:szCs w:val="22"/>
        </w:rPr>
        <w:tab/>
      </w:r>
      <w:r w:rsidRPr="00720086">
        <w:rPr>
          <w:sz w:val="22"/>
          <w:szCs w:val="22"/>
        </w:rPr>
        <w:t>Министерство финансов</w:t>
      </w:r>
    </w:p>
    <w:p w:rsidR="002D3EB5" w:rsidRPr="00720086" w:rsidRDefault="00597AAF" w:rsidP="00746D3E">
      <w:pPr>
        <w:pStyle w:val="31"/>
        <w:shd w:val="clear" w:color="auto" w:fill="auto"/>
        <w:tabs>
          <w:tab w:val="left" w:pos="426"/>
          <w:tab w:val="left" w:pos="567"/>
          <w:tab w:val="left" w:pos="3398"/>
          <w:tab w:val="left" w:pos="3916"/>
        </w:tabs>
        <w:spacing w:before="0" w:after="0" w:line="250" w:lineRule="exact"/>
        <w:ind w:left="993" w:firstLine="0"/>
        <w:jc w:val="left"/>
        <w:rPr>
          <w:sz w:val="22"/>
          <w:szCs w:val="22"/>
        </w:rPr>
      </w:pPr>
      <w:r w:rsidRPr="00720086">
        <w:rPr>
          <w:sz w:val="22"/>
          <w:szCs w:val="22"/>
        </w:rPr>
        <w:t>ТБО</w:t>
      </w:r>
      <w:r w:rsidR="002D3EB5" w:rsidRPr="00720086">
        <w:rPr>
          <w:sz w:val="22"/>
          <w:szCs w:val="22"/>
        </w:rPr>
        <w:tab/>
        <w:t>-</w:t>
      </w:r>
      <w:r w:rsidR="002D3EB5" w:rsidRPr="00720086">
        <w:rPr>
          <w:sz w:val="22"/>
          <w:szCs w:val="22"/>
        </w:rPr>
        <w:tab/>
      </w:r>
      <w:r w:rsidRPr="00720086">
        <w:rPr>
          <w:sz w:val="22"/>
          <w:szCs w:val="22"/>
        </w:rPr>
        <w:t>Твердые бытовые отходы</w:t>
      </w:r>
    </w:p>
    <w:p w:rsidR="00597AAF" w:rsidRPr="00720086" w:rsidRDefault="00597AAF"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rPr>
        <w:t>Э</w:t>
      </w:r>
      <w:r w:rsidR="002D3EB5" w:rsidRPr="00720086">
        <w:rPr>
          <w:sz w:val="22"/>
          <w:szCs w:val="22"/>
        </w:rPr>
        <w:t>&amp;</w:t>
      </w:r>
      <w:r w:rsidRPr="00720086">
        <w:rPr>
          <w:sz w:val="22"/>
          <w:szCs w:val="22"/>
        </w:rPr>
        <w:t>О</w:t>
      </w:r>
      <w:r w:rsidR="002D3EB5" w:rsidRPr="00720086">
        <w:rPr>
          <w:sz w:val="22"/>
          <w:szCs w:val="22"/>
        </w:rPr>
        <w:tab/>
        <w:t>-</w:t>
      </w:r>
      <w:r w:rsidR="002D3EB5" w:rsidRPr="00720086">
        <w:rPr>
          <w:sz w:val="22"/>
          <w:szCs w:val="22"/>
        </w:rPr>
        <w:tab/>
      </w:r>
      <w:r w:rsidRPr="00720086">
        <w:rPr>
          <w:sz w:val="22"/>
          <w:szCs w:val="22"/>
        </w:rPr>
        <w:t xml:space="preserve">Эксплуатация и обслуживание </w:t>
      </w:r>
    </w:p>
    <w:p w:rsidR="002D3EB5" w:rsidRPr="00720086" w:rsidRDefault="00597AAF" w:rsidP="00746D3E">
      <w:pPr>
        <w:pStyle w:val="31"/>
        <w:shd w:val="clear" w:color="auto" w:fill="auto"/>
        <w:tabs>
          <w:tab w:val="left" w:pos="426"/>
          <w:tab w:val="left" w:pos="567"/>
          <w:tab w:val="left" w:pos="3393"/>
          <w:tab w:val="left" w:pos="3911"/>
        </w:tabs>
        <w:spacing w:before="0" w:after="0" w:line="250" w:lineRule="exact"/>
        <w:ind w:left="993" w:firstLine="0"/>
        <w:jc w:val="left"/>
        <w:rPr>
          <w:sz w:val="22"/>
          <w:szCs w:val="22"/>
        </w:rPr>
      </w:pPr>
      <w:r w:rsidRPr="00720086">
        <w:rPr>
          <w:sz w:val="22"/>
          <w:szCs w:val="22"/>
        </w:rPr>
        <w:t>ГРП</w:t>
      </w:r>
      <w:r w:rsidR="002D3EB5" w:rsidRPr="00720086">
        <w:rPr>
          <w:sz w:val="22"/>
          <w:szCs w:val="22"/>
        </w:rPr>
        <w:tab/>
        <w:t>-</w:t>
      </w:r>
      <w:r w:rsidR="002D3EB5" w:rsidRPr="00720086">
        <w:rPr>
          <w:sz w:val="22"/>
          <w:szCs w:val="22"/>
        </w:rPr>
        <w:tab/>
      </w:r>
      <w:r w:rsidRPr="00720086">
        <w:rPr>
          <w:sz w:val="22"/>
          <w:szCs w:val="22"/>
        </w:rPr>
        <w:t>Группа реализации проекта</w:t>
      </w:r>
    </w:p>
    <w:p w:rsidR="00597AAF" w:rsidRPr="00720086" w:rsidRDefault="00E23506" w:rsidP="00746D3E">
      <w:pPr>
        <w:pStyle w:val="31"/>
        <w:shd w:val="clear" w:color="auto" w:fill="auto"/>
        <w:tabs>
          <w:tab w:val="left" w:pos="426"/>
          <w:tab w:val="left" w:pos="567"/>
          <w:tab w:val="left" w:pos="1393"/>
        </w:tabs>
        <w:spacing w:before="0" w:after="0" w:line="250" w:lineRule="exact"/>
        <w:ind w:left="993" w:firstLine="0"/>
        <w:rPr>
          <w:sz w:val="22"/>
          <w:szCs w:val="22"/>
        </w:rPr>
      </w:pPr>
      <w:r w:rsidRPr="00720086">
        <w:rPr>
          <w:sz w:val="22"/>
          <w:szCs w:val="22"/>
        </w:rPr>
        <w:t>ТППП</w:t>
      </w:r>
      <w:r w:rsidR="002D3EB5" w:rsidRPr="00720086">
        <w:rPr>
          <w:sz w:val="22"/>
          <w:szCs w:val="22"/>
        </w:rPr>
        <w:tab/>
      </w:r>
      <w:r w:rsidR="007D3D06" w:rsidRPr="00720086">
        <w:rPr>
          <w:sz w:val="22"/>
          <w:szCs w:val="22"/>
        </w:rPr>
        <w:t xml:space="preserve"> </w:t>
      </w:r>
      <w:r w:rsidR="001145FE" w:rsidRPr="00720086">
        <w:rPr>
          <w:sz w:val="22"/>
          <w:szCs w:val="22"/>
        </w:rPr>
        <w:t xml:space="preserve">        </w:t>
      </w:r>
      <w:r w:rsidR="00746D3E">
        <w:rPr>
          <w:sz w:val="22"/>
          <w:szCs w:val="22"/>
        </w:rPr>
        <w:tab/>
        <w:t xml:space="preserve">         </w:t>
      </w:r>
      <w:r w:rsidR="001145FE" w:rsidRPr="00720086">
        <w:rPr>
          <w:sz w:val="22"/>
          <w:szCs w:val="22"/>
        </w:rPr>
        <w:t xml:space="preserve">-   </w:t>
      </w:r>
      <w:r w:rsidR="00746D3E">
        <w:rPr>
          <w:sz w:val="22"/>
          <w:szCs w:val="22"/>
        </w:rPr>
        <w:t xml:space="preserve"> </w:t>
      </w:r>
      <w:r w:rsidR="001145FE" w:rsidRPr="00720086">
        <w:rPr>
          <w:sz w:val="22"/>
          <w:szCs w:val="22"/>
        </w:rPr>
        <w:t xml:space="preserve">   </w:t>
      </w:r>
      <w:r w:rsidR="00597AAF" w:rsidRPr="00720086">
        <w:rPr>
          <w:sz w:val="22"/>
          <w:szCs w:val="22"/>
        </w:rPr>
        <w:t xml:space="preserve">Техническая помощь в подготовке проекта </w:t>
      </w:r>
    </w:p>
    <w:p w:rsidR="00E23506" w:rsidRPr="00720086" w:rsidRDefault="00E23506" w:rsidP="00746D3E">
      <w:pPr>
        <w:pStyle w:val="31"/>
        <w:shd w:val="clear" w:color="auto" w:fill="auto"/>
        <w:tabs>
          <w:tab w:val="left" w:pos="426"/>
          <w:tab w:val="left" w:pos="567"/>
          <w:tab w:val="left" w:pos="1393"/>
        </w:tabs>
        <w:spacing w:before="0" w:after="0" w:line="250" w:lineRule="exact"/>
        <w:ind w:left="993" w:firstLine="0"/>
        <w:rPr>
          <w:sz w:val="22"/>
          <w:szCs w:val="22"/>
        </w:rPr>
      </w:pPr>
      <w:r w:rsidRPr="00720086">
        <w:rPr>
          <w:sz w:val="22"/>
          <w:szCs w:val="22"/>
        </w:rPr>
        <w:t>СС</w:t>
      </w:r>
      <w:r w:rsidR="002D3EB5" w:rsidRPr="00720086">
        <w:rPr>
          <w:sz w:val="22"/>
          <w:szCs w:val="22"/>
        </w:rPr>
        <w:tab/>
      </w:r>
      <w:r w:rsidRPr="00720086">
        <w:rPr>
          <w:sz w:val="22"/>
          <w:szCs w:val="22"/>
        </w:rPr>
        <w:t xml:space="preserve">         </w:t>
      </w:r>
      <w:r w:rsidR="00746D3E">
        <w:rPr>
          <w:sz w:val="22"/>
          <w:szCs w:val="22"/>
        </w:rPr>
        <w:tab/>
      </w:r>
      <w:r w:rsidR="00746D3E">
        <w:rPr>
          <w:sz w:val="22"/>
          <w:szCs w:val="22"/>
        </w:rPr>
        <w:tab/>
        <w:t xml:space="preserve">         </w:t>
      </w:r>
      <w:r w:rsidR="002D3EB5" w:rsidRPr="00720086">
        <w:rPr>
          <w:sz w:val="22"/>
          <w:szCs w:val="22"/>
        </w:rPr>
        <w:t>-</w:t>
      </w:r>
      <w:r w:rsidR="002D3EB5" w:rsidRPr="00720086">
        <w:rPr>
          <w:sz w:val="22"/>
          <w:szCs w:val="22"/>
        </w:rPr>
        <w:tab/>
      </w:r>
      <w:r w:rsidRPr="00720086">
        <w:rPr>
          <w:sz w:val="22"/>
          <w:szCs w:val="22"/>
        </w:rPr>
        <w:t xml:space="preserve">      Санитарная свалка </w:t>
      </w:r>
    </w:p>
    <w:p w:rsidR="00746D3E" w:rsidRDefault="00FC3524" w:rsidP="00746D3E">
      <w:pPr>
        <w:pStyle w:val="31"/>
        <w:shd w:val="clear" w:color="auto" w:fill="auto"/>
        <w:tabs>
          <w:tab w:val="left" w:pos="426"/>
          <w:tab w:val="left" w:pos="567"/>
          <w:tab w:val="left" w:pos="1393"/>
        </w:tabs>
        <w:spacing w:before="0" w:after="0" w:line="250" w:lineRule="exact"/>
        <w:ind w:left="993" w:firstLine="0"/>
        <w:rPr>
          <w:sz w:val="22"/>
          <w:szCs w:val="22"/>
        </w:rPr>
      </w:pPr>
      <w:r>
        <w:rPr>
          <w:sz w:val="22"/>
          <w:szCs w:val="22"/>
        </w:rPr>
        <w:t>ПСЗ</w:t>
      </w:r>
      <w:r w:rsidR="00425FFC">
        <w:rPr>
          <w:sz w:val="22"/>
          <w:szCs w:val="22"/>
        </w:rPr>
        <w:t>МОС</w:t>
      </w:r>
      <w:r w:rsidR="00E23506" w:rsidRPr="00720086">
        <w:rPr>
          <w:sz w:val="22"/>
          <w:szCs w:val="22"/>
        </w:rPr>
        <w:t xml:space="preserve">     </w:t>
      </w:r>
      <w:r w:rsidR="00746D3E">
        <w:rPr>
          <w:sz w:val="22"/>
          <w:szCs w:val="22"/>
        </w:rPr>
        <w:tab/>
        <w:t xml:space="preserve">         </w:t>
      </w:r>
      <w:r w:rsidR="00E23506" w:rsidRPr="00720086">
        <w:rPr>
          <w:sz w:val="22"/>
          <w:szCs w:val="22"/>
        </w:rPr>
        <w:t xml:space="preserve">- </w:t>
      </w:r>
      <w:r w:rsidR="00746D3E">
        <w:rPr>
          <w:sz w:val="22"/>
          <w:szCs w:val="22"/>
        </w:rPr>
        <w:t xml:space="preserve">      </w:t>
      </w:r>
      <w:r w:rsidR="00E23506" w:rsidRPr="00720086">
        <w:rPr>
          <w:sz w:val="22"/>
          <w:szCs w:val="22"/>
        </w:rPr>
        <w:t xml:space="preserve">План социальной защиты и мониторинга </w:t>
      </w:r>
    </w:p>
    <w:p w:rsidR="00BF02A6" w:rsidRPr="00720086" w:rsidRDefault="00746D3E" w:rsidP="00746D3E">
      <w:pPr>
        <w:pStyle w:val="31"/>
        <w:shd w:val="clear" w:color="auto" w:fill="auto"/>
        <w:tabs>
          <w:tab w:val="left" w:pos="426"/>
          <w:tab w:val="left" w:pos="567"/>
          <w:tab w:val="left" w:pos="1393"/>
        </w:tabs>
        <w:spacing w:before="0" w:after="0" w:line="250" w:lineRule="exact"/>
        <w:ind w:left="993" w:firstLine="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E23506" w:rsidRPr="00720086">
        <w:rPr>
          <w:sz w:val="22"/>
          <w:szCs w:val="22"/>
        </w:rPr>
        <w:t>окружающей среды</w:t>
      </w:r>
    </w:p>
    <w:p w:rsidR="002D3EB5" w:rsidRPr="00B8511D" w:rsidRDefault="00654129" w:rsidP="00746D3E">
      <w:pPr>
        <w:pStyle w:val="31"/>
        <w:shd w:val="clear" w:color="auto" w:fill="auto"/>
        <w:tabs>
          <w:tab w:val="left" w:pos="426"/>
          <w:tab w:val="left" w:pos="567"/>
          <w:tab w:val="left" w:pos="3402"/>
          <w:tab w:val="left" w:pos="3921"/>
        </w:tabs>
        <w:spacing w:before="0" w:after="0" w:line="250" w:lineRule="exact"/>
        <w:ind w:left="993" w:firstLine="0"/>
        <w:jc w:val="left"/>
        <w:rPr>
          <w:sz w:val="22"/>
          <w:szCs w:val="22"/>
        </w:rPr>
      </w:pPr>
      <w:r w:rsidRPr="00720086">
        <w:rPr>
          <w:sz w:val="22"/>
          <w:szCs w:val="22"/>
        </w:rPr>
        <w:t>УТО</w:t>
      </w:r>
      <w:r w:rsidR="007D3D06" w:rsidRPr="00B8511D">
        <w:rPr>
          <w:sz w:val="22"/>
          <w:szCs w:val="22"/>
        </w:rPr>
        <w:tab/>
        <w:t>-</w:t>
      </w:r>
      <w:r w:rsidR="007D3D06" w:rsidRPr="00B8511D">
        <w:rPr>
          <w:sz w:val="22"/>
          <w:szCs w:val="22"/>
        </w:rPr>
        <w:tab/>
      </w:r>
      <w:r w:rsidRPr="00B8511D">
        <w:rPr>
          <w:sz w:val="22"/>
          <w:szCs w:val="22"/>
        </w:rPr>
        <w:t>Управление твердыми отходами</w:t>
      </w:r>
    </w:p>
    <w:p w:rsidR="002D3EB5" w:rsidRPr="00B8511D" w:rsidRDefault="002D3EB5" w:rsidP="002D3EB5">
      <w:pPr>
        <w:pStyle w:val="31"/>
        <w:shd w:val="clear" w:color="auto" w:fill="auto"/>
        <w:tabs>
          <w:tab w:val="left" w:pos="426"/>
          <w:tab w:val="left" w:pos="567"/>
          <w:tab w:val="left" w:pos="3402"/>
          <w:tab w:val="left" w:pos="3921"/>
        </w:tabs>
        <w:spacing w:before="0" w:after="0" w:line="250" w:lineRule="exact"/>
        <w:ind w:left="2020" w:firstLine="0"/>
        <w:jc w:val="left"/>
        <w:rPr>
          <w:sz w:val="22"/>
          <w:szCs w:val="22"/>
        </w:rPr>
      </w:pPr>
    </w:p>
    <w:p w:rsidR="002D3EB5" w:rsidRPr="00B8511D" w:rsidRDefault="002D3EB5" w:rsidP="002D3EB5">
      <w:pPr>
        <w:pStyle w:val="31"/>
        <w:shd w:val="clear" w:color="auto" w:fill="auto"/>
        <w:tabs>
          <w:tab w:val="left" w:pos="426"/>
          <w:tab w:val="left" w:pos="567"/>
        </w:tabs>
        <w:spacing w:before="0" w:after="0" w:line="200" w:lineRule="exact"/>
        <w:ind w:left="20" w:firstLine="0"/>
        <w:jc w:val="center"/>
        <w:rPr>
          <w:szCs w:val="22"/>
        </w:rPr>
      </w:pPr>
    </w:p>
    <w:p w:rsidR="004821A8" w:rsidRPr="00B8511D" w:rsidRDefault="004821A8" w:rsidP="002D3EB5">
      <w:pPr>
        <w:pStyle w:val="31"/>
        <w:shd w:val="clear" w:color="auto" w:fill="auto"/>
        <w:tabs>
          <w:tab w:val="left" w:pos="426"/>
          <w:tab w:val="left" w:pos="567"/>
        </w:tabs>
        <w:spacing w:before="0" w:after="0" w:line="200" w:lineRule="exact"/>
        <w:ind w:left="20" w:firstLine="0"/>
        <w:jc w:val="center"/>
        <w:rPr>
          <w:szCs w:val="22"/>
        </w:rPr>
      </w:pPr>
    </w:p>
    <w:p w:rsidR="002D3EB5" w:rsidRPr="00B8511D" w:rsidRDefault="002D3EB5" w:rsidP="002D3EB5">
      <w:pPr>
        <w:pStyle w:val="31"/>
        <w:shd w:val="clear" w:color="auto" w:fill="auto"/>
        <w:tabs>
          <w:tab w:val="left" w:pos="426"/>
          <w:tab w:val="left" w:pos="567"/>
          <w:tab w:val="left" w:pos="3402"/>
          <w:tab w:val="left" w:pos="3921"/>
        </w:tabs>
        <w:spacing w:before="0" w:after="0" w:line="250" w:lineRule="exact"/>
        <w:ind w:left="2020" w:firstLine="0"/>
        <w:jc w:val="left"/>
        <w:rPr>
          <w:sz w:val="22"/>
          <w:szCs w:val="22"/>
        </w:rPr>
      </w:pPr>
    </w:p>
    <w:p w:rsidR="00142084" w:rsidRPr="00B8511D" w:rsidRDefault="00142084" w:rsidP="00142084">
      <w:pPr>
        <w:autoSpaceDE w:val="0"/>
        <w:autoSpaceDN w:val="0"/>
        <w:adjustRightInd w:val="0"/>
        <w:spacing w:after="0" w:line="240" w:lineRule="auto"/>
        <w:jc w:val="both"/>
        <w:rPr>
          <w:rFonts w:ascii="Arial" w:hAnsi="Arial" w:cs="Arial"/>
          <w:sz w:val="20"/>
          <w:szCs w:val="20"/>
        </w:rPr>
      </w:pPr>
    </w:p>
    <w:p w:rsidR="00142084" w:rsidRPr="00B8511D" w:rsidRDefault="00142084" w:rsidP="00EE6A13">
      <w:pPr>
        <w:autoSpaceDE w:val="0"/>
        <w:autoSpaceDN w:val="0"/>
        <w:adjustRightInd w:val="0"/>
        <w:spacing w:after="0" w:line="240" w:lineRule="auto"/>
        <w:jc w:val="both"/>
        <w:rPr>
          <w:rFonts w:ascii="Arial" w:hAnsi="Arial" w:cs="Arial"/>
          <w:sz w:val="20"/>
          <w:szCs w:val="20"/>
        </w:rPr>
      </w:pPr>
    </w:p>
    <w:p w:rsidR="005A3840" w:rsidRPr="00B8511D" w:rsidRDefault="005A3840">
      <w:pPr>
        <w:rPr>
          <w:rFonts w:ascii="Arial" w:hAnsi="Arial" w:cs="Arial"/>
          <w:b/>
          <w:bCs/>
          <w:color w:val="33339A"/>
          <w:sz w:val="20"/>
          <w:szCs w:val="20"/>
        </w:rPr>
      </w:pPr>
      <w:r w:rsidRPr="00B8511D">
        <w:rPr>
          <w:rFonts w:ascii="Arial" w:hAnsi="Arial" w:cs="Arial"/>
          <w:b/>
          <w:bCs/>
          <w:color w:val="33339A"/>
          <w:sz w:val="20"/>
          <w:szCs w:val="20"/>
        </w:rPr>
        <w:br w:type="page"/>
      </w:r>
    </w:p>
    <w:p w:rsidR="00097365" w:rsidRDefault="00B8511D" w:rsidP="00746D3E">
      <w:pPr>
        <w:pStyle w:val="31"/>
        <w:shd w:val="clear" w:color="auto" w:fill="auto"/>
        <w:tabs>
          <w:tab w:val="left" w:pos="426"/>
          <w:tab w:val="left" w:pos="567"/>
        </w:tabs>
        <w:spacing w:before="0" w:after="0" w:line="240" w:lineRule="auto"/>
        <w:ind w:left="23" w:firstLine="0"/>
        <w:jc w:val="center"/>
        <w:outlineLvl w:val="0"/>
        <w:rPr>
          <w:b/>
          <w:sz w:val="22"/>
          <w:szCs w:val="22"/>
        </w:rPr>
      </w:pPr>
      <w:r>
        <w:rPr>
          <w:b/>
          <w:sz w:val="22"/>
          <w:szCs w:val="22"/>
        </w:rPr>
        <w:lastRenderedPageBreak/>
        <w:t>Словарь терминов</w:t>
      </w:r>
    </w:p>
    <w:p w:rsidR="00651684" w:rsidRDefault="00651684" w:rsidP="00746D3E">
      <w:pPr>
        <w:pStyle w:val="31"/>
        <w:shd w:val="clear" w:color="auto" w:fill="auto"/>
        <w:tabs>
          <w:tab w:val="left" w:pos="426"/>
          <w:tab w:val="left" w:pos="567"/>
        </w:tabs>
        <w:spacing w:before="0" w:after="0" w:line="240" w:lineRule="auto"/>
        <w:ind w:left="23" w:firstLine="0"/>
        <w:jc w:val="center"/>
        <w:outlineLvl w:val="0"/>
        <w:rPr>
          <w:b/>
          <w:sz w:val="22"/>
          <w:szCs w:val="22"/>
        </w:rPr>
      </w:pPr>
    </w:p>
    <w:p w:rsidR="00746D3E" w:rsidRPr="00B8511D" w:rsidRDefault="00746D3E" w:rsidP="00746D3E">
      <w:pPr>
        <w:pStyle w:val="31"/>
        <w:shd w:val="clear" w:color="auto" w:fill="auto"/>
        <w:tabs>
          <w:tab w:val="left" w:pos="426"/>
          <w:tab w:val="left" w:pos="567"/>
        </w:tabs>
        <w:spacing w:before="0" w:after="0" w:line="240" w:lineRule="auto"/>
        <w:ind w:left="23" w:firstLine="0"/>
        <w:jc w:val="center"/>
        <w:outlineLvl w:val="0"/>
        <w:rPr>
          <w:b/>
          <w:sz w:val="22"/>
          <w:szCs w:val="22"/>
        </w:rPr>
      </w:pPr>
    </w:p>
    <w:tbl>
      <w:tblPr>
        <w:tblW w:w="9422" w:type="dxa"/>
        <w:tblInd w:w="436" w:type="dxa"/>
        <w:tblLayout w:type="fixed"/>
        <w:tblCellMar>
          <w:left w:w="10" w:type="dxa"/>
          <w:right w:w="10" w:type="dxa"/>
        </w:tblCellMar>
        <w:tblLook w:val="04A0"/>
      </w:tblPr>
      <w:tblGrid>
        <w:gridCol w:w="2126"/>
        <w:gridCol w:w="7296"/>
      </w:tblGrid>
      <w:tr w:rsidR="00097365" w:rsidRPr="00720086" w:rsidTr="00746D3E">
        <w:trPr>
          <w:trHeight w:val="25"/>
        </w:trPr>
        <w:tc>
          <w:tcPr>
            <w:tcW w:w="2126" w:type="dxa"/>
            <w:shd w:val="clear" w:color="auto" w:fill="FFFFFF"/>
          </w:tcPr>
          <w:p w:rsidR="00097365" w:rsidRPr="00720086" w:rsidRDefault="00A744FA" w:rsidP="00B45739">
            <w:pPr>
              <w:pStyle w:val="31"/>
              <w:shd w:val="clear" w:color="auto" w:fill="auto"/>
              <w:tabs>
                <w:tab w:val="left" w:pos="426"/>
                <w:tab w:val="left" w:pos="567"/>
              </w:tabs>
              <w:spacing w:before="20" w:after="0" w:line="200" w:lineRule="exact"/>
              <w:ind w:firstLine="0"/>
              <w:jc w:val="left"/>
              <w:rPr>
                <w:b/>
                <w:sz w:val="22"/>
                <w:szCs w:val="22"/>
              </w:rPr>
            </w:pPr>
            <w:r w:rsidRPr="00720086">
              <w:rPr>
                <w:b/>
                <w:color w:val="000000"/>
                <w:sz w:val="22"/>
                <w:szCs w:val="22"/>
                <w:shd w:val="clear" w:color="auto" w:fill="FFFFFF"/>
              </w:rPr>
              <w:t>Компенсация</w:t>
            </w:r>
          </w:p>
        </w:tc>
        <w:tc>
          <w:tcPr>
            <w:tcW w:w="7296" w:type="dxa"/>
            <w:shd w:val="clear" w:color="auto" w:fill="FFFFFF"/>
          </w:tcPr>
          <w:p w:rsidR="00097365" w:rsidRPr="00720086" w:rsidRDefault="004A7446" w:rsidP="005F73DA">
            <w:pPr>
              <w:pStyle w:val="31"/>
              <w:shd w:val="clear" w:color="auto" w:fill="auto"/>
              <w:tabs>
                <w:tab w:val="left" w:pos="426"/>
                <w:tab w:val="left" w:pos="567"/>
              </w:tabs>
              <w:spacing w:before="20" w:after="0" w:line="230" w:lineRule="exact"/>
              <w:ind w:left="67" w:right="132" w:firstLine="0"/>
              <w:rPr>
                <w:sz w:val="22"/>
                <w:szCs w:val="22"/>
              </w:rPr>
            </w:pPr>
            <w:r w:rsidRPr="00720086">
              <w:rPr>
                <w:color w:val="000000"/>
                <w:spacing w:val="3"/>
                <w:sz w:val="22"/>
                <w:szCs w:val="22"/>
                <w:shd w:val="clear" w:color="auto" w:fill="FFFFFF"/>
              </w:rPr>
              <w:t>Оплата наличными или натурой за актив, который будет приобретен или затронут проектом по восстановительной стоимости.</w:t>
            </w:r>
          </w:p>
        </w:tc>
      </w:tr>
      <w:tr w:rsidR="00097365" w:rsidRPr="00720086" w:rsidTr="00746D3E">
        <w:trPr>
          <w:trHeight w:val="25"/>
        </w:trPr>
        <w:tc>
          <w:tcPr>
            <w:tcW w:w="2126" w:type="dxa"/>
            <w:shd w:val="clear" w:color="auto" w:fill="FFFFFF"/>
          </w:tcPr>
          <w:p w:rsidR="00097365" w:rsidRPr="00720086" w:rsidRDefault="00A744FA" w:rsidP="00B45739">
            <w:pPr>
              <w:pStyle w:val="31"/>
              <w:shd w:val="clear" w:color="auto" w:fill="auto"/>
              <w:tabs>
                <w:tab w:val="left" w:pos="426"/>
                <w:tab w:val="left" w:pos="567"/>
              </w:tabs>
              <w:spacing w:before="240" w:after="60" w:line="200" w:lineRule="exact"/>
              <w:ind w:firstLine="0"/>
              <w:jc w:val="left"/>
              <w:rPr>
                <w:b/>
                <w:sz w:val="22"/>
                <w:szCs w:val="22"/>
              </w:rPr>
            </w:pPr>
            <w:r w:rsidRPr="00720086">
              <w:rPr>
                <w:b/>
                <w:color w:val="000000"/>
                <w:sz w:val="22"/>
                <w:szCs w:val="22"/>
                <w:shd w:val="clear" w:color="auto" w:fill="FFFFFF"/>
              </w:rPr>
              <w:t>Затронутые лица</w:t>
            </w:r>
          </w:p>
        </w:tc>
        <w:tc>
          <w:tcPr>
            <w:tcW w:w="7296" w:type="dxa"/>
            <w:shd w:val="clear" w:color="auto" w:fill="FFFFFF"/>
          </w:tcPr>
          <w:p w:rsidR="00097365" w:rsidRPr="00720086" w:rsidRDefault="001D712B" w:rsidP="004D2A17">
            <w:pPr>
              <w:pStyle w:val="31"/>
              <w:shd w:val="clear" w:color="auto" w:fill="auto"/>
              <w:tabs>
                <w:tab w:val="left" w:pos="426"/>
                <w:tab w:val="left" w:pos="567"/>
              </w:tabs>
              <w:spacing w:before="240" w:after="0" w:line="226" w:lineRule="exact"/>
              <w:ind w:left="67" w:right="132" w:firstLine="0"/>
              <w:rPr>
                <w:sz w:val="22"/>
                <w:szCs w:val="22"/>
              </w:rPr>
            </w:pPr>
            <w:r w:rsidRPr="00720086">
              <w:rPr>
                <w:color w:val="000000"/>
                <w:spacing w:val="3"/>
                <w:sz w:val="22"/>
                <w:szCs w:val="22"/>
                <w:shd w:val="clear" w:color="auto" w:fill="FFFFFF"/>
              </w:rPr>
              <w:t>Затронутые лица (ЗЛ</w:t>
            </w:r>
            <w:r w:rsidR="002F3072" w:rsidRPr="00720086">
              <w:rPr>
                <w:color w:val="000000"/>
                <w:spacing w:val="3"/>
                <w:sz w:val="22"/>
                <w:szCs w:val="22"/>
                <w:shd w:val="clear" w:color="auto" w:fill="FFFFFF"/>
              </w:rPr>
              <w:t>) - это те, кто испытывает полное или частичное, постоянное или временное физическое перемещение (переселение, потеря земли или потеря жилья) и экономическое перемещение (потеря земли, активов, доступа к активам, источникам дохода или средствам). средств к существованию) в результате (i) недобровольного приобретения земли или (</w:t>
            </w:r>
            <w:proofErr w:type="spellStart"/>
            <w:r w:rsidR="002F3072" w:rsidRPr="00720086">
              <w:rPr>
                <w:color w:val="000000"/>
                <w:spacing w:val="3"/>
                <w:sz w:val="22"/>
                <w:szCs w:val="22"/>
                <w:shd w:val="clear" w:color="auto" w:fill="FFFFFF"/>
              </w:rPr>
              <w:t>ii</w:t>
            </w:r>
            <w:proofErr w:type="spellEnd"/>
            <w:r w:rsidR="002F3072" w:rsidRPr="00720086">
              <w:rPr>
                <w:color w:val="000000"/>
                <w:spacing w:val="3"/>
                <w:sz w:val="22"/>
                <w:szCs w:val="22"/>
                <w:shd w:val="clear" w:color="auto" w:fill="FFFFFF"/>
              </w:rPr>
              <w:t>) принудительных ограничений на землепользование</w:t>
            </w:r>
            <w:r w:rsidR="004D2A17">
              <w:rPr>
                <w:color w:val="000000"/>
                <w:spacing w:val="3"/>
                <w:sz w:val="22"/>
                <w:szCs w:val="22"/>
                <w:shd w:val="clear" w:color="auto" w:fill="FFFFFF"/>
              </w:rPr>
              <w:t>,</w:t>
            </w:r>
            <w:r w:rsidR="002F3072" w:rsidRPr="00720086">
              <w:rPr>
                <w:color w:val="000000"/>
                <w:spacing w:val="3"/>
                <w:sz w:val="22"/>
                <w:szCs w:val="22"/>
                <w:shd w:val="clear" w:color="auto" w:fill="FFFFFF"/>
              </w:rPr>
              <w:t xml:space="preserve"> или доступ к законным паркам и охраняемым территориям. </w:t>
            </w:r>
            <w:r w:rsidRPr="00720086">
              <w:rPr>
                <w:color w:val="000000"/>
                <w:spacing w:val="3"/>
                <w:sz w:val="22"/>
                <w:szCs w:val="22"/>
                <w:shd w:val="clear" w:color="auto" w:fill="FFFFFF"/>
              </w:rPr>
              <w:t>ЗЛ могут быть трех типов: (i) лица с формальными юридическими правами на землю, утраченную полностью или частично; (</w:t>
            </w:r>
            <w:proofErr w:type="spellStart"/>
            <w:r w:rsidRPr="00720086">
              <w:rPr>
                <w:color w:val="000000"/>
                <w:spacing w:val="3"/>
                <w:sz w:val="22"/>
                <w:szCs w:val="22"/>
                <w:shd w:val="clear" w:color="auto" w:fill="FFFFFF"/>
              </w:rPr>
              <w:t>ii</w:t>
            </w:r>
            <w:proofErr w:type="spellEnd"/>
            <w:r w:rsidRPr="00720086">
              <w:rPr>
                <w:color w:val="000000"/>
                <w:spacing w:val="3"/>
                <w:sz w:val="22"/>
                <w:szCs w:val="22"/>
                <w:shd w:val="clear" w:color="auto" w:fill="FFFFFF"/>
              </w:rPr>
              <w:t>) лица, потерявшие землю, которую они занимают, полностью или частично, которые не имеют формальных юридических прав на такую землю, но имеют</w:t>
            </w:r>
            <w:r w:rsidR="004D2A17">
              <w:rPr>
                <w:color w:val="000000"/>
                <w:spacing w:val="3"/>
                <w:sz w:val="22"/>
                <w:szCs w:val="22"/>
                <w:shd w:val="clear" w:color="auto" w:fill="FFFFFF"/>
              </w:rPr>
              <w:t xml:space="preserve"> на нее</w:t>
            </w:r>
            <w:r w:rsidRPr="00720086">
              <w:rPr>
                <w:color w:val="000000"/>
                <w:spacing w:val="3"/>
                <w:sz w:val="22"/>
                <w:szCs w:val="22"/>
                <w:shd w:val="clear" w:color="auto" w:fill="FFFFFF"/>
              </w:rPr>
              <w:t xml:space="preserve"> претензии, которые признаны или признаются в соответствии с национальным законодательством; и (</w:t>
            </w:r>
            <w:proofErr w:type="spellStart"/>
            <w:r w:rsidRPr="00720086">
              <w:rPr>
                <w:color w:val="000000"/>
                <w:spacing w:val="3"/>
                <w:sz w:val="22"/>
                <w:szCs w:val="22"/>
                <w:shd w:val="clear" w:color="auto" w:fill="FFFFFF"/>
              </w:rPr>
              <w:t>iii</w:t>
            </w:r>
            <w:proofErr w:type="spellEnd"/>
            <w:r w:rsidRPr="00720086">
              <w:rPr>
                <w:color w:val="000000"/>
                <w:spacing w:val="3"/>
                <w:sz w:val="22"/>
                <w:szCs w:val="22"/>
                <w:shd w:val="clear" w:color="auto" w:fill="FFFFFF"/>
              </w:rPr>
              <w:t>) лица, которые потеряли землю, которую они занимают, полностью или частично, которые не имеют ни формальных юридических прав, ни признанных претензий на такую землю.</w:t>
            </w:r>
          </w:p>
        </w:tc>
      </w:tr>
      <w:tr w:rsidR="00097365" w:rsidRPr="00720086" w:rsidTr="00746D3E">
        <w:trPr>
          <w:trHeight w:val="25"/>
        </w:trPr>
        <w:tc>
          <w:tcPr>
            <w:tcW w:w="2126" w:type="dxa"/>
            <w:shd w:val="clear" w:color="auto" w:fill="FFFFFF"/>
          </w:tcPr>
          <w:p w:rsidR="00097365" w:rsidRPr="00FB48F4" w:rsidRDefault="00FB48F4" w:rsidP="00B45739">
            <w:pPr>
              <w:pStyle w:val="31"/>
              <w:shd w:val="clear" w:color="auto" w:fill="auto"/>
              <w:tabs>
                <w:tab w:val="left" w:pos="426"/>
                <w:tab w:val="left" w:pos="567"/>
              </w:tabs>
              <w:spacing w:before="240" w:after="0" w:line="200" w:lineRule="exact"/>
              <w:ind w:firstLine="0"/>
              <w:jc w:val="left"/>
              <w:rPr>
                <w:b/>
                <w:sz w:val="22"/>
                <w:szCs w:val="22"/>
              </w:rPr>
            </w:pPr>
            <w:r>
              <w:rPr>
                <w:rStyle w:val="11"/>
                <w:b/>
                <w:sz w:val="22"/>
                <w:szCs w:val="22"/>
                <w:lang w:val="ru-RU"/>
              </w:rPr>
              <w:t>Права на компенсацию</w:t>
            </w:r>
          </w:p>
        </w:tc>
        <w:tc>
          <w:tcPr>
            <w:tcW w:w="7296" w:type="dxa"/>
            <w:shd w:val="clear" w:color="auto" w:fill="FFFFFF"/>
          </w:tcPr>
          <w:p w:rsidR="00097365" w:rsidRPr="00720086" w:rsidRDefault="00446B87" w:rsidP="005F73DA">
            <w:pPr>
              <w:pStyle w:val="31"/>
              <w:shd w:val="clear" w:color="auto" w:fill="auto"/>
              <w:tabs>
                <w:tab w:val="left" w:pos="426"/>
                <w:tab w:val="left" w:pos="567"/>
              </w:tabs>
              <w:spacing w:before="240" w:after="0" w:line="230" w:lineRule="exact"/>
              <w:ind w:left="67" w:right="132" w:firstLine="0"/>
              <w:rPr>
                <w:sz w:val="22"/>
                <w:szCs w:val="22"/>
              </w:rPr>
            </w:pPr>
            <w:r w:rsidRPr="00720086">
              <w:rPr>
                <w:color w:val="000000"/>
                <w:spacing w:val="3"/>
                <w:sz w:val="22"/>
                <w:szCs w:val="22"/>
                <w:shd w:val="clear" w:color="auto" w:fill="FFFFFF"/>
              </w:rPr>
              <w:t>Диапазон мер, включающих денежную или натуральную компенсацию, расходы на переезд, помощь в восстановлении дохода, помощь в переводе средств, замещение дохода и переселение, которые связаны с восстановлением бизнеса / восстановлением бизнеса, которое произошло из-за пострадавшего домохозяйства, в зависимости от типа и степени характера их потерь, с целью восстановить свою социально-экономическую базу. Все права будут предоставлены всем пострадавшим домохозяйствам в соответствии с матрицей прав</w:t>
            </w:r>
            <w:r w:rsidR="00097365" w:rsidRPr="00720086">
              <w:rPr>
                <w:rStyle w:val="85pt0pt"/>
                <w:sz w:val="22"/>
                <w:szCs w:val="22"/>
                <w:lang w:val="ru-RU"/>
              </w:rPr>
              <w:t>.</w:t>
            </w:r>
          </w:p>
        </w:tc>
      </w:tr>
      <w:tr w:rsidR="00097365" w:rsidRPr="00720086" w:rsidTr="00746D3E">
        <w:trPr>
          <w:trHeight w:val="25"/>
        </w:trPr>
        <w:tc>
          <w:tcPr>
            <w:tcW w:w="2126" w:type="dxa"/>
            <w:shd w:val="clear" w:color="auto" w:fill="FFFFFF"/>
          </w:tcPr>
          <w:p w:rsidR="00097365" w:rsidRPr="00720086" w:rsidRDefault="00A744FA" w:rsidP="00B45739">
            <w:pPr>
              <w:pStyle w:val="31"/>
              <w:shd w:val="clear" w:color="auto" w:fill="auto"/>
              <w:tabs>
                <w:tab w:val="left" w:pos="426"/>
                <w:tab w:val="left" w:pos="567"/>
              </w:tabs>
              <w:spacing w:before="240" w:after="0" w:line="200" w:lineRule="exact"/>
              <w:ind w:firstLine="0"/>
              <w:jc w:val="left"/>
              <w:rPr>
                <w:b/>
                <w:sz w:val="22"/>
                <w:szCs w:val="22"/>
              </w:rPr>
            </w:pPr>
            <w:r w:rsidRPr="00720086">
              <w:rPr>
                <w:b/>
                <w:color w:val="000000"/>
                <w:sz w:val="22"/>
                <w:szCs w:val="22"/>
                <w:shd w:val="clear" w:color="auto" w:fill="FFFFFF"/>
              </w:rPr>
              <w:t>Хокимият</w:t>
            </w:r>
          </w:p>
        </w:tc>
        <w:tc>
          <w:tcPr>
            <w:tcW w:w="7296" w:type="dxa"/>
            <w:shd w:val="clear" w:color="auto" w:fill="FFFFFF"/>
          </w:tcPr>
          <w:p w:rsidR="00097365" w:rsidRPr="00720086" w:rsidRDefault="001D712B" w:rsidP="005F73DA">
            <w:pPr>
              <w:pStyle w:val="31"/>
              <w:shd w:val="clear" w:color="auto" w:fill="auto"/>
              <w:tabs>
                <w:tab w:val="left" w:pos="426"/>
                <w:tab w:val="left" w:pos="567"/>
              </w:tabs>
              <w:spacing w:before="240" w:after="0" w:line="230" w:lineRule="exact"/>
              <w:ind w:left="67" w:right="132" w:firstLine="0"/>
              <w:rPr>
                <w:sz w:val="22"/>
                <w:szCs w:val="22"/>
              </w:rPr>
            </w:pPr>
            <w:r w:rsidRPr="00720086">
              <w:rPr>
                <w:color w:val="000000"/>
                <w:spacing w:val="3"/>
                <w:sz w:val="22"/>
                <w:szCs w:val="22"/>
                <w:shd w:val="clear" w:color="auto" w:fill="FFFFFF"/>
              </w:rPr>
              <w:t>Орган местного самоуправления, взаимодействующий между местными сообществами и правительством на региональном и национальном уровнях. Он имеет высшую административную и юридическую власть над местным населением, проживающим в пределах его юрисдикции.</w:t>
            </w:r>
          </w:p>
        </w:tc>
      </w:tr>
      <w:tr w:rsidR="00097365" w:rsidRPr="00720086" w:rsidTr="00746D3E">
        <w:trPr>
          <w:trHeight w:val="25"/>
        </w:trPr>
        <w:tc>
          <w:tcPr>
            <w:tcW w:w="2126" w:type="dxa"/>
            <w:shd w:val="clear" w:color="auto" w:fill="FFFFFF"/>
          </w:tcPr>
          <w:p w:rsidR="00B45739" w:rsidRPr="00720086" w:rsidRDefault="00B45739" w:rsidP="00B45739">
            <w:pPr>
              <w:pStyle w:val="31"/>
              <w:shd w:val="clear" w:color="auto" w:fill="auto"/>
              <w:tabs>
                <w:tab w:val="left" w:pos="426"/>
                <w:tab w:val="left" w:pos="567"/>
              </w:tabs>
              <w:spacing w:before="0" w:after="60" w:line="200" w:lineRule="exact"/>
              <w:ind w:left="34" w:firstLine="0"/>
              <w:jc w:val="left"/>
              <w:rPr>
                <w:rStyle w:val="11"/>
                <w:b/>
                <w:sz w:val="28"/>
                <w:szCs w:val="22"/>
                <w:lang w:val="ru-RU"/>
              </w:rPr>
            </w:pPr>
          </w:p>
          <w:p w:rsidR="00097365" w:rsidRPr="00720086" w:rsidRDefault="00EE2A03" w:rsidP="00EE2A03">
            <w:pPr>
              <w:pStyle w:val="31"/>
              <w:shd w:val="clear" w:color="auto" w:fill="auto"/>
              <w:tabs>
                <w:tab w:val="left" w:pos="426"/>
                <w:tab w:val="left" w:pos="567"/>
              </w:tabs>
              <w:spacing w:before="0" w:after="60" w:line="200" w:lineRule="exact"/>
              <w:ind w:left="34" w:firstLine="0"/>
              <w:jc w:val="left"/>
              <w:rPr>
                <w:b/>
                <w:sz w:val="22"/>
                <w:szCs w:val="22"/>
              </w:rPr>
            </w:pPr>
            <w:r w:rsidRPr="00720086">
              <w:rPr>
                <w:rStyle w:val="11"/>
                <w:b/>
                <w:sz w:val="22"/>
                <w:szCs w:val="22"/>
                <w:lang w:val="ru-RU"/>
              </w:rPr>
              <w:t>Отвод земли</w:t>
            </w:r>
          </w:p>
        </w:tc>
        <w:tc>
          <w:tcPr>
            <w:tcW w:w="7296" w:type="dxa"/>
            <w:shd w:val="clear" w:color="auto" w:fill="FFFFFF"/>
          </w:tcPr>
          <w:p w:rsidR="00097365" w:rsidRPr="00720086" w:rsidRDefault="001D712B" w:rsidP="005F73DA">
            <w:pPr>
              <w:pStyle w:val="31"/>
              <w:shd w:val="clear" w:color="auto" w:fill="auto"/>
              <w:tabs>
                <w:tab w:val="left" w:pos="426"/>
                <w:tab w:val="left" w:pos="567"/>
              </w:tabs>
              <w:spacing w:before="240" w:after="0" w:line="230" w:lineRule="exact"/>
              <w:ind w:left="67" w:right="132" w:firstLine="0"/>
              <w:rPr>
                <w:sz w:val="22"/>
                <w:szCs w:val="22"/>
              </w:rPr>
            </w:pPr>
            <w:r w:rsidRPr="00720086">
              <w:rPr>
                <w:color w:val="000000"/>
                <w:spacing w:val="3"/>
                <w:sz w:val="22"/>
                <w:szCs w:val="22"/>
                <w:shd w:val="clear" w:color="auto" w:fill="FFFFFF"/>
              </w:rPr>
              <w:t>Процесс, при котором лицо вынуждается государственным агентством отчуждать всю или часть земли, которой он / она владеет или владеет, в собственность и во владение этого агентства для общественных целей в обмен на справедливую компенсацию.</w:t>
            </w:r>
          </w:p>
        </w:tc>
      </w:tr>
      <w:tr w:rsidR="00097365" w:rsidRPr="00720086" w:rsidTr="00746D3E">
        <w:trPr>
          <w:trHeight w:val="25"/>
        </w:trPr>
        <w:tc>
          <w:tcPr>
            <w:tcW w:w="2126" w:type="dxa"/>
            <w:shd w:val="clear" w:color="auto" w:fill="FFFFFF"/>
          </w:tcPr>
          <w:p w:rsidR="00B45739" w:rsidRPr="00720086" w:rsidRDefault="00B45739" w:rsidP="00B45739">
            <w:pPr>
              <w:pStyle w:val="31"/>
              <w:shd w:val="clear" w:color="auto" w:fill="auto"/>
              <w:tabs>
                <w:tab w:val="left" w:pos="426"/>
                <w:tab w:val="left" w:pos="567"/>
              </w:tabs>
              <w:spacing w:before="0" w:after="0" w:line="200" w:lineRule="exact"/>
              <w:ind w:left="34" w:firstLine="0"/>
              <w:jc w:val="left"/>
              <w:rPr>
                <w:rStyle w:val="11"/>
                <w:b/>
                <w:sz w:val="22"/>
                <w:szCs w:val="22"/>
                <w:lang w:val="ru-RU"/>
              </w:rPr>
            </w:pPr>
          </w:p>
          <w:p w:rsidR="00097365" w:rsidRPr="00720086" w:rsidRDefault="00EE2A03" w:rsidP="00B45739">
            <w:pPr>
              <w:pStyle w:val="31"/>
              <w:shd w:val="clear" w:color="auto" w:fill="auto"/>
              <w:tabs>
                <w:tab w:val="left" w:pos="426"/>
                <w:tab w:val="left" w:pos="567"/>
              </w:tabs>
              <w:spacing w:before="0" w:after="0" w:line="200" w:lineRule="exact"/>
              <w:ind w:left="34" w:firstLine="0"/>
              <w:jc w:val="left"/>
              <w:rPr>
                <w:b/>
                <w:sz w:val="22"/>
                <w:szCs w:val="22"/>
              </w:rPr>
            </w:pPr>
            <w:proofErr w:type="spellStart"/>
            <w:r w:rsidRPr="00720086">
              <w:rPr>
                <w:b/>
                <w:color w:val="000000"/>
                <w:sz w:val="22"/>
                <w:szCs w:val="22"/>
                <w:shd w:val="clear" w:color="auto" w:fill="FFFFFF"/>
              </w:rPr>
              <w:t>Махалля</w:t>
            </w:r>
            <w:proofErr w:type="spellEnd"/>
          </w:p>
        </w:tc>
        <w:tc>
          <w:tcPr>
            <w:tcW w:w="7296" w:type="dxa"/>
            <w:shd w:val="clear" w:color="auto" w:fill="FFFFFF"/>
          </w:tcPr>
          <w:p w:rsidR="00EE2A03" w:rsidRPr="00746D3E" w:rsidRDefault="00446B87" w:rsidP="00746D3E">
            <w:pPr>
              <w:pStyle w:val="31"/>
              <w:shd w:val="clear" w:color="auto" w:fill="auto"/>
              <w:tabs>
                <w:tab w:val="left" w:pos="426"/>
                <w:tab w:val="left" w:pos="567"/>
              </w:tabs>
              <w:spacing w:before="240" w:after="0" w:line="230" w:lineRule="exact"/>
              <w:ind w:left="67" w:right="132" w:firstLine="0"/>
              <w:rPr>
                <w:color w:val="000000"/>
                <w:spacing w:val="3"/>
                <w:sz w:val="22"/>
                <w:szCs w:val="22"/>
                <w:shd w:val="clear" w:color="auto" w:fill="FFFFFF"/>
              </w:rPr>
            </w:pPr>
            <w:r w:rsidRPr="00720086">
              <w:rPr>
                <w:color w:val="000000"/>
                <w:spacing w:val="3"/>
                <w:sz w:val="22"/>
                <w:szCs w:val="22"/>
                <w:shd w:val="clear" w:color="auto" w:fill="FFFFFF"/>
              </w:rPr>
              <w:t xml:space="preserve">Является общественной организацией местного уровня, признанной Правительством страны, которая служит связующим звеном между государством и сообществом и отвечает за создание ряда объектов социальной поддержки и обеспечение внутренней социальной и культурной сплоченности своих членов. Лидеры </w:t>
            </w:r>
            <w:proofErr w:type="spellStart"/>
            <w:r w:rsidRPr="00720086">
              <w:rPr>
                <w:color w:val="000000"/>
                <w:spacing w:val="3"/>
                <w:sz w:val="22"/>
                <w:szCs w:val="22"/>
                <w:shd w:val="clear" w:color="auto" w:fill="FFFFFF"/>
              </w:rPr>
              <w:t>махаллей</w:t>
            </w:r>
            <w:proofErr w:type="spellEnd"/>
            <w:r w:rsidRPr="00720086">
              <w:rPr>
                <w:color w:val="000000"/>
                <w:spacing w:val="3"/>
                <w:sz w:val="22"/>
                <w:szCs w:val="22"/>
                <w:shd w:val="clear" w:color="auto" w:fill="FFFFFF"/>
              </w:rPr>
              <w:t xml:space="preserve"> избираются местными сообществами.</w:t>
            </w:r>
          </w:p>
        </w:tc>
      </w:tr>
      <w:tr w:rsidR="00097365" w:rsidRPr="00720086" w:rsidTr="00746D3E">
        <w:trPr>
          <w:trHeight w:val="25"/>
        </w:trPr>
        <w:tc>
          <w:tcPr>
            <w:tcW w:w="2126" w:type="dxa"/>
            <w:shd w:val="clear" w:color="auto" w:fill="FFFFFF"/>
          </w:tcPr>
          <w:p w:rsidR="00B45739" w:rsidRPr="00720086" w:rsidRDefault="00B45739" w:rsidP="00B45739">
            <w:pPr>
              <w:pStyle w:val="31"/>
              <w:shd w:val="clear" w:color="auto" w:fill="auto"/>
              <w:tabs>
                <w:tab w:val="left" w:pos="426"/>
                <w:tab w:val="left" w:pos="567"/>
              </w:tabs>
              <w:spacing w:before="0" w:after="60" w:line="200" w:lineRule="exact"/>
              <w:ind w:left="34" w:firstLine="0"/>
              <w:jc w:val="left"/>
              <w:rPr>
                <w:rStyle w:val="11"/>
                <w:b/>
                <w:sz w:val="22"/>
                <w:szCs w:val="22"/>
                <w:lang w:val="ru-RU"/>
              </w:rPr>
            </w:pPr>
          </w:p>
          <w:p w:rsidR="00097365" w:rsidRPr="00720086" w:rsidRDefault="00DF52BA" w:rsidP="00EE2A03">
            <w:pPr>
              <w:pStyle w:val="31"/>
              <w:shd w:val="clear" w:color="auto" w:fill="auto"/>
              <w:tabs>
                <w:tab w:val="left" w:pos="426"/>
                <w:tab w:val="left" w:pos="567"/>
              </w:tabs>
              <w:spacing w:before="0" w:after="60" w:line="200" w:lineRule="exact"/>
              <w:ind w:left="34" w:firstLine="0"/>
              <w:jc w:val="left"/>
              <w:rPr>
                <w:b/>
                <w:sz w:val="22"/>
                <w:szCs w:val="22"/>
              </w:rPr>
            </w:pPr>
            <w:r>
              <w:rPr>
                <w:b/>
                <w:sz w:val="22"/>
                <w:szCs w:val="22"/>
              </w:rPr>
              <w:t>Общественная</w:t>
            </w:r>
            <w:r w:rsidR="00EE2A03" w:rsidRPr="00720086">
              <w:rPr>
                <w:b/>
                <w:sz w:val="22"/>
                <w:szCs w:val="22"/>
              </w:rPr>
              <w:t xml:space="preserve"> консультация</w:t>
            </w:r>
          </w:p>
        </w:tc>
        <w:tc>
          <w:tcPr>
            <w:tcW w:w="7296" w:type="dxa"/>
            <w:shd w:val="clear" w:color="auto" w:fill="FFFFFF"/>
          </w:tcPr>
          <w:p w:rsidR="00097365" w:rsidRPr="00720086" w:rsidRDefault="00446B87" w:rsidP="005F73DA">
            <w:pPr>
              <w:pStyle w:val="31"/>
              <w:shd w:val="clear" w:color="auto" w:fill="auto"/>
              <w:tabs>
                <w:tab w:val="left" w:pos="426"/>
                <w:tab w:val="left" w:pos="567"/>
              </w:tabs>
              <w:spacing w:before="240" w:after="0" w:line="230" w:lineRule="exact"/>
              <w:ind w:left="67" w:right="132" w:firstLine="0"/>
              <w:rPr>
                <w:sz w:val="22"/>
                <w:szCs w:val="22"/>
              </w:rPr>
            </w:pPr>
            <w:r w:rsidRPr="00720086">
              <w:rPr>
                <w:color w:val="000000"/>
                <w:spacing w:val="3"/>
                <w:sz w:val="22"/>
                <w:szCs w:val="22"/>
                <w:shd w:val="clear" w:color="auto" w:fill="FFFFFF"/>
              </w:rPr>
              <w:t xml:space="preserve">Процесс, который (i) начинается на ранней стадии подготовки проекта и осуществляется на постоянной основе на протяжении </w:t>
            </w:r>
            <w:r w:rsidRPr="00720086">
              <w:rPr>
                <w:color w:val="000000"/>
                <w:spacing w:val="3"/>
                <w:sz w:val="22"/>
                <w:szCs w:val="22"/>
                <w:shd w:val="clear" w:color="auto" w:fill="FFFFFF"/>
              </w:rPr>
              <w:lastRenderedPageBreak/>
              <w:t>всего проектного цикла; (</w:t>
            </w:r>
            <w:proofErr w:type="spellStart"/>
            <w:r w:rsidRPr="00720086">
              <w:rPr>
                <w:color w:val="000000"/>
                <w:spacing w:val="3"/>
                <w:sz w:val="22"/>
                <w:szCs w:val="22"/>
                <w:shd w:val="clear" w:color="auto" w:fill="FFFFFF"/>
              </w:rPr>
              <w:t>ii</w:t>
            </w:r>
            <w:proofErr w:type="spellEnd"/>
            <w:r w:rsidRPr="00720086">
              <w:rPr>
                <w:color w:val="000000"/>
                <w:spacing w:val="3"/>
                <w:sz w:val="22"/>
                <w:szCs w:val="22"/>
                <w:shd w:val="clear" w:color="auto" w:fill="FFFFFF"/>
              </w:rPr>
              <w:t>) обеспечивает своевременное раскрытие релевантной и адекватн</w:t>
            </w:r>
            <w:r w:rsidR="00A12DE0">
              <w:rPr>
                <w:color w:val="000000"/>
                <w:spacing w:val="3"/>
                <w:sz w:val="22"/>
                <w:szCs w:val="22"/>
                <w:shd w:val="clear" w:color="auto" w:fill="FFFFFF"/>
              </w:rPr>
              <w:t xml:space="preserve">ой информации, понятной и легко </w:t>
            </w:r>
            <w:r w:rsidRPr="00720086">
              <w:rPr>
                <w:color w:val="000000"/>
                <w:spacing w:val="3"/>
                <w:sz w:val="22"/>
                <w:szCs w:val="22"/>
                <w:shd w:val="clear" w:color="auto" w:fill="FFFFFF"/>
              </w:rPr>
              <w:t>доступной для пострадавших людей; (</w:t>
            </w:r>
            <w:proofErr w:type="spellStart"/>
            <w:r w:rsidRPr="00720086">
              <w:rPr>
                <w:color w:val="000000"/>
                <w:spacing w:val="3"/>
                <w:sz w:val="22"/>
                <w:szCs w:val="22"/>
                <w:shd w:val="clear" w:color="auto" w:fill="FFFFFF"/>
              </w:rPr>
              <w:t>iii</w:t>
            </w:r>
            <w:proofErr w:type="spellEnd"/>
            <w:r w:rsidRPr="00720086">
              <w:rPr>
                <w:color w:val="000000"/>
                <w:spacing w:val="3"/>
                <w:sz w:val="22"/>
                <w:szCs w:val="22"/>
                <w:shd w:val="clear" w:color="auto" w:fill="FFFFFF"/>
              </w:rPr>
              <w:t>) осуществляется в атмосфере, свободной от запугивания или принуждения; (</w:t>
            </w:r>
            <w:proofErr w:type="spellStart"/>
            <w:r w:rsidRPr="00720086">
              <w:rPr>
                <w:color w:val="000000"/>
                <w:spacing w:val="3"/>
                <w:sz w:val="22"/>
                <w:szCs w:val="22"/>
                <w:shd w:val="clear" w:color="auto" w:fill="FFFFFF"/>
              </w:rPr>
              <w:t>iv</w:t>
            </w:r>
            <w:proofErr w:type="spellEnd"/>
            <w:r w:rsidRPr="00720086">
              <w:rPr>
                <w:color w:val="000000"/>
                <w:spacing w:val="3"/>
                <w:sz w:val="22"/>
                <w:szCs w:val="22"/>
                <w:shd w:val="clear" w:color="auto" w:fill="FFFFFF"/>
              </w:rPr>
              <w:t xml:space="preserve">) учитывает </w:t>
            </w:r>
            <w:proofErr w:type="spellStart"/>
            <w:r w:rsidRPr="00720086">
              <w:rPr>
                <w:color w:val="000000"/>
                <w:spacing w:val="3"/>
                <w:sz w:val="22"/>
                <w:szCs w:val="22"/>
                <w:shd w:val="clear" w:color="auto" w:fill="FFFFFF"/>
              </w:rPr>
              <w:t>гендерные</w:t>
            </w:r>
            <w:proofErr w:type="spellEnd"/>
            <w:r w:rsidRPr="00720086">
              <w:rPr>
                <w:color w:val="000000"/>
                <w:spacing w:val="3"/>
                <w:sz w:val="22"/>
                <w:szCs w:val="22"/>
                <w:shd w:val="clear" w:color="auto" w:fill="FFFFFF"/>
              </w:rPr>
              <w:t xml:space="preserve"> аспекты и учитывает потребности </w:t>
            </w:r>
            <w:r w:rsidR="00A12DE0">
              <w:rPr>
                <w:color w:val="000000"/>
                <w:spacing w:val="3"/>
                <w:sz w:val="22"/>
                <w:szCs w:val="22"/>
                <w:shd w:val="clear" w:color="auto" w:fill="FFFFFF"/>
              </w:rPr>
              <w:t>обездоленных и уязвимых групп;</w:t>
            </w:r>
            <w:r w:rsidRPr="00720086">
              <w:rPr>
                <w:color w:val="000000"/>
                <w:spacing w:val="3"/>
                <w:sz w:val="22"/>
                <w:szCs w:val="22"/>
                <w:shd w:val="clear" w:color="auto" w:fill="FFFFFF"/>
              </w:rPr>
              <w:t xml:space="preserve"> (v) позволяет учитывать все соответствующие мнения затронутых людей и других заинтересованных сторон при принятии решений, таких как разработка проекта, меры по смягчению последствий, совместное использование выгод и возможностей развития, а также вопросы реализации.</w:t>
            </w:r>
          </w:p>
        </w:tc>
      </w:tr>
      <w:tr w:rsidR="00097365" w:rsidRPr="00720086" w:rsidTr="00746D3E">
        <w:trPr>
          <w:trHeight w:val="25"/>
        </w:trPr>
        <w:tc>
          <w:tcPr>
            <w:tcW w:w="2126" w:type="dxa"/>
            <w:shd w:val="clear" w:color="auto" w:fill="FFFFFF"/>
          </w:tcPr>
          <w:p w:rsidR="00B45739" w:rsidRPr="00720086" w:rsidRDefault="00B45739" w:rsidP="00B45739">
            <w:pPr>
              <w:pStyle w:val="31"/>
              <w:shd w:val="clear" w:color="auto" w:fill="auto"/>
              <w:tabs>
                <w:tab w:val="left" w:pos="426"/>
                <w:tab w:val="left" w:pos="567"/>
              </w:tabs>
              <w:spacing w:before="0" w:after="0" w:line="200" w:lineRule="exact"/>
              <w:ind w:left="34" w:firstLine="0"/>
              <w:jc w:val="left"/>
              <w:rPr>
                <w:rStyle w:val="11"/>
                <w:b/>
                <w:sz w:val="22"/>
                <w:szCs w:val="22"/>
                <w:lang w:val="ru-RU"/>
              </w:rPr>
            </w:pPr>
          </w:p>
          <w:p w:rsidR="00097365" w:rsidRPr="00720086" w:rsidRDefault="00EE2A03" w:rsidP="00B45739">
            <w:pPr>
              <w:pStyle w:val="31"/>
              <w:shd w:val="clear" w:color="auto" w:fill="auto"/>
              <w:tabs>
                <w:tab w:val="left" w:pos="426"/>
                <w:tab w:val="left" w:pos="567"/>
              </w:tabs>
              <w:spacing w:before="0" w:after="0" w:line="200" w:lineRule="exact"/>
              <w:ind w:left="34" w:firstLine="0"/>
              <w:jc w:val="left"/>
              <w:rPr>
                <w:b/>
                <w:sz w:val="22"/>
                <w:szCs w:val="22"/>
              </w:rPr>
            </w:pPr>
            <w:r w:rsidRPr="00720086">
              <w:rPr>
                <w:b/>
                <w:color w:val="000000"/>
                <w:sz w:val="22"/>
                <w:szCs w:val="22"/>
                <w:shd w:val="clear" w:color="auto" w:fill="FFFFFF"/>
              </w:rPr>
              <w:t>Нелегальный</w:t>
            </w:r>
          </w:p>
        </w:tc>
        <w:tc>
          <w:tcPr>
            <w:tcW w:w="7296" w:type="dxa"/>
            <w:shd w:val="clear" w:color="auto" w:fill="FFFFFF"/>
          </w:tcPr>
          <w:p w:rsidR="00097365" w:rsidRPr="00720086" w:rsidRDefault="00D31F78" w:rsidP="005F73DA">
            <w:pPr>
              <w:pStyle w:val="31"/>
              <w:shd w:val="clear" w:color="auto" w:fill="auto"/>
              <w:tabs>
                <w:tab w:val="left" w:pos="426"/>
                <w:tab w:val="left" w:pos="567"/>
              </w:tabs>
              <w:spacing w:before="240" w:after="0" w:line="226" w:lineRule="exact"/>
              <w:ind w:left="67" w:right="132" w:firstLine="0"/>
              <w:rPr>
                <w:sz w:val="22"/>
                <w:szCs w:val="22"/>
              </w:rPr>
            </w:pPr>
            <w:r w:rsidRPr="00720086">
              <w:rPr>
                <w:color w:val="000000"/>
                <w:spacing w:val="3"/>
                <w:sz w:val="22"/>
                <w:szCs w:val="22"/>
                <w:shd w:val="clear" w:color="auto" w:fill="FFFFFF"/>
              </w:rPr>
              <w:t>ДХ, которые не зарегистрировали свой бизнес, сельское хозяйство, жилые дома и сады, а также те, кто не имеет признанных прав или требований на землю, которую они занимают, включая людей, использующих частную или государственную землю без разрешения, разрешения или предоставления, то есть тех людей, которые не им</w:t>
            </w:r>
            <w:r w:rsidR="00A12DE0">
              <w:rPr>
                <w:color w:val="000000"/>
                <w:spacing w:val="3"/>
                <w:sz w:val="22"/>
                <w:szCs w:val="22"/>
                <w:shd w:val="clear" w:color="auto" w:fill="FFFFFF"/>
              </w:rPr>
              <w:t>еют законного права аренды земли и / или строений</w:t>
            </w:r>
            <w:r w:rsidRPr="00720086">
              <w:rPr>
                <w:color w:val="000000"/>
                <w:spacing w:val="3"/>
                <w:sz w:val="22"/>
                <w:szCs w:val="22"/>
                <w:shd w:val="clear" w:color="auto" w:fill="FFFFFF"/>
              </w:rPr>
              <w:t>, занимаемые или используемые ими. В политике АБР прямо указано, что такие люди имеют право на компенсацию за свои неземельные активы.</w:t>
            </w:r>
          </w:p>
        </w:tc>
      </w:tr>
    </w:tbl>
    <w:tbl>
      <w:tblPr>
        <w:tblStyle w:val="a5"/>
        <w:tblW w:w="9214"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4"/>
        <w:gridCol w:w="7230"/>
      </w:tblGrid>
      <w:tr w:rsidR="00097365" w:rsidRPr="00720086" w:rsidTr="00746D3E">
        <w:trPr>
          <w:trHeight w:val="2345"/>
        </w:trPr>
        <w:tc>
          <w:tcPr>
            <w:tcW w:w="1984" w:type="dxa"/>
          </w:tcPr>
          <w:p w:rsidR="00B45739" w:rsidRPr="00720086" w:rsidRDefault="00B45739" w:rsidP="00B45739">
            <w:pPr>
              <w:pStyle w:val="31"/>
              <w:shd w:val="clear" w:color="auto" w:fill="auto"/>
              <w:spacing w:before="0" w:after="60" w:line="200" w:lineRule="exact"/>
              <w:ind w:left="34" w:firstLine="0"/>
              <w:jc w:val="left"/>
              <w:rPr>
                <w:rStyle w:val="11"/>
                <w:b/>
                <w:sz w:val="22"/>
                <w:szCs w:val="22"/>
                <w:lang w:val="ru-RU"/>
              </w:rPr>
            </w:pPr>
          </w:p>
          <w:p w:rsidR="00097365" w:rsidRPr="00720086" w:rsidRDefault="00EE2A03" w:rsidP="00B45739">
            <w:pPr>
              <w:widowControl w:val="0"/>
              <w:ind w:left="34"/>
              <w:rPr>
                <w:rFonts w:ascii="Arial" w:hAnsi="Arial" w:cs="Arial"/>
                <w:b/>
                <w:lang w:val="en-US"/>
              </w:rPr>
            </w:pPr>
            <w:r w:rsidRPr="00720086">
              <w:rPr>
                <w:rFonts w:ascii="Arial" w:eastAsia="Arial" w:hAnsi="Arial" w:cs="Arial"/>
                <w:b/>
                <w:color w:val="000000"/>
                <w:spacing w:val="1"/>
                <w:shd w:val="clear" w:color="auto" w:fill="FFFFFF"/>
              </w:rPr>
              <w:t>Стоимость замещения</w:t>
            </w:r>
          </w:p>
        </w:tc>
        <w:tc>
          <w:tcPr>
            <w:tcW w:w="7230" w:type="dxa"/>
          </w:tcPr>
          <w:p w:rsidR="00097365" w:rsidRPr="00720086" w:rsidRDefault="00D31F78" w:rsidP="00A12DE0">
            <w:pPr>
              <w:widowControl w:val="0"/>
              <w:spacing w:before="240"/>
              <w:jc w:val="both"/>
              <w:rPr>
                <w:rFonts w:ascii="Arial" w:hAnsi="Arial" w:cs="Arial"/>
              </w:rPr>
            </w:pPr>
            <w:r w:rsidRPr="00720086">
              <w:rPr>
                <w:rFonts w:ascii="Arial" w:eastAsia="Arial" w:hAnsi="Arial" w:cs="Arial"/>
                <w:color w:val="000000"/>
                <w:spacing w:val="3"/>
                <w:shd w:val="clear" w:color="auto" w:fill="FFFFFF"/>
              </w:rPr>
              <w:t>Стоимость замещения - это принцип, который необходимо соблюдать при компенсации утраченного имущества. Расчет должен включать: (i) справедливую рыночную стоимость; (</w:t>
            </w:r>
            <w:proofErr w:type="spellStart"/>
            <w:r w:rsidRPr="00720086">
              <w:rPr>
                <w:rFonts w:ascii="Arial" w:eastAsia="Arial" w:hAnsi="Arial" w:cs="Arial"/>
                <w:color w:val="000000"/>
                <w:spacing w:val="3"/>
                <w:shd w:val="clear" w:color="auto" w:fill="FFFFFF"/>
              </w:rPr>
              <w:t>ii</w:t>
            </w:r>
            <w:proofErr w:type="spellEnd"/>
            <w:r w:rsidRPr="00720086">
              <w:rPr>
                <w:rFonts w:ascii="Arial" w:eastAsia="Arial" w:hAnsi="Arial" w:cs="Arial"/>
                <w:color w:val="000000"/>
                <w:spacing w:val="3"/>
                <w:shd w:val="clear" w:color="auto" w:fill="FFFFFF"/>
              </w:rPr>
              <w:t>) транзакционные издержки; (</w:t>
            </w:r>
            <w:proofErr w:type="spellStart"/>
            <w:r w:rsidRPr="00720086">
              <w:rPr>
                <w:rFonts w:ascii="Arial" w:eastAsia="Arial" w:hAnsi="Arial" w:cs="Arial"/>
                <w:color w:val="000000"/>
                <w:spacing w:val="3"/>
                <w:shd w:val="clear" w:color="auto" w:fill="FFFFFF"/>
              </w:rPr>
              <w:t>iii</w:t>
            </w:r>
            <w:proofErr w:type="spellEnd"/>
            <w:r w:rsidRPr="00720086">
              <w:rPr>
                <w:rFonts w:ascii="Arial" w:eastAsia="Arial" w:hAnsi="Arial" w:cs="Arial"/>
                <w:color w:val="000000"/>
                <w:spacing w:val="3"/>
                <w:shd w:val="clear" w:color="auto" w:fill="FFFFFF"/>
              </w:rPr>
              <w:t>) начисленные проценты, (</w:t>
            </w:r>
            <w:proofErr w:type="spellStart"/>
            <w:r w:rsidRPr="00720086">
              <w:rPr>
                <w:rFonts w:ascii="Arial" w:eastAsia="Arial" w:hAnsi="Arial" w:cs="Arial"/>
                <w:color w:val="000000"/>
                <w:spacing w:val="3"/>
                <w:shd w:val="clear" w:color="auto" w:fill="FFFFFF"/>
              </w:rPr>
              <w:t>iv</w:t>
            </w:r>
            <w:proofErr w:type="spellEnd"/>
            <w:r w:rsidRPr="00720086">
              <w:rPr>
                <w:rFonts w:ascii="Arial" w:eastAsia="Arial" w:hAnsi="Arial" w:cs="Arial"/>
                <w:color w:val="000000"/>
                <w:spacing w:val="3"/>
                <w:shd w:val="clear" w:color="auto" w:fill="FFFFFF"/>
              </w:rPr>
              <w:t>) затраты на переходный период и восстановление; и (v) другие применимые платежи, если таковые имеются. Если рыночные условия отсутствуют или находятся на стадии формирования, с</w:t>
            </w:r>
            <w:r w:rsidR="007129B9">
              <w:rPr>
                <w:rFonts w:ascii="Arial" w:eastAsia="Arial" w:hAnsi="Arial" w:cs="Arial"/>
                <w:color w:val="000000"/>
                <w:spacing w:val="3"/>
                <w:shd w:val="clear" w:color="auto" w:fill="FFFFFF"/>
              </w:rPr>
              <w:t xml:space="preserve"> З</w:t>
            </w:r>
            <w:r w:rsidRPr="00720086">
              <w:rPr>
                <w:rFonts w:ascii="Arial" w:eastAsia="Arial" w:hAnsi="Arial" w:cs="Arial"/>
                <w:color w:val="000000"/>
                <w:spacing w:val="3"/>
                <w:shd w:val="clear" w:color="auto" w:fill="FFFFFF"/>
              </w:rPr>
              <w:t>Л и принимающим населением будут проведены консультации для получения адекватной информации о недавних сделках с землей, стоимости земли по типам, титулах на землю, землепользовании, моделях посевов и растениеводстве, наличии земли в проекте</w:t>
            </w:r>
            <w:r w:rsidR="00A12DE0">
              <w:rPr>
                <w:rFonts w:ascii="Arial" w:eastAsia="Arial" w:hAnsi="Arial" w:cs="Arial"/>
                <w:color w:val="000000"/>
                <w:spacing w:val="3"/>
                <w:shd w:val="clear" w:color="auto" w:fill="FFFFFF"/>
              </w:rPr>
              <w:t>,</w:t>
            </w:r>
            <w:r w:rsidRPr="00720086">
              <w:rPr>
                <w:rFonts w:ascii="Arial" w:eastAsia="Arial" w:hAnsi="Arial" w:cs="Arial"/>
                <w:color w:val="000000"/>
                <w:spacing w:val="3"/>
                <w:shd w:val="clear" w:color="auto" w:fill="FFFFFF"/>
              </w:rPr>
              <w:t xml:space="preserve"> область и регион</w:t>
            </w:r>
            <w:r w:rsidR="00A12DE0">
              <w:rPr>
                <w:rFonts w:ascii="Arial" w:eastAsia="Arial" w:hAnsi="Arial" w:cs="Arial"/>
                <w:color w:val="000000"/>
                <w:spacing w:val="3"/>
                <w:shd w:val="clear" w:color="auto" w:fill="FFFFFF"/>
              </w:rPr>
              <w:t>,</w:t>
            </w:r>
            <w:r w:rsidRPr="00720086">
              <w:rPr>
                <w:rFonts w:ascii="Arial" w:eastAsia="Arial" w:hAnsi="Arial" w:cs="Arial"/>
                <w:color w:val="000000"/>
                <w:spacing w:val="3"/>
                <w:shd w:val="clear" w:color="auto" w:fill="FFFFFF"/>
              </w:rPr>
              <w:t xml:space="preserve"> и другая сопутствующая информация. Также будут собраны исходные данные о жилье, типах домов и строительных материалах. Квалифицированные и опытные специалисты проведут оценку приобретенных активов. При применении этого метода оценки не следует учитывать амортизацию сооружений и активов.</w:t>
            </w:r>
          </w:p>
        </w:tc>
      </w:tr>
      <w:tr w:rsidR="00097365" w:rsidRPr="00720086" w:rsidTr="00746D3E">
        <w:trPr>
          <w:trHeight w:val="587"/>
        </w:trPr>
        <w:tc>
          <w:tcPr>
            <w:tcW w:w="1984" w:type="dxa"/>
          </w:tcPr>
          <w:p w:rsidR="00B45739" w:rsidRPr="00720086" w:rsidRDefault="00B45739" w:rsidP="00B45739">
            <w:pPr>
              <w:pStyle w:val="31"/>
              <w:shd w:val="clear" w:color="auto" w:fill="auto"/>
              <w:spacing w:before="0" w:after="60" w:line="200" w:lineRule="exact"/>
              <w:ind w:left="34" w:firstLine="0"/>
              <w:jc w:val="left"/>
              <w:rPr>
                <w:rStyle w:val="11"/>
                <w:b/>
                <w:sz w:val="22"/>
                <w:szCs w:val="22"/>
                <w:lang w:val="ru-RU"/>
              </w:rPr>
            </w:pPr>
          </w:p>
          <w:p w:rsidR="00097365" w:rsidRPr="00720086" w:rsidRDefault="00EE2A03" w:rsidP="00B45739">
            <w:pPr>
              <w:widowControl w:val="0"/>
              <w:ind w:left="34"/>
              <w:rPr>
                <w:rFonts w:ascii="Arial" w:hAnsi="Arial" w:cs="Arial"/>
                <w:b/>
                <w:lang w:val="en-US"/>
              </w:rPr>
            </w:pPr>
            <w:r w:rsidRPr="00720086">
              <w:rPr>
                <w:rFonts w:ascii="Arial" w:eastAsia="Arial" w:hAnsi="Arial" w:cs="Arial"/>
                <w:b/>
                <w:color w:val="000000"/>
                <w:spacing w:val="1"/>
                <w:shd w:val="clear" w:color="auto" w:fill="FFFFFF"/>
              </w:rPr>
              <w:t>Значительное влияние</w:t>
            </w:r>
          </w:p>
        </w:tc>
        <w:tc>
          <w:tcPr>
            <w:tcW w:w="7230" w:type="dxa"/>
          </w:tcPr>
          <w:p w:rsidR="00097365" w:rsidRPr="00720086" w:rsidRDefault="00C7159E" w:rsidP="00C7159E">
            <w:pPr>
              <w:widowControl w:val="0"/>
              <w:spacing w:before="240"/>
              <w:jc w:val="both"/>
              <w:rPr>
                <w:rFonts w:ascii="Arial" w:hAnsi="Arial" w:cs="Arial"/>
              </w:rPr>
            </w:pPr>
            <w:r w:rsidRPr="00720086">
              <w:rPr>
                <w:rFonts w:ascii="Arial" w:eastAsia="Arial" w:hAnsi="Arial" w:cs="Arial"/>
                <w:color w:val="000000"/>
                <w:spacing w:val="3"/>
                <w:shd w:val="clear" w:color="auto" w:fill="FFFFFF"/>
              </w:rPr>
              <w:t>200 человек или более испытают серьезные воздействия, которые определяются как: (i) физическое перемещение из жилья или (</w:t>
            </w:r>
            <w:proofErr w:type="spellStart"/>
            <w:r w:rsidRPr="00720086">
              <w:rPr>
                <w:rFonts w:ascii="Arial" w:eastAsia="Arial" w:hAnsi="Arial" w:cs="Arial"/>
                <w:color w:val="000000"/>
                <w:spacing w:val="3"/>
                <w:shd w:val="clear" w:color="auto" w:fill="FFFFFF"/>
              </w:rPr>
              <w:t>ii</w:t>
            </w:r>
            <w:proofErr w:type="spellEnd"/>
            <w:r w:rsidRPr="00720086">
              <w:rPr>
                <w:rFonts w:ascii="Arial" w:eastAsia="Arial" w:hAnsi="Arial" w:cs="Arial"/>
                <w:color w:val="000000"/>
                <w:spacing w:val="3"/>
                <w:shd w:val="clear" w:color="auto" w:fill="FFFFFF"/>
              </w:rPr>
              <w:t>) потеря 10% или более своих производственных активов (приносящих доход).</w:t>
            </w:r>
          </w:p>
        </w:tc>
      </w:tr>
      <w:tr w:rsidR="00097365" w:rsidRPr="00720086" w:rsidTr="00746D3E">
        <w:trPr>
          <w:trHeight w:val="587"/>
        </w:trPr>
        <w:tc>
          <w:tcPr>
            <w:tcW w:w="1984" w:type="dxa"/>
          </w:tcPr>
          <w:p w:rsidR="00B45739" w:rsidRPr="00720086" w:rsidRDefault="00B45739" w:rsidP="00B45739">
            <w:pPr>
              <w:pStyle w:val="31"/>
              <w:shd w:val="clear" w:color="auto" w:fill="auto"/>
              <w:spacing w:before="0" w:after="60" w:line="200" w:lineRule="exact"/>
              <w:ind w:left="34" w:firstLine="0"/>
              <w:jc w:val="left"/>
              <w:rPr>
                <w:rStyle w:val="11"/>
                <w:b/>
                <w:sz w:val="22"/>
                <w:szCs w:val="22"/>
                <w:lang w:val="ru-RU"/>
              </w:rPr>
            </w:pPr>
          </w:p>
          <w:p w:rsidR="00097365" w:rsidRPr="00720086" w:rsidRDefault="00EE2A03" w:rsidP="00B45739">
            <w:pPr>
              <w:widowControl w:val="0"/>
              <w:ind w:left="34"/>
              <w:rPr>
                <w:rFonts w:ascii="Arial" w:hAnsi="Arial" w:cs="Arial"/>
                <w:b/>
                <w:lang w:val="en-US"/>
              </w:rPr>
            </w:pPr>
            <w:r w:rsidRPr="00720086">
              <w:rPr>
                <w:rFonts w:ascii="Arial" w:eastAsia="Arial" w:hAnsi="Arial" w:cs="Arial"/>
                <w:b/>
                <w:color w:val="000000"/>
                <w:spacing w:val="1"/>
                <w:shd w:val="clear" w:color="auto" w:fill="FFFFFF"/>
              </w:rPr>
              <w:t>Уязвимые домохозяйства</w:t>
            </w:r>
          </w:p>
        </w:tc>
        <w:tc>
          <w:tcPr>
            <w:tcW w:w="7230" w:type="dxa"/>
          </w:tcPr>
          <w:p w:rsidR="00EE2A03" w:rsidRPr="00746D3E" w:rsidRDefault="00C7159E" w:rsidP="00C7159E">
            <w:pPr>
              <w:widowControl w:val="0"/>
              <w:spacing w:before="240"/>
              <w:jc w:val="both"/>
              <w:rPr>
                <w:rFonts w:ascii="Arial" w:eastAsia="Arial" w:hAnsi="Arial" w:cs="Arial"/>
                <w:color w:val="000000"/>
                <w:spacing w:val="3"/>
                <w:shd w:val="clear" w:color="auto" w:fill="FFFFFF"/>
              </w:rPr>
            </w:pPr>
            <w:r w:rsidRPr="00720086">
              <w:rPr>
                <w:rFonts w:ascii="Arial" w:eastAsia="Arial" w:hAnsi="Arial" w:cs="Arial"/>
                <w:color w:val="000000"/>
                <w:spacing w:val="3"/>
                <w:shd w:val="clear" w:color="auto" w:fill="FFFFFF"/>
              </w:rPr>
              <w:t>Домохозяйства с низким доходом, домохозяйства, возглавляемые женщинами, с менее чем двумя взрослыми, пожилые люди, возглавляемые безработными членами семьи, и инвалиды.</w:t>
            </w:r>
          </w:p>
        </w:tc>
      </w:tr>
      <w:tr w:rsidR="00097365" w:rsidRPr="00720086" w:rsidTr="00746D3E">
        <w:trPr>
          <w:trHeight w:val="708"/>
        </w:trPr>
        <w:tc>
          <w:tcPr>
            <w:tcW w:w="1984" w:type="dxa"/>
          </w:tcPr>
          <w:p w:rsidR="00097365" w:rsidRPr="00720086" w:rsidRDefault="00EE2A03" w:rsidP="00B45739">
            <w:pPr>
              <w:widowControl w:val="0"/>
              <w:spacing w:before="240"/>
              <w:ind w:left="34"/>
              <w:rPr>
                <w:rFonts w:ascii="Arial" w:hAnsi="Arial" w:cs="Arial"/>
                <w:b/>
                <w:lang w:val="en-US"/>
              </w:rPr>
            </w:pPr>
            <w:r w:rsidRPr="00720086">
              <w:rPr>
                <w:rFonts w:ascii="Arial" w:eastAsia="Arial" w:hAnsi="Arial" w:cs="Arial"/>
                <w:b/>
                <w:color w:val="000000"/>
                <w:spacing w:val="1"/>
                <w:shd w:val="clear" w:color="auto" w:fill="FFFFFF"/>
              </w:rPr>
              <w:t>Арендатор</w:t>
            </w:r>
          </w:p>
        </w:tc>
        <w:tc>
          <w:tcPr>
            <w:tcW w:w="7230" w:type="dxa"/>
          </w:tcPr>
          <w:p w:rsidR="00097365" w:rsidRPr="00720086" w:rsidRDefault="00E83BD3" w:rsidP="00746D3E">
            <w:pPr>
              <w:widowControl w:val="0"/>
              <w:spacing w:before="240"/>
              <w:jc w:val="both"/>
              <w:rPr>
                <w:rFonts w:ascii="Arial" w:hAnsi="Arial" w:cs="Arial"/>
              </w:rPr>
            </w:pPr>
            <w:r w:rsidRPr="00720086">
              <w:rPr>
                <w:rFonts w:ascii="Arial" w:eastAsia="Arial" w:hAnsi="Arial" w:cs="Arial"/>
                <w:color w:val="000000"/>
                <w:spacing w:val="3"/>
                <w:shd w:val="clear" w:color="auto" w:fill="FFFFFF"/>
              </w:rPr>
              <w:t xml:space="preserve">Юридическое лицо (зарегистрированное фермерское хозяйство), ведущее сельскохозяйственное производство с использованием земельных участков, предоставленных ему в долгосрочную аренду. Срок аренды ограничен до пятидесяти лет, но не менее </w:t>
            </w:r>
            <w:r w:rsidRPr="00720086">
              <w:rPr>
                <w:rFonts w:ascii="Arial" w:eastAsia="Arial" w:hAnsi="Arial" w:cs="Arial"/>
                <w:color w:val="000000"/>
                <w:spacing w:val="3"/>
                <w:shd w:val="clear" w:color="auto" w:fill="FFFFFF"/>
              </w:rPr>
              <w:lastRenderedPageBreak/>
              <w:t>десяти лет. Арендатор</w:t>
            </w:r>
            <w:r w:rsidR="000B3678">
              <w:rPr>
                <w:rFonts w:ascii="Arial" w:eastAsia="Arial" w:hAnsi="Arial" w:cs="Arial"/>
                <w:color w:val="000000"/>
                <w:spacing w:val="3"/>
                <w:shd w:val="clear" w:color="auto" w:fill="FFFFFF"/>
              </w:rPr>
              <w:t xml:space="preserve"> не может продать, </w:t>
            </w:r>
            <w:r w:rsidRPr="00720086">
              <w:rPr>
                <w:rFonts w:ascii="Arial" w:eastAsia="Arial" w:hAnsi="Arial" w:cs="Arial"/>
                <w:color w:val="000000"/>
                <w:spacing w:val="3"/>
                <w:shd w:val="clear" w:color="auto" w:fill="FFFFFF"/>
              </w:rPr>
              <w:t>купить, заложить, сдать в субаренду, обменять землю.</w:t>
            </w:r>
          </w:p>
        </w:tc>
      </w:tr>
    </w:tbl>
    <w:p w:rsidR="007D3D06" w:rsidRPr="00720086" w:rsidRDefault="00097365" w:rsidP="008D12A0">
      <w:pPr>
        <w:rPr>
          <w:rFonts w:ascii="Arial" w:hAnsi="Arial" w:cs="Arial"/>
          <w:b/>
          <w:bCs/>
        </w:rPr>
      </w:pPr>
      <w:r w:rsidRPr="00720086">
        <w:rPr>
          <w:rFonts w:ascii="Arial" w:hAnsi="Arial" w:cs="Arial"/>
          <w:b/>
          <w:bCs/>
          <w:color w:val="33339A"/>
        </w:rPr>
        <w:lastRenderedPageBreak/>
        <w:br w:type="page"/>
      </w:r>
    </w:p>
    <w:p w:rsidR="00F31BBE" w:rsidRPr="00720086" w:rsidRDefault="00F31BBE" w:rsidP="00F31BBE">
      <w:pPr>
        <w:autoSpaceDE w:val="0"/>
        <w:autoSpaceDN w:val="0"/>
        <w:adjustRightInd w:val="0"/>
        <w:spacing w:after="0" w:line="240" w:lineRule="auto"/>
        <w:jc w:val="center"/>
        <w:rPr>
          <w:rFonts w:ascii="Arial" w:hAnsi="Arial" w:cs="Arial"/>
          <w:b/>
          <w:bCs/>
          <w:sz w:val="24"/>
        </w:rPr>
      </w:pPr>
    </w:p>
    <w:p w:rsidR="00F31BBE" w:rsidRPr="00720086" w:rsidRDefault="00F31BBE" w:rsidP="00F31BBE">
      <w:pPr>
        <w:autoSpaceDE w:val="0"/>
        <w:autoSpaceDN w:val="0"/>
        <w:adjustRightInd w:val="0"/>
        <w:spacing w:after="0" w:line="240" w:lineRule="auto"/>
        <w:jc w:val="center"/>
        <w:rPr>
          <w:rFonts w:ascii="Arial" w:hAnsi="Arial" w:cs="Arial"/>
          <w:b/>
          <w:bCs/>
          <w:sz w:val="24"/>
        </w:rPr>
      </w:pPr>
    </w:p>
    <w:p w:rsidR="009349DC" w:rsidRPr="00720086" w:rsidRDefault="00F31BBE" w:rsidP="00F31BBE">
      <w:pPr>
        <w:autoSpaceDE w:val="0"/>
        <w:autoSpaceDN w:val="0"/>
        <w:adjustRightInd w:val="0"/>
        <w:spacing w:after="0" w:line="240" w:lineRule="auto"/>
        <w:jc w:val="center"/>
        <w:rPr>
          <w:rFonts w:ascii="Arial" w:hAnsi="Arial" w:cs="Arial"/>
          <w:lang w:val="en-US"/>
        </w:rPr>
      </w:pPr>
      <w:r w:rsidRPr="00720086">
        <w:rPr>
          <w:rFonts w:ascii="Arial" w:hAnsi="Arial" w:cs="Arial"/>
          <w:b/>
          <w:bCs/>
          <w:sz w:val="24"/>
        </w:rPr>
        <w:t>Содержание</w:t>
      </w:r>
    </w:p>
    <w:sdt>
      <w:sdtPr>
        <w:rPr>
          <w:rFonts w:ascii="Arial" w:eastAsiaTheme="minorHAnsi" w:hAnsi="Arial" w:cs="Arial"/>
          <w:b w:val="0"/>
          <w:bCs w:val="0"/>
          <w:color w:val="auto"/>
          <w:sz w:val="22"/>
          <w:szCs w:val="22"/>
          <w:lang w:eastAsia="en-US"/>
        </w:rPr>
        <w:id w:val="-686299911"/>
        <w:docPartObj>
          <w:docPartGallery w:val="Table of Contents"/>
          <w:docPartUnique/>
        </w:docPartObj>
      </w:sdtPr>
      <w:sdtContent>
        <w:p w:rsidR="00F25E40" w:rsidRPr="000F6E7B" w:rsidRDefault="00F25E40" w:rsidP="000F6E7B">
          <w:pPr>
            <w:pStyle w:val="af0"/>
            <w:spacing w:before="0"/>
            <w:jc w:val="both"/>
            <w:rPr>
              <w:rFonts w:ascii="Arial" w:hAnsi="Arial" w:cs="Arial"/>
              <w:b w:val="0"/>
              <w:sz w:val="22"/>
              <w:szCs w:val="22"/>
            </w:rPr>
          </w:pPr>
        </w:p>
        <w:p w:rsidR="000F6E7B" w:rsidRPr="00352C2F" w:rsidRDefault="000E0BC9" w:rsidP="000F6E7B">
          <w:pPr>
            <w:pStyle w:val="12"/>
            <w:tabs>
              <w:tab w:val="right" w:leader="dot" w:pos="9658"/>
            </w:tabs>
            <w:jc w:val="both"/>
            <w:rPr>
              <w:rFonts w:eastAsiaTheme="minorEastAsia" w:cs="Arial"/>
              <w:noProof/>
              <w:lang w:eastAsia="ru-RU"/>
            </w:rPr>
          </w:pPr>
          <w:r w:rsidRPr="000E0BC9">
            <w:rPr>
              <w:rFonts w:ascii="Arial" w:hAnsi="Arial" w:cs="Arial"/>
            </w:rPr>
            <w:fldChar w:fldCharType="begin"/>
          </w:r>
          <w:r w:rsidR="00F25E40" w:rsidRPr="000F6E7B">
            <w:rPr>
              <w:rFonts w:ascii="Arial" w:hAnsi="Arial" w:cs="Arial"/>
            </w:rPr>
            <w:instrText xml:space="preserve"> TOC \o "1-3" \h \z \u </w:instrText>
          </w:r>
          <w:r w:rsidRPr="000E0BC9">
            <w:rPr>
              <w:rFonts w:ascii="Arial" w:hAnsi="Arial" w:cs="Arial"/>
            </w:rPr>
            <w:fldChar w:fldCharType="separate"/>
          </w:r>
          <w:hyperlink w:anchor="_Toc76745855" w:history="1">
            <w:r w:rsidR="000F6E7B" w:rsidRPr="00352C2F">
              <w:rPr>
                <w:rStyle w:val="af1"/>
                <w:rFonts w:cs="Arial"/>
                <w:noProof/>
              </w:rPr>
              <w:t>Аббревиатуры</w:t>
            </w:r>
            <w:r w:rsidR="000F6E7B" w:rsidRPr="00352C2F">
              <w:rPr>
                <w:rFonts w:cs="Arial"/>
                <w:noProof/>
                <w:webHidden/>
              </w:rPr>
              <w:tab/>
            </w:r>
            <w:r w:rsidRPr="00352C2F">
              <w:rPr>
                <w:rFonts w:cs="Arial"/>
                <w:noProof/>
                <w:webHidden/>
              </w:rPr>
              <w:fldChar w:fldCharType="begin"/>
            </w:r>
            <w:r w:rsidR="000F6E7B" w:rsidRPr="00352C2F">
              <w:rPr>
                <w:rFonts w:cs="Arial"/>
                <w:noProof/>
                <w:webHidden/>
              </w:rPr>
              <w:instrText xml:space="preserve"> PAGEREF _Toc76745855 \h </w:instrText>
            </w:r>
            <w:r w:rsidRPr="00352C2F">
              <w:rPr>
                <w:rFonts w:cs="Arial"/>
                <w:noProof/>
                <w:webHidden/>
              </w:rPr>
              <w:fldChar w:fldCharType="separate"/>
            </w:r>
            <w:r w:rsidR="007D2080">
              <w:rPr>
                <w:rFonts w:cs="Arial"/>
                <w:b/>
                <w:bCs/>
                <w:noProof/>
                <w:webHidden/>
              </w:rPr>
              <w:t>Ошибка! Закладка не определена.</w:t>
            </w:r>
            <w:r w:rsidRPr="00352C2F">
              <w:rPr>
                <w:rFonts w:cs="Arial"/>
                <w:noProof/>
                <w:webHidden/>
              </w:rPr>
              <w:fldChar w:fldCharType="end"/>
            </w:r>
          </w:hyperlink>
        </w:p>
        <w:p w:rsidR="000F6E7B" w:rsidRPr="00352C2F" w:rsidRDefault="000E0BC9" w:rsidP="000F6E7B">
          <w:pPr>
            <w:pStyle w:val="12"/>
            <w:tabs>
              <w:tab w:val="right" w:leader="dot" w:pos="9658"/>
            </w:tabs>
            <w:jc w:val="both"/>
            <w:rPr>
              <w:rFonts w:eastAsiaTheme="minorEastAsia" w:cs="Arial"/>
              <w:noProof/>
              <w:lang w:eastAsia="ru-RU"/>
            </w:rPr>
          </w:pPr>
          <w:hyperlink w:anchor="_Toc76745856" w:history="1">
            <w:r w:rsidR="00352C2F" w:rsidRPr="00352C2F">
              <w:t>Словарь терминов</w:t>
            </w:r>
            <w:r w:rsidR="000F6E7B" w:rsidRPr="00352C2F">
              <w:rPr>
                <w:rFonts w:cs="Arial"/>
                <w:noProof/>
                <w:webHidden/>
              </w:rPr>
              <w:tab/>
            </w:r>
            <w:r w:rsidRPr="00352C2F">
              <w:rPr>
                <w:rFonts w:cs="Arial"/>
                <w:noProof/>
                <w:webHidden/>
              </w:rPr>
              <w:fldChar w:fldCharType="begin"/>
            </w:r>
            <w:r w:rsidR="000F6E7B" w:rsidRPr="00352C2F">
              <w:rPr>
                <w:rFonts w:cs="Arial"/>
                <w:noProof/>
                <w:webHidden/>
              </w:rPr>
              <w:instrText xml:space="preserve"> PAGEREF _Toc76745856 \h </w:instrText>
            </w:r>
            <w:r w:rsidRPr="00352C2F">
              <w:rPr>
                <w:rFonts w:cs="Arial"/>
                <w:noProof/>
                <w:webHidden/>
              </w:rPr>
              <w:fldChar w:fldCharType="separate"/>
            </w:r>
            <w:r w:rsidR="007D2080">
              <w:rPr>
                <w:rFonts w:cs="Arial"/>
                <w:b/>
                <w:bCs/>
                <w:noProof/>
                <w:webHidden/>
              </w:rPr>
              <w:t>Ошибка! Закладка не определена.</w:t>
            </w:r>
            <w:r w:rsidRPr="00352C2F">
              <w:rPr>
                <w:rFonts w:cs="Arial"/>
                <w:noProof/>
                <w:webHidden/>
              </w:rPr>
              <w:fldChar w:fldCharType="end"/>
            </w:r>
          </w:hyperlink>
        </w:p>
        <w:p w:rsidR="000F6E7B" w:rsidRPr="000F6E7B" w:rsidRDefault="000E0BC9" w:rsidP="000F6E7B">
          <w:pPr>
            <w:pStyle w:val="12"/>
            <w:tabs>
              <w:tab w:val="left" w:pos="440"/>
              <w:tab w:val="right" w:leader="dot" w:pos="9658"/>
            </w:tabs>
            <w:jc w:val="both"/>
            <w:rPr>
              <w:rFonts w:ascii="Arial" w:eastAsiaTheme="minorEastAsia" w:hAnsi="Arial" w:cs="Arial"/>
              <w:noProof/>
              <w:lang w:eastAsia="ru-RU"/>
            </w:rPr>
          </w:pPr>
          <w:hyperlink w:anchor="_Toc76745857" w:history="1">
            <w:r w:rsidR="000F6E7B" w:rsidRPr="000F6E7B">
              <w:rPr>
                <w:rStyle w:val="af1"/>
                <w:rFonts w:ascii="Arial" w:hAnsi="Arial" w:cs="Arial"/>
                <w:noProof/>
                <w:lang w:val="en-US"/>
              </w:rPr>
              <w:t>1.</w:t>
            </w:r>
            <w:r w:rsidR="000F6E7B" w:rsidRPr="000F6E7B">
              <w:rPr>
                <w:rFonts w:ascii="Arial" w:eastAsiaTheme="minorEastAsia" w:hAnsi="Arial" w:cs="Arial"/>
                <w:noProof/>
                <w:lang w:eastAsia="ru-RU"/>
              </w:rPr>
              <w:tab/>
            </w:r>
            <w:r w:rsidR="000F6E7B" w:rsidRPr="000F6E7B">
              <w:rPr>
                <w:rStyle w:val="af1"/>
                <w:rFonts w:ascii="Arial" w:hAnsi="Arial" w:cs="Arial"/>
                <w:noProof/>
                <w:lang w:val="en-US"/>
              </w:rPr>
              <w:t>Краткое содержание</w:t>
            </w:r>
            <w:r w:rsidR="000F6E7B" w:rsidRPr="000F6E7B">
              <w:rPr>
                <w:rFonts w:ascii="Arial" w:hAnsi="Arial" w:cs="Arial"/>
                <w:noProof/>
                <w:webHidden/>
              </w:rPr>
              <w:tab/>
            </w:r>
            <w:r w:rsidR="003F3733">
              <w:rPr>
                <w:rFonts w:ascii="Arial" w:hAnsi="Arial" w:cs="Arial"/>
                <w:noProof/>
                <w:webHidden/>
              </w:rPr>
              <w:t>9</w:t>
            </w:r>
          </w:hyperlink>
        </w:p>
        <w:p w:rsidR="000F6E7B" w:rsidRPr="000F6E7B" w:rsidRDefault="000E0BC9" w:rsidP="000F6E7B">
          <w:pPr>
            <w:pStyle w:val="12"/>
            <w:tabs>
              <w:tab w:val="left" w:pos="440"/>
              <w:tab w:val="right" w:leader="dot" w:pos="9658"/>
            </w:tabs>
            <w:jc w:val="both"/>
            <w:rPr>
              <w:rFonts w:ascii="Arial" w:eastAsiaTheme="minorEastAsia" w:hAnsi="Arial" w:cs="Arial"/>
              <w:noProof/>
              <w:lang w:eastAsia="ru-RU"/>
            </w:rPr>
          </w:pPr>
          <w:hyperlink w:anchor="_Toc76745858" w:history="1">
            <w:r w:rsidR="000F6E7B" w:rsidRPr="000F6E7B">
              <w:rPr>
                <w:rStyle w:val="af1"/>
                <w:rFonts w:ascii="Arial" w:hAnsi="Arial" w:cs="Arial"/>
                <w:noProof/>
                <w:lang w:val="en-US"/>
              </w:rPr>
              <w:t>2.</w:t>
            </w:r>
            <w:r w:rsidR="000F6E7B" w:rsidRPr="000F6E7B">
              <w:rPr>
                <w:rFonts w:ascii="Arial" w:eastAsiaTheme="minorEastAsia" w:hAnsi="Arial" w:cs="Arial"/>
                <w:noProof/>
                <w:lang w:eastAsia="ru-RU"/>
              </w:rPr>
              <w:tab/>
            </w:r>
            <w:r w:rsidR="000F6E7B" w:rsidRPr="000F6E7B">
              <w:rPr>
                <w:rStyle w:val="af1"/>
                <w:rFonts w:ascii="Arial" w:hAnsi="Arial" w:cs="Arial"/>
                <w:noProof/>
              </w:rPr>
              <w:t>Введение</w:t>
            </w:r>
            <w:r w:rsidR="000F6E7B" w:rsidRPr="000F6E7B">
              <w:rPr>
                <w:rFonts w:ascii="Arial" w:hAnsi="Arial" w:cs="Arial"/>
                <w:noProof/>
                <w:webHidden/>
              </w:rPr>
              <w:tab/>
            </w:r>
            <w:r w:rsidR="003F3733">
              <w:rPr>
                <w:rFonts w:ascii="Arial" w:hAnsi="Arial" w:cs="Arial"/>
                <w:noProof/>
                <w:webHidden/>
              </w:rPr>
              <w:t>11</w:t>
            </w:r>
          </w:hyperlink>
        </w:p>
        <w:p w:rsidR="000F6E7B" w:rsidRPr="000F6E7B" w:rsidRDefault="000E0BC9" w:rsidP="000F6E7B">
          <w:pPr>
            <w:pStyle w:val="12"/>
            <w:tabs>
              <w:tab w:val="left" w:pos="440"/>
              <w:tab w:val="right" w:leader="dot" w:pos="9658"/>
            </w:tabs>
            <w:jc w:val="both"/>
            <w:rPr>
              <w:rFonts w:ascii="Arial" w:eastAsiaTheme="minorEastAsia" w:hAnsi="Arial" w:cs="Arial"/>
              <w:noProof/>
              <w:lang w:eastAsia="ru-RU"/>
            </w:rPr>
          </w:pPr>
          <w:hyperlink w:anchor="_Toc76745859" w:history="1">
            <w:r w:rsidR="000F6E7B" w:rsidRPr="000F6E7B">
              <w:rPr>
                <w:rStyle w:val="af1"/>
                <w:rFonts w:ascii="Arial" w:hAnsi="Arial" w:cs="Arial"/>
                <w:noProof/>
              </w:rPr>
              <w:t>3.</w:t>
            </w:r>
            <w:r w:rsidR="000F6E7B" w:rsidRPr="000F6E7B">
              <w:rPr>
                <w:rFonts w:ascii="Arial" w:eastAsiaTheme="minorEastAsia" w:hAnsi="Arial" w:cs="Arial"/>
                <w:noProof/>
                <w:lang w:eastAsia="ru-RU"/>
              </w:rPr>
              <w:tab/>
            </w:r>
            <w:r w:rsidR="000F6E7B" w:rsidRPr="000F6E7B">
              <w:rPr>
                <w:rStyle w:val="af1"/>
                <w:rFonts w:ascii="Arial" w:hAnsi="Arial" w:cs="Arial"/>
                <w:noProof/>
              </w:rPr>
              <w:t>Контракты по проекту и управление</w:t>
            </w:r>
            <w:r w:rsidR="000F6E7B" w:rsidRPr="000F6E7B">
              <w:rPr>
                <w:rFonts w:ascii="Arial" w:hAnsi="Arial" w:cs="Arial"/>
                <w:noProof/>
                <w:webHidden/>
              </w:rPr>
              <w:tab/>
            </w:r>
            <w:r w:rsidRPr="000F6E7B">
              <w:rPr>
                <w:rFonts w:ascii="Arial" w:hAnsi="Arial" w:cs="Arial"/>
                <w:noProof/>
                <w:webHidden/>
              </w:rPr>
              <w:fldChar w:fldCharType="begin"/>
            </w:r>
            <w:r w:rsidR="000F6E7B" w:rsidRPr="000F6E7B">
              <w:rPr>
                <w:rFonts w:ascii="Arial" w:hAnsi="Arial" w:cs="Arial"/>
                <w:noProof/>
                <w:webHidden/>
              </w:rPr>
              <w:instrText xml:space="preserve"> PAGEREF _Toc76745859 \h </w:instrText>
            </w:r>
            <w:r w:rsidRPr="000F6E7B">
              <w:rPr>
                <w:rFonts w:ascii="Arial" w:hAnsi="Arial" w:cs="Arial"/>
                <w:noProof/>
                <w:webHidden/>
              </w:rPr>
            </w:r>
            <w:r w:rsidRPr="000F6E7B">
              <w:rPr>
                <w:rFonts w:ascii="Arial" w:hAnsi="Arial" w:cs="Arial"/>
                <w:noProof/>
                <w:webHidden/>
              </w:rPr>
              <w:fldChar w:fldCharType="separate"/>
            </w:r>
            <w:r w:rsidR="007D2080">
              <w:rPr>
                <w:rFonts w:ascii="Arial" w:hAnsi="Arial" w:cs="Arial"/>
                <w:noProof/>
                <w:webHidden/>
              </w:rPr>
              <w:t>13</w:t>
            </w:r>
            <w:r w:rsidRPr="000F6E7B">
              <w:rPr>
                <w:rFonts w:ascii="Arial" w:hAnsi="Arial" w:cs="Arial"/>
                <w:noProof/>
                <w:webHidden/>
              </w:rPr>
              <w:fldChar w:fldCharType="end"/>
            </w:r>
          </w:hyperlink>
        </w:p>
        <w:p w:rsidR="000F6E7B" w:rsidRPr="000F6E7B" w:rsidRDefault="000E0BC9" w:rsidP="000F6E7B">
          <w:pPr>
            <w:pStyle w:val="12"/>
            <w:tabs>
              <w:tab w:val="left" w:pos="440"/>
              <w:tab w:val="right" w:leader="dot" w:pos="9658"/>
            </w:tabs>
            <w:jc w:val="both"/>
            <w:rPr>
              <w:rFonts w:ascii="Arial" w:eastAsiaTheme="minorEastAsia" w:hAnsi="Arial" w:cs="Arial"/>
              <w:noProof/>
              <w:lang w:eastAsia="ru-RU"/>
            </w:rPr>
          </w:pPr>
          <w:hyperlink w:anchor="_Toc76745860" w:history="1">
            <w:r w:rsidR="000F6E7B" w:rsidRPr="000F6E7B">
              <w:rPr>
                <w:rStyle w:val="af1"/>
                <w:rFonts w:ascii="Arial" w:hAnsi="Arial" w:cs="Arial"/>
                <w:noProof/>
              </w:rPr>
              <w:t>4.</w:t>
            </w:r>
            <w:r w:rsidR="000F6E7B" w:rsidRPr="000F6E7B">
              <w:rPr>
                <w:rFonts w:ascii="Arial" w:eastAsiaTheme="minorEastAsia" w:hAnsi="Arial" w:cs="Arial"/>
                <w:noProof/>
                <w:lang w:eastAsia="ru-RU"/>
              </w:rPr>
              <w:tab/>
            </w:r>
            <w:r w:rsidR="00483398">
              <w:rPr>
                <w:rStyle w:val="af1"/>
                <w:rFonts w:ascii="Arial" w:hAnsi="Arial" w:cs="Arial"/>
                <w:noProof/>
              </w:rPr>
              <w:t>Мониторинг</w:t>
            </w:r>
            <w:r w:rsidR="000F6E7B" w:rsidRPr="000F6E7B">
              <w:rPr>
                <w:rStyle w:val="af1"/>
                <w:rFonts w:ascii="Arial" w:hAnsi="Arial" w:cs="Arial"/>
                <w:noProof/>
              </w:rPr>
              <w:t xml:space="preserve"> по</w:t>
            </w:r>
            <w:r w:rsidR="00483398">
              <w:rPr>
                <w:rStyle w:val="af1"/>
                <w:rFonts w:ascii="Arial" w:hAnsi="Arial" w:cs="Arial"/>
                <w:noProof/>
              </w:rPr>
              <w:t xml:space="preserve"> социальных защитных мер</w:t>
            </w:r>
            <w:r w:rsidR="008E7C53">
              <w:rPr>
                <w:rStyle w:val="af1"/>
                <w:rFonts w:ascii="Arial" w:hAnsi="Arial" w:cs="Arial"/>
                <w:noProof/>
              </w:rPr>
              <w:t xml:space="preserve"> в </w:t>
            </w:r>
            <w:bookmarkStart w:id="1" w:name="_Hlk94100599"/>
            <w:r w:rsidR="008E7C53">
              <w:rPr>
                <w:rStyle w:val="af1"/>
                <w:rFonts w:ascii="Arial" w:hAnsi="Arial" w:cs="Arial"/>
                <w:noProof/>
              </w:rPr>
              <w:t>июле- декабре</w:t>
            </w:r>
            <w:bookmarkEnd w:id="1"/>
            <w:r w:rsidR="000F6E7B" w:rsidRPr="000F6E7B">
              <w:rPr>
                <w:rStyle w:val="af1"/>
                <w:rFonts w:ascii="Arial" w:hAnsi="Arial" w:cs="Arial"/>
                <w:noProof/>
              </w:rPr>
              <w:t xml:space="preserve"> 2021 г.</w:t>
            </w:r>
            <w:r w:rsidR="000F6E7B" w:rsidRPr="000F6E7B">
              <w:rPr>
                <w:rFonts w:ascii="Arial" w:hAnsi="Arial" w:cs="Arial"/>
                <w:noProof/>
                <w:webHidden/>
              </w:rPr>
              <w:tab/>
            </w:r>
            <w:r w:rsidRPr="000F6E7B">
              <w:rPr>
                <w:rFonts w:ascii="Arial" w:hAnsi="Arial" w:cs="Arial"/>
                <w:noProof/>
                <w:webHidden/>
              </w:rPr>
              <w:fldChar w:fldCharType="begin"/>
            </w:r>
            <w:r w:rsidR="000F6E7B" w:rsidRPr="000F6E7B">
              <w:rPr>
                <w:rFonts w:ascii="Arial" w:hAnsi="Arial" w:cs="Arial"/>
                <w:noProof/>
                <w:webHidden/>
              </w:rPr>
              <w:instrText xml:space="preserve"> PAGEREF _Toc76745860 \h </w:instrText>
            </w:r>
            <w:r w:rsidRPr="000F6E7B">
              <w:rPr>
                <w:rFonts w:ascii="Arial" w:hAnsi="Arial" w:cs="Arial"/>
                <w:noProof/>
                <w:webHidden/>
              </w:rPr>
            </w:r>
            <w:r w:rsidRPr="000F6E7B">
              <w:rPr>
                <w:rFonts w:ascii="Arial" w:hAnsi="Arial" w:cs="Arial"/>
                <w:noProof/>
                <w:webHidden/>
              </w:rPr>
              <w:fldChar w:fldCharType="separate"/>
            </w:r>
            <w:r w:rsidR="007D2080">
              <w:rPr>
                <w:rFonts w:ascii="Arial" w:hAnsi="Arial" w:cs="Arial"/>
                <w:noProof/>
                <w:webHidden/>
              </w:rPr>
              <w:t>16</w:t>
            </w:r>
            <w:r w:rsidRPr="000F6E7B">
              <w:rPr>
                <w:rFonts w:ascii="Arial" w:hAnsi="Arial" w:cs="Arial"/>
                <w:noProof/>
                <w:webHidden/>
              </w:rPr>
              <w:fldChar w:fldCharType="end"/>
            </w:r>
          </w:hyperlink>
        </w:p>
        <w:p w:rsidR="000F6E7B" w:rsidRPr="000F6E7B" w:rsidRDefault="000E0BC9" w:rsidP="000F6E7B">
          <w:pPr>
            <w:pStyle w:val="12"/>
            <w:tabs>
              <w:tab w:val="left" w:pos="660"/>
              <w:tab w:val="right" w:leader="dot" w:pos="9658"/>
            </w:tabs>
            <w:jc w:val="both"/>
            <w:rPr>
              <w:rFonts w:ascii="Arial" w:eastAsiaTheme="minorEastAsia" w:hAnsi="Arial" w:cs="Arial"/>
              <w:noProof/>
              <w:lang w:eastAsia="ru-RU"/>
            </w:rPr>
          </w:pPr>
          <w:hyperlink w:anchor="_Toc76745863" w:history="1">
            <w:r w:rsidR="000F6E7B" w:rsidRPr="000F6E7B">
              <w:rPr>
                <w:rStyle w:val="af1"/>
                <w:rFonts w:ascii="Arial" w:hAnsi="Arial" w:cs="Arial"/>
                <w:noProof/>
                <w:lang w:val="en-US"/>
              </w:rPr>
              <w:t>4.1</w:t>
            </w:r>
            <w:r w:rsidR="000F6E7B" w:rsidRPr="000F6E7B">
              <w:rPr>
                <w:rFonts w:ascii="Arial" w:eastAsiaTheme="minorEastAsia" w:hAnsi="Arial" w:cs="Arial"/>
                <w:noProof/>
                <w:lang w:eastAsia="ru-RU"/>
              </w:rPr>
              <w:tab/>
            </w:r>
            <w:r w:rsidR="000F6E7B" w:rsidRPr="000F6E7B">
              <w:rPr>
                <w:rStyle w:val="af1"/>
                <w:rFonts w:ascii="Arial" w:hAnsi="Arial" w:cs="Arial"/>
                <w:noProof/>
              </w:rPr>
              <w:t>Цели</w:t>
            </w:r>
            <w:r w:rsidR="000F6E7B" w:rsidRPr="000F6E7B">
              <w:rPr>
                <w:rStyle w:val="af1"/>
                <w:rFonts w:ascii="Arial" w:hAnsi="Arial" w:cs="Arial"/>
                <w:noProof/>
                <w:lang w:val="en-US"/>
              </w:rPr>
              <w:t xml:space="preserve"> </w:t>
            </w:r>
            <w:r w:rsidR="000F6E7B" w:rsidRPr="000F6E7B">
              <w:rPr>
                <w:rStyle w:val="af1"/>
                <w:rFonts w:ascii="Arial" w:hAnsi="Arial" w:cs="Arial"/>
                <w:noProof/>
              </w:rPr>
              <w:t>отчета</w:t>
            </w:r>
            <w:r w:rsidR="000F6E7B" w:rsidRPr="000F6E7B">
              <w:rPr>
                <w:rStyle w:val="af1"/>
                <w:rFonts w:ascii="Arial" w:hAnsi="Arial" w:cs="Arial"/>
                <w:noProof/>
                <w:lang w:val="en-US"/>
              </w:rPr>
              <w:t xml:space="preserve"> </w:t>
            </w:r>
            <w:r w:rsidR="000F6E7B" w:rsidRPr="000F6E7B">
              <w:rPr>
                <w:rStyle w:val="af1"/>
                <w:rFonts w:ascii="Arial" w:hAnsi="Arial" w:cs="Arial"/>
                <w:noProof/>
              </w:rPr>
              <w:t>и</w:t>
            </w:r>
            <w:r w:rsidR="000F6E7B" w:rsidRPr="000F6E7B">
              <w:rPr>
                <w:rStyle w:val="af1"/>
                <w:rFonts w:ascii="Arial" w:hAnsi="Arial" w:cs="Arial"/>
                <w:noProof/>
                <w:lang w:val="en-US"/>
              </w:rPr>
              <w:t xml:space="preserve"> </w:t>
            </w:r>
            <w:r w:rsidR="000F6E7B" w:rsidRPr="000F6E7B">
              <w:rPr>
                <w:rStyle w:val="af1"/>
                <w:rFonts w:ascii="Arial" w:hAnsi="Arial" w:cs="Arial"/>
                <w:noProof/>
              </w:rPr>
              <w:t>методология</w:t>
            </w:r>
            <w:r w:rsidR="000F6E7B" w:rsidRPr="000F6E7B">
              <w:rPr>
                <w:rFonts w:ascii="Arial" w:hAnsi="Arial" w:cs="Arial"/>
                <w:noProof/>
                <w:webHidden/>
              </w:rPr>
              <w:tab/>
            </w:r>
            <w:r w:rsidRPr="000F6E7B">
              <w:rPr>
                <w:rFonts w:ascii="Arial" w:hAnsi="Arial" w:cs="Arial"/>
                <w:noProof/>
                <w:webHidden/>
              </w:rPr>
              <w:fldChar w:fldCharType="begin"/>
            </w:r>
            <w:r w:rsidR="000F6E7B" w:rsidRPr="000F6E7B">
              <w:rPr>
                <w:rFonts w:ascii="Arial" w:hAnsi="Arial" w:cs="Arial"/>
                <w:noProof/>
                <w:webHidden/>
              </w:rPr>
              <w:instrText xml:space="preserve"> PAGEREF _Toc76745863 \h </w:instrText>
            </w:r>
            <w:r w:rsidRPr="000F6E7B">
              <w:rPr>
                <w:rFonts w:ascii="Arial" w:hAnsi="Arial" w:cs="Arial"/>
                <w:noProof/>
                <w:webHidden/>
              </w:rPr>
            </w:r>
            <w:r w:rsidRPr="000F6E7B">
              <w:rPr>
                <w:rFonts w:ascii="Arial" w:hAnsi="Arial" w:cs="Arial"/>
                <w:noProof/>
                <w:webHidden/>
              </w:rPr>
              <w:fldChar w:fldCharType="separate"/>
            </w:r>
            <w:r w:rsidR="007D2080">
              <w:rPr>
                <w:rFonts w:ascii="Arial" w:hAnsi="Arial" w:cs="Arial"/>
                <w:noProof/>
                <w:webHidden/>
              </w:rPr>
              <w:t>16</w:t>
            </w:r>
            <w:r w:rsidRPr="000F6E7B">
              <w:rPr>
                <w:rFonts w:ascii="Arial" w:hAnsi="Arial" w:cs="Arial"/>
                <w:noProof/>
                <w:webHidden/>
              </w:rPr>
              <w:fldChar w:fldCharType="end"/>
            </w:r>
          </w:hyperlink>
        </w:p>
        <w:p w:rsidR="000F6E7B" w:rsidRPr="000F6E7B" w:rsidRDefault="000E0BC9" w:rsidP="000F6E7B">
          <w:pPr>
            <w:pStyle w:val="12"/>
            <w:tabs>
              <w:tab w:val="left" w:pos="660"/>
              <w:tab w:val="right" w:leader="dot" w:pos="9658"/>
            </w:tabs>
            <w:jc w:val="both"/>
            <w:rPr>
              <w:rFonts w:ascii="Arial" w:eastAsiaTheme="minorEastAsia" w:hAnsi="Arial" w:cs="Arial"/>
              <w:noProof/>
              <w:lang w:eastAsia="ru-RU"/>
            </w:rPr>
          </w:pPr>
          <w:hyperlink w:anchor="_Toc76745864" w:history="1">
            <w:r w:rsidR="000F6E7B" w:rsidRPr="000F6E7B">
              <w:rPr>
                <w:rStyle w:val="af1"/>
                <w:rFonts w:ascii="Arial" w:hAnsi="Arial" w:cs="Arial"/>
                <w:noProof/>
              </w:rPr>
              <w:t>4.2</w:t>
            </w:r>
            <w:r w:rsidR="000F6E7B" w:rsidRPr="000F6E7B">
              <w:rPr>
                <w:rFonts w:ascii="Arial" w:eastAsiaTheme="minorEastAsia" w:hAnsi="Arial" w:cs="Arial"/>
                <w:noProof/>
                <w:lang w:eastAsia="ru-RU"/>
              </w:rPr>
              <w:tab/>
            </w:r>
            <w:r w:rsidR="000F6E7B" w:rsidRPr="000F6E7B">
              <w:rPr>
                <w:rStyle w:val="af1"/>
                <w:rFonts w:ascii="Arial" w:hAnsi="Arial" w:cs="Arial"/>
                <w:noProof/>
              </w:rPr>
              <w:t>Объем отчета по</w:t>
            </w:r>
            <w:r w:rsidR="00483398">
              <w:rPr>
                <w:rStyle w:val="af1"/>
                <w:rFonts w:ascii="Arial" w:hAnsi="Arial" w:cs="Arial"/>
                <w:noProof/>
              </w:rPr>
              <w:t xml:space="preserve"> мониторингу социальных защитных мер</w:t>
            </w:r>
            <w:r w:rsidR="000F6E7B" w:rsidRPr="000F6E7B">
              <w:rPr>
                <w:rStyle w:val="af1"/>
                <w:rFonts w:ascii="Arial" w:hAnsi="Arial" w:cs="Arial"/>
                <w:noProof/>
              </w:rPr>
              <w:t xml:space="preserve"> (ОМСГ)</w:t>
            </w:r>
            <w:r w:rsidR="000F6E7B" w:rsidRPr="000F6E7B">
              <w:rPr>
                <w:rFonts w:ascii="Arial" w:hAnsi="Arial" w:cs="Arial"/>
                <w:noProof/>
                <w:webHidden/>
              </w:rPr>
              <w:tab/>
            </w:r>
            <w:r w:rsidRPr="000F6E7B">
              <w:rPr>
                <w:rFonts w:ascii="Arial" w:hAnsi="Arial" w:cs="Arial"/>
                <w:noProof/>
                <w:webHidden/>
              </w:rPr>
              <w:fldChar w:fldCharType="begin"/>
            </w:r>
            <w:r w:rsidR="000F6E7B" w:rsidRPr="000F6E7B">
              <w:rPr>
                <w:rFonts w:ascii="Arial" w:hAnsi="Arial" w:cs="Arial"/>
                <w:noProof/>
                <w:webHidden/>
              </w:rPr>
              <w:instrText xml:space="preserve"> PAGEREF _Toc76745864 \h </w:instrText>
            </w:r>
            <w:r w:rsidRPr="000F6E7B">
              <w:rPr>
                <w:rFonts w:ascii="Arial" w:hAnsi="Arial" w:cs="Arial"/>
                <w:noProof/>
                <w:webHidden/>
              </w:rPr>
            </w:r>
            <w:r w:rsidRPr="000F6E7B">
              <w:rPr>
                <w:rFonts w:ascii="Arial" w:hAnsi="Arial" w:cs="Arial"/>
                <w:noProof/>
                <w:webHidden/>
              </w:rPr>
              <w:fldChar w:fldCharType="separate"/>
            </w:r>
            <w:r w:rsidR="007D2080">
              <w:rPr>
                <w:rFonts w:ascii="Arial" w:hAnsi="Arial" w:cs="Arial"/>
                <w:noProof/>
                <w:webHidden/>
              </w:rPr>
              <w:t>16</w:t>
            </w:r>
            <w:r w:rsidRPr="000F6E7B">
              <w:rPr>
                <w:rFonts w:ascii="Arial" w:hAnsi="Arial" w:cs="Arial"/>
                <w:noProof/>
                <w:webHidden/>
              </w:rPr>
              <w:fldChar w:fldCharType="end"/>
            </w:r>
          </w:hyperlink>
        </w:p>
        <w:p w:rsidR="000F6E7B" w:rsidRPr="000F6E7B" w:rsidRDefault="000E0BC9" w:rsidP="000F6E7B">
          <w:pPr>
            <w:pStyle w:val="12"/>
            <w:tabs>
              <w:tab w:val="left" w:pos="660"/>
              <w:tab w:val="right" w:leader="dot" w:pos="9658"/>
            </w:tabs>
            <w:jc w:val="both"/>
            <w:rPr>
              <w:rFonts w:ascii="Arial" w:eastAsiaTheme="minorEastAsia" w:hAnsi="Arial" w:cs="Arial"/>
              <w:noProof/>
              <w:lang w:eastAsia="ru-RU"/>
            </w:rPr>
          </w:pPr>
          <w:hyperlink w:anchor="_Toc76745865" w:history="1">
            <w:r w:rsidR="000F6E7B" w:rsidRPr="000F6E7B">
              <w:rPr>
                <w:rStyle w:val="af1"/>
                <w:rFonts w:ascii="Arial" w:hAnsi="Arial" w:cs="Arial"/>
                <w:noProof/>
              </w:rPr>
              <w:t>4.3</w:t>
            </w:r>
            <w:r w:rsidR="000F6E7B" w:rsidRPr="000F6E7B">
              <w:rPr>
                <w:rFonts w:ascii="Arial" w:eastAsiaTheme="minorEastAsia" w:hAnsi="Arial" w:cs="Arial"/>
                <w:noProof/>
                <w:lang w:eastAsia="ru-RU"/>
              </w:rPr>
              <w:tab/>
            </w:r>
            <w:r w:rsidR="000F6E7B" w:rsidRPr="000F6E7B">
              <w:rPr>
                <w:rStyle w:val="af1"/>
                <w:rFonts w:ascii="Arial" w:hAnsi="Arial" w:cs="Arial"/>
                <w:noProof/>
              </w:rPr>
              <w:t xml:space="preserve">Проектная деятельность в </w:t>
            </w:r>
            <w:r w:rsidR="008E7C53" w:rsidRPr="008E7C53">
              <w:rPr>
                <w:rStyle w:val="af1"/>
                <w:rFonts w:ascii="Arial" w:hAnsi="Arial" w:cs="Arial"/>
                <w:noProof/>
              </w:rPr>
              <w:t>июле- декабре</w:t>
            </w:r>
            <w:r w:rsidR="000F6E7B" w:rsidRPr="000F6E7B">
              <w:rPr>
                <w:rStyle w:val="af1"/>
                <w:rFonts w:ascii="Arial" w:hAnsi="Arial" w:cs="Arial"/>
                <w:noProof/>
              </w:rPr>
              <w:t xml:space="preserve"> 2021 г.</w:t>
            </w:r>
            <w:r w:rsidR="000F6E7B" w:rsidRPr="000F6E7B">
              <w:rPr>
                <w:rFonts w:ascii="Arial" w:hAnsi="Arial" w:cs="Arial"/>
                <w:noProof/>
                <w:webHidden/>
              </w:rPr>
              <w:tab/>
            </w:r>
            <w:r w:rsidRPr="000F6E7B">
              <w:rPr>
                <w:rFonts w:ascii="Arial" w:hAnsi="Arial" w:cs="Arial"/>
                <w:noProof/>
                <w:webHidden/>
              </w:rPr>
              <w:fldChar w:fldCharType="begin"/>
            </w:r>
            <w:r w:rsidR="000F6E7B" w:rsidRPr="000F6E7B">
              <w:rPr>
                <w:rFonts w:ascii="Arial" w:hAnsi="Arial" w:cs="Arial"/>
                <w:noProof/>
                <w:webHidden/>
              </w:rPr>
              <w:instrText xml:space="preserve"> PAGEREF _Toc76745865 \h </w:instrText>
            </w:r>
            <w:r w:rsidRPr="000F6E7B">
              <w:rPr>
                <w:rFonts w:ascii="Arial" w:hAnsi="Arial" w:cs="Arial"/>
                <w:noProof/>
                <w:webHidden/>
              </w:rPr>
            </w:r>
            <w:r w:rsidRPr="000F6E7B">
              <w:rPr>
                <w:rFonts w:ascii="Arial" w:hAnsi="Arial" w:cs="Arial"/>
                <w:noProof/>
                <w:webHidden/>
              </w:rPr>
              <w:fldChar w:fldCharType="separate"/>
            </w:r>
            <w:r w:rsidR="007D2080">
              <w:rPr>
                <w:rFonts w:ascii="Arial" w:hAnsi="Arial" w:cs="Arial"/>
                <w:noProof/>
                <w:webHidden/>
              </w:rPr>
              <w:t>16</w:t>
            </w:r>
            <w:r w:rsidRPr="000F6E7B">
              <w:rPr>
                <w:rFonts w:ascii="Arial" w:hAnsi="Arial" w:cs="Arial"/>
                <w:noProof/>
                <w:webHidden/>
              </w:rPr>
              <w:fldChar w:fldCharType="end"/>
            </w:r>
          </w:hyperlink>
        </w:p>
        <w:p w:rsidR="000F6E7B" w:rsidRPr="000F6E7B" w:rsidRDefault="000E0BC9" w:rsidP="000F6E7B">
          <w:pPr>
            <w:pStyle w:val="12"/>
            <w:tabs>
              <w:tab w:val="left" w:pos="660"/>
              <w:tab w:val="right" w:leader="dot" w:pos="9658"/>
            </w:tabs>
            <w:jc w:val="both"/>
            <w:rPr>
              <w:rFonts w:ascii="Arial" w:eastAsiaTheme="minorEastAsia" w:hAnsi="Arial" w:cs="Arial"/>
              <w:noProof/>
              <w:lang w:eastAsia="ru-RU"/>
            </w:rPr>
          </w:pPr>
          <w:hyperlink w:anchor="_Toc76745866" w:history="1">
            <w:r w:rsidR="000F6E7B" w:rsidRPr="000F6E7B">
              <w:rPr>
                <w:rStyle w:val="af1"/>
                <w:rFonts w:ascii="Arial" w:hAnsi="Arial" w:cs="Arial"/>
                <w:noProof/>
              </w:rPr>
              <w:t>4.4</w:t>
            </w:r>
            <w:r w:rsidR="000F6E7B" w:rsidRPr="000F6E7B">
              <w:rPr>
                <w:rFonts w:ascii="Arial" w:eastAsiaTheme="minorEastAsia" w:hAnsi="Arial" w:cs="Arial"/>
                <w:noProof/>
                <w:lang w:eastAsia="ru-RU"/>
              </w:rPr>
              <w:tab/>
            </w:r>
            <w:r w:rsidR="000F6E7B" w:rsidRPr="000F6E7B">
              <w:rPr>
                <w:rStyle w:val="af1"/>
                <w:rFonts w:ascii="Arial" w:hAnsi="Arial" w:cs="Arial"/>
                <w:noProof/>
              </w:rPr>
              <w:t>Мониторинг проекта на период строительства</w:t>
            </w:r>
            <w:r w:rsidR="000F6E7B" w:rsidRPr="000F6E7B">
              <w:rPr>
                <w:rFonts w:ascii="Arial" w:hAnsi="Arial" w:cs="Arial"/>
                <w:noProof/>
                <w:webHidden/>
              </w:rPr>
              <w:tab/>
            </w:r>
            <w:r w:rsidR="00624661">
              <w:rPr>
                <w:rFonts w:ascii="Arial" w:hAnsi="Arial" w:cs="Arial"/>
                <w:noProof/>
                <w:webHidden/>
              </w:rPr>
              <w:t>19</w:t>
            </w:r>
          </w:hyperlink>
        </w:p>
        <w:p w:rsidR="000F6E7B" w:rsidRPr="000F6E7B" w:rsidRDefault="000E0BC9" w:rsidP="000F6E7B">
          <w:pPr>
            <w:pStyle w:val="12"/>
            <w:tabs>
              <w:tab w:val="left" w:pos="440"/>
              <w:tab w:val="right" w:leader="dot" w:pos="9658"/>
            </w:tabs>
            <w:jc w:val="both"/>
            <w:rPr>
              <w:rFonts w:ascii="Arial" w:eastAsiaTheme="minorEastAsia" w:hAnsi="Arial" w:cs="Arial"/>
              <w:noProof/>
              <w:lang w:eastAsia="ru-RU"/>
            </w:rPr>
          </w:pPr>
          <w:hyperlink w:anchor="_Toc76745867" w:history="1">
            <w:r w:rsidR="000F6E7B" w:rsidRPr="000F6E7B">
              <w:rPr>
                <w:rStyle w:val="af1"/>
                <w:rFonts w:ascii="Arial" w:hAnsi="Arial" w:cs="Arial"/>
                <w:noProof/>
                <w:lang w:val="en-US"/>
              </w:rPr>
              <w:t>5.</w:t>
            </w:r>
            <w:r w:rsidR="000F6E7B" w:rsidRPr="000F6E7B">
              <w:rPr>
                <w:rFonts w:ascii="Arial" w:eastAsiaTheme="minorEastAsia" w:hAnsi="Arial" w:cs="Arial"/>
                <w:noProof/>
                <w:lang w:eastAsia="ru-RU"/>
              </w:rPr>
              <w:tab/>
            </w:r>
            <w:r w:rsidR="000F6E7B" w:rsidRPr="000F6E7B">
              <w:rPr>
                <w:rStyle w:val="af1"/>
                <w:rFonts w:ascii="Arial" w:hAnsi="Arial" w:cs="Arial"/>
                <w:noProof/>
              </w:rPr>
              <w:t>Рассмотрение жалоб</w:t>
            </w:r>
            <w:r w:rsidR="000F6E7B" w:rsidRPr="000F6E7B">
              <w:rPr>
                <w:rFonts w:ascii="Arial" w:hAnsi="Arial" w:cs="Arial"/>
                <w:noProof/>
                <w:webHidden/>
              </w:rPr>
              <w:tab/>
            </w:r>
            <w:r w:rsidR="00624661">
              <w:rPr>
                <w:rFonts w:ascii="Arial" w:hAnsi="Arial" w:cs="Arial"/>
                <w:noProof/>
                <w:webHidden/>
              </w:rPr>
              <w:t>23</w:t>
            </w:r>
          </w:hyperlink>
        </w:p>
        <w:p w:rsidR="000F6E7B" w:rsidRPr="000F6E7B" w:rsidRDefault="000E0BC9" w:rsidP="000F6E7B">
          <w:pPr>
            <w:pStyle w:val="12"/>
            <w:tabs>
              <w:tab w:val="left" w:pos="440"/>
              <w:tab w:val="right" w:leader="dot" w:pos="9658"/>
            </w:tabs>
            <w:jc w:val="both"/>
            <w:rPr>
              <w:rFonts w:ascii="Arial" w:eastAsiaTheme="minorEastAsia" w:hAnsi="Arial" w:cs="Arial"/>
              <w:noProof/>
              <w:lang w:eastAsia="ru-RU"/>
            </w:rPr>
          </w:pPr>
          <w:hyperlink w:anchor="_Toc76745868" w:history="1">
            <w:r w:rsidR="000F6E7B" w:rsidRPr="000F6E7B">
              <w:rPr>
                <w:rStyle w:val="af1"/>
                <w:rFonts w:ascii="Arial" w:hAnsi="Arial" w:cs="Arial"/>
                <w:bCs/>
                <w:noProof/>
              </w:rPr>
              <w:t>6.</w:t>
            </w:r>
            <w:r w:rsidR="000F6E7B" w:rsidRPr="000F6E7B">
              <w:rPr>
                <w:rFonts w:ascii="Arial" w:eastAsiaTheme="minorEastAsia" w:hAnsi="Arial" w:cs="Arial"/>
                <w:noProof/>
                <w:lang w:eastAsia="ru-RU"/>
              </w:rPr>
              <w:tab/>
            </w:r>
            <w:r w:rsidR="000F6E7B" w:rsidRPr="000F6E7B">
              <w:rPr>
                <w:rStyle w:val="af1"/>
                <w:rFonts w:ascii="Arial" w:hAnsi="Arial" w:cs="Arial"/>
                <w:noProof/>
                <w:lang w:eastAsia="zh-CN"/>
              </w:rPr>
              <w:t>Общественная осведомленность и консультации</w:t>
            </w:r>
            <w:r w:rsidR="000F6E7B" w:rsidRPr="000F6E7B">
              <w:rPr>
                <w:rFonts w:ascii="Arial" w:hAnsi="Arial" w:cs="Arial"/>
                <w:noProof/>
                <w:webHidden/>
              </w:rPr>
              <w:tab/>
            </w:r>
            <w:r w:rsidR="00624661">
              <w:rPr>
                <w:rFonts w:ascii="Arial" w:hAnsi="Arial" w:cs="Arial"/>
                <w:noProof/>
                <w:webHidden/>
              </w:rPr>
              <w:t>24</w:t>
            </w:r>
          </w:hyperlink>
        </w:p>
        <w:p w:rsidR="000F6E7B" w:rsidRPr="000F6E7B" w:rsidRDefault="000E0BC9" w:rsidP="000F6E7B">
          <w:pPr>
            <w:pStyle w:val="12"/>
            <w:tabs>
              <w:tab w:val="left" w:pos="440"/>
              <w:tab w:val="right" w:leader="dot" w:pos="9658"/>
            </w:tabs>
            <w:jc w:val="both"/>
            <w:rPr>
              <w:rFonts w:ascii="Arial" w:eastAsiaTheme="minorEastAsia" w:hAnsi="Arial" w:cs="Arial"/>
              <w:noProof/>
              <w:lang w:eastAsia="ru-RU"/>
            </w:rPr>
          </w:pPr>
          <w:hyperlink w:anchor="_Toc76745869" w:history="1">
            <w:r w:rsidR="000F6E7B" w:rsidRPr="000F6E7B">
              <w:rPr>
                <w:rStyle w:val="af1"/>
                <w:rFonts w:ascii="Arial" w:hAnsi="Arial" w:cs="Arial"/>
                <w:bCs/>
                <w:noProof/>
              </w:rPr>
              <w:t>7.</w:t>
            </w:r>
            <w:r w:rsidR="000F6E7B" w:rsidRPr="000F6E7B">
              <w:rPr>
                <w:rFonts w:ascii="Arial" w:eastAsiaTheme="minorEastAsia" w:hAnsi="Arial" w:cs="Arial"/>
                <w:noProof/>
                <w:lang w:eastAsia="ru-RU"/>
              </w:rPr>
              <w:tab/>
            </w:r>
            <w:r w:rsidR="000F6E7B" w:rsidRPr="000F6E7B">
              <w:rPr>
                <w:rStyle w:val="af1"/>
                <w:rFonts w:ascii="Arial" w:hAnsi="Arial" w:cs="Arial"/>
                <w:bCs/>
                <w:noProof/>
              </w:rPr>
              <w:t>Заключение</w:t>
            </w:r>
            <w:r w:rsidR="000F6E7B" w:rsidRPr="000F6E7B">
              <w:rPr>
                <w:rFonts w:ascii="Arial" w:hAnsi="Arial" w:cs="Arial"/>
                <w:noProof/>
                <w:webHidden/>
              </w:rPr>
              <w:tab/>
            </w:r>
            <w:r w:rsidR="00624661">
              <w:rPr>
                <w:rFonts w:ascii="Arial" w:hAnsi="Arial" w:cs="Arial"/>
                <w:noProof/>
                <w:webHidden/>
              </w:rPr>
              <w:t>25</w:t>
            </w:r>
          </w:hyperlink>
        </w:p>
        <w:p w:rsidR="00F25E40" w:rsidRPr="006C5611" w:rsidRDefault="000E0BC9" w:rsidP="000F6E7B">
          <w:pPr>
            <w:pStyle w:val="12"/>
            <w:tabs>
              <w:tab w:val="right" w:leader="dot" w:pos="9848"/>
            </w:tabs>
            <w:spacing w:after="0"/>
            <w:jc w:val="both"/>
            <w:rPr>
              <w:rFonts w:ascii="Arial" w:hAnsi="Arial" w:cs="Arial"/>
            </w:rPr>
          </w:pPr>
          <w:r w:rsidRPr="000F6E7B">
            <w:rPr>
              <w:rFonts w:ascii="Arial" w:hAnsi="Arial" w:cs="Arial"/>
              <w:bCs/>
            </w:rPr>
            <w:fldChar w:fldCharType="end"/>
          </w:r>
        </w:p>
      </w:sdtContent>
    </w:sdt>
    <w:p w:rsidR="009349DC" w:rsidRPr="00720086" w:rsidRDefault="009349DC" w:rsidP="007D3647">
      <w:pPr>
        <w:autoSpaceDE w:val="0"/>
        <w:autoSpaceDN w:val="0"/>
        <w:adjustRightInd w:val="0"/>
        <w:spacing w:after="0" w:line="240" w:lineRule="auto"/>
        <w:rPr>
          <w:rFonts w:ascii="Arial" w:hAnsi="Arial" w:cs="Arial"/>
          <w:lang w:val="en-US"/>
        </w:rPr>
      </w:pPr>
    </w:p>
    <w:p w:rsidR="00436524" w:rsidRPr="00720086" w:rsidRDefault="00436524">
      <w:pPr>
        <w:rPr>
          <w:rFonts w:ascii="Arial" w:hAnsi="Arial" w:cs="Arial"/>
          <w:lang w:val="en-US"/>
        </w:rPr>
      </w:pPr>
      <w:r w:rsidRPr="00720086">
        <w:rPr>
          <w:rFonts w:ascii="Arial" w:hAnsi="Arial" w:cs="Arial"/>
          <w:lang w:val="en-US"/>
        </w:rPr>
        <w:br w:type="page"/>
      </w:r>
    </w:p>
    <w:p w:rsidR="005150EF" w:rsidRPr="00720086" w:rsidRDefault="002A7CC6" w:rsidP="002A7CC6">
      <w:pPr>
        <w:pStyle w:val="a3"/>
        <w:numPr>
          <w:ilvl w:val="0"/>
          <w:numId w:val="4"/>
        </w:numPr>
        <w:shd w:val="clear" w:color="auto" w:fill="FFFFFF"/>
        <w:spacing w:before="100" w:beforeAutospacing="1" w:after="100" w:afterAutospacing="1"/>
        <w:contextualSpacing w:val="0"/>
        <w:jc w:val="center"/>
        <w:outlineLvl w:val="0"/>
        <w:rPr>
          <w:rFonts w:ascii="Arial" w:hAnsi="Arial" w:cs="Arial"/>
          <w:b/>
          <w:sz w:val="28"/>
          <w:szCs w:val="28"/>
          <w:lang w:val="en-US"/>
        </w:rPr>
      </w:pPr>
      <w:bookmarkStart w:id="2" w:name="_Toc76745857"/>
      <w:r w:rsidRPr="002A7CC6">
        <w:rPr>
          <w:rFonts w:ascii="Arial" w:hAnsi="Arial" w:cs="Arial"/>
          <w:b/>
          <w:sz w:val="28"/>
          <w:szCs w:val="28"/>
          <w:lang w:val="en-US"/>
        </w:rPr>
        <w:lastRenderedPageBreak/>
        <w:t>Краткое содержание</w:t>
      </w:r>
      <w:bookmarkEnd w:id="2"/>
    </w:p>
    <w:p w:rsidR="00C06A6E" w:rsidRPr="00720086" w:rsidRDefault="00ED579A" w:rsidP="00571362">
      <w:pPr>
        <w:numPr>
          <w:ilvl w:val="0"/>
          <w:numId w:val="1"/>
        </w:numPr>
        <w:shd w:val="clear" w:color="auto" w:fill="FFFFFF"/>
        <w:spacing w:before="120" w:after="0" w:line="240" w:lineRule="auto"/>
        <w:ind w:left="0" w:firstLine="0"/>
        <w:contextualSpacing/>
        <w:jc w:val="both"/>
        <w:rPr>
          <w:rFonts w:ascii="Arial" w:hAnsi="Arial" w:cs="Arial"/>
          <w:color w:val="000000"/>
        </w:rPr>
      </w:pPr>
      <w:r w:rsidRPr="00720086">
        <w:rPr>
          <w:rFonts w:ascii="Arial" w:hAnsi="Arial" w:cs="Arial"/>
          <w:b/>
          <w:color w:val="000000"/>
        </w:rPr>
        <w:t>Правительство Узбекистана</w:t>
      </w:r>
      <w:r w:rsidRPr="00720086">
        <w:rPr>
          <w:rFonts w:ascii="Arial" w:hAnsi="Arial" w:cs="Arial"/>
          <w:color w:val="000000"/>
        </w:rPr>
        <w:t xml:space="preserve"> (Правительство Узбекистана) подало заявку на получение кредита от Азиатского банка развития (АБР) для развития и улучшения системы управления твердыми </w:t>
      </w:r>
      <w:r w:rsidR="00437096">
        <w:rPr>
          <w:rFonts w:ascii="Arial" w:hAnsi="Arial" w:cs="Arial"/>
          <w:color w:val="000000"/>
        </w:rPr>
        <w:t xml:space="preserve">бытовыми </w:t>
      </w:r>
      <w:r w:rsidRPr="00720086">
        <w:rPr>
          <w:rFonts w:ascii="Arial" w:hAnsi="Arial" w:cs="Arial"/>
          <w:color w:val="000000"/>
        </w:rPr>
        <w:t>отходами (</w:t>
      </w:r>
      <w:r w:rsidR="00437096">
        <w:rPr>
          <w:rFonts w:ascii="Arial" w:hAnsi="Arial" w:cs="Arial"/>
          <w:color w:val="000000"/>
        </w:rPr>
        <w:t>П</w:t>
      </w:r>
      <w:r w:rsidR="00F40521">
        <w:rPr>
          <w:rFonts w:ascii="Arial" w:hAnsi="Arial" w:cs="Arial"/>
          <w:color w:val="000000"/>
        </w:rPr>
        <w:t>УТ</w:t>
      </w:r>
      <w:r w:rsidR="00437096">
        <w:rPr>
          <w:rFonts w:ascii="Arial" w:hAnsi="Arial" w:cs="Arial"/>
          <w:color w:val="000000"/>
        </w:rPr>
        <w:t>Б</w:t>
      </w:r>
      <w:r w:rsidR="00F40521">
        <w:rPr>
          <w:rFonts w:ascii="Arial" w:hAnsi="Arial" w:cs="Arial"/>
          <w:color w:val="000000"/>
        </w:rPr>
        <w:t>О</w:t>
      </w:r>
      <w:r w:rsidRPr="00720086">
        <w:rPr>
          <w:rFonts w:ascii="Arial" w:hAnsi="Arial" w:cs="Arial"/>
          <w:color w:val="000000"/>
        </w:rPr>
        <w:t>) в столице (</w:t>
      </w:r>
      <w:r w:rsidR="000755A4">
        <w:rPr>
          <w:rFonts w:ascii="Arial" w:hAnsi="Arial" w:cs="Arial"/>
          <w:color w:val="000000"/>
        </w:rPr>
        <w:t>г. Ташкент</w:t>
      </w:r>
      <w:r w:rsidRPr="00720086">
        <w:rPr>
          <w:rFonts w:ascii="Arial" w:hAnsi="Arial" w:cs="Arial"/>
          <w:color w:val="000000"/>
        </w:rPr>
        <w:t xml:space="preserve">). </w:t>
      </w:r>
      <w:r w:rsidR="00FB48F4">
        <w:rPr>
          <w:rFonts w:ascii="Arial" w:hAnsi="Arial" w:cs="Arial"/>
          <w:color w:val="000000"/>
        </w:rPr>
        <w:t>Номер займа</w:t>
      </w:r>
      <w:r w:rsidRPr="00720086">
        <w:rPr>
          <w:rFonts w:ascii="Arial" w:hAnsi="Arial" w:cs="Arial"/>
          <w:color w:val="000000"/>
        </w:rPr>
        <w:t xml:space="preserve"> - L3067-UZB: Проект улучшения </w:t>
      </w:r>
      <w:r w:rsidR="00437096">
        <w:rPr>
          <w:rFonts w:ascii="Arial" w:hAnsi="Arial" w:cs="Arial"/>
          <w:color w:val="000000"/>
        </w:rPr>
        <w:t xml:space="preserve">системы </w:t>
      </w:r>
      <w:r w:rsidR="0096044D">
        <w:rPr>
          <w:rFonts w:ascii="Arial" w:hAnsi="Arial" w:cs="Arial"/>
          <w:color w:val="000000"/>
        </w:rPr>
        <w:t>управления</w:t>
      </w:r>
      <w:r w:rsidRPr="00720086">
        <w:rPr>
          <w:rFonts w:ascii="Arial" w:hAnsi="Arial" w:cs="Arial"/>
          <w:color w:val="000000"/>
        </w:rPr>
        <w:t xml:space="preserve"> твердыми </w:t>
      </w:r>
      <w:r w:rsidR="00437096">
        <w:rPr>
          <w:rFonts w:ascii="Arial" w:hAnsi="Arial" w:cs="Arial"/>
          <w:color w:val="000000"/>
        </w:rPr>
        <w:t xml:space="preserve">бытовыми </w:t>
      </w:r>
      <w:r w:rsidRPr="00720086">
        <w:rPr>
          <w:rFonts w:ascii="Arial" w:hAnsi="Arial" w:cs="Arial"/>
          <w:color w:val="000000"/>
        </w:rPr>
        <w:t>отходами (</w:t>
      </w:r>
      <w:r w:rsidR="00437096">
        <w:rPr>
          <w:rFonts w:ascii="Arial" w:hAnsi="Arial" w:cs="Arial"/>
          <w:color w:val="000000"/>
        </w:rPr>
        <w:t>ПУТБО</w:t>
      </w:r>
      <w:r w:rsidRPr="00720086">
        <w:rPr>
          <w:rFonts w:ascii="Arial" w:hAnsi="Arial" w:cs="Arial"/>
          <w:color w:val="000000"/>
        </w:rPr>
        <w:t xml:space="preserve">). Заем был подписан между Республикой Узбекистан и Азиатским банком развития (АБР) от 27 февраля 2014 года, а Проектное соглашение от 12 марта 2014 года подписано между АБР, </w:t>
      </w:r>
      <w:proofErr w:type="spellStart"/>
      <w:r w:rsidR="00E077F1">
        <w:rPr>
          <w:rFonts w:ascii="Arial" w:hAnsi="Arial" w:cs="Arial"/>
          <w:color w:val="000000"/>
        </w:rPr>
        <w:t>хо</w:t>
      </w:r>
      <w:r w:rsidR="00B125F4">
        <w:rPr>
          <w:rFonts w:ascii="Arial" w:hAnsi="Arial" w:cs="Arial"/>
          <w:color w:val="000000"/>
        </w:rPr>
        <w:t>к</w:t>
      </w:r>
      <w:r w:rsidR="0032389E">
        <w:rPr>
          <w:rFonts w:ascii="Arial" w:hAnsi="Arial" w:cs="Arial"/>
          <w:color w:val="000000"/>
        </w:rPr>
        <w:t>имиятом</w:t>
      </w:r>
      <w:proofErr w:type="spellEnd"/>
      <w:r w:rsidRPr="00720086">
        <w:rPr>
          <w:rFonts w:ascii="Arial" w:hAnsi="Arial" w:cs="Arial"/>
          <w:color w:val="000000"/>
        </w:rPr>
        <w:t xml:space="preserve"> города Ташкента и Государственным унитарным предприятием «MAXSUSTRANS».</w:t>
      </w:r>
    </w:p>
    <w:p w:rsidR="00571362" w:rsidRPr="00720086" w:rsidRDefault="00571362" w:rsidP="00571362">
      <w:pPr>
        <w:shd w:val="clear" w:color="auto" w:fill="FFFFFF"/>
        <w:spacing w:before="120" w:after="0" w:line="240" w:lineRule="auto"/>
        <w:contextualSpacing/>
        <w:jc w:val="both"/>
        <w:rPr>
          <w:rFonts w:ascii="Arial" w:hAnsi="Arial" w:cs="Arial"/>
          <w:color w:val="000000"/>
        </w:rPr>
      </w:pPr>
    </w:p>
    <w:p w:rsidR="00571362" w:rsidRPr="00720086" w:rsidRDefault="00437096" w:rsidP="00571362">
      <w:pPr>
        <w:numPr>
          <w:ilvl w:val="0"/>
          <w:numId w:val="1"/>
        </w:numPr>
        <w:shd w:val="clear" w:color="auto" w:fill="FFFFFF"/>
        <w:spacing w:before="120" w:after="0" w:line="240" w:lineRule="auto"/>
        <w:ind w:left="0" w:firstLine="0"/>
        <w:contextualSpacing/>
        <w:jc w:val="both"/>
        <w:rPr>
          <w:rFonts w:ascii="Arial" w:hAnsi="Arial" w:cs="Arial"/>
          <w:color w:val="000000"/>
        </w:rPr>
      </w:pPr>
      <w:r>
        <w:rPr>
          <w:rFonts w:ascii="Arial" w:hAnsi="Arial" w:cs="Arial"/>
          <w:color w:val="000000"/>
        </w:rPr>
        <w:t>ПУТБО</w:t>
      </w:r>
      <w:r w:rsidR="00ED579A" w:rsidRPr="00720086">
        <w:rPr>
          <w:rFonts w:ascii="Arial" w:hAnsi="Arial" w:cs="Arial"/>
          <w:color w:val="000000"/>
        </w:rPr>
        <w:t xml:space="preserve"> был подготовлен для улучшения городской среды и качества жизни жителей Ташкента. В рамках проекта будет создан санитарный полигон, отвечающий международным стандартам, будут восстановлены станции перевалки и модернизируется парк по сбору и перевалке отходов. Это повысит потенциал в области обращения с отходами и поможет сформулировать национальную стратегию обращения с твердыми отходами.</w:t>
      </w:r>
    </w:p>
    <w:p w:rsidR="00C06A6E" w:rsidRPr="00720086" w:rsidRDefault="00C06A6E" w:rsidP="00571362">
      <w:pPr>
        <w:shd w:val="clear" w:color="auto" w:fill="FFFFFF"/>
        <w:spacing w:before="120" w:after="0" w:line="240" w:lineRule="auto"/>
        <w:contextualSpacing/>
        <w:jc w:val="both"/>
        <w:rPr>
          <w:rFonts w:ascii="Arial" w:hAnsi="Arial" w:cs="Arial"/>
          <w:color w:val="000000"/>
        </w:rPr>
      </w:pPr>
      <w:r w:rsidRPr="00720086">
        <w:rPr>
          <w:rFonts w:ascii="Arial" w:hAnsi="Arial" w:cs="Arial"/>
          <w:color w:val="000000"/>
        </w:rPr>
        <w:t xml:space="preserve"> </w:t>
      </w:r>
    </w:p>
    <w:p w:rsidR="00571362" w:rsidRPr="00F21287" w:rsidRDefault="00197A8E" w:rsidP="00197A8E">
      <w:pPr>
        <w:numPr>
          <w:ilvl w:val="0"/>
          <w:numId w:val="1"/>
        </w:numPr>
        <w:shd w:val="clear" w:color="auto" w:fill="FFFFFF"/>
        <w:spacing w:before="120" w:after="0" w:line="240" w:lineRule="auto"/>
        <w:ind w:left="0" w:firstLine="0"/>
        <w:contextualSpacing/>
        <w:jc w:val="both"/>
        <w:rPr>
          <w:rFonts w:ascii="Arial" w:hAnsi="Arial" w:cs="Arial"/>
          <w:color w:val="000000"/>
        </w:rPr>
      </w:pPr>
      <w:r w:rsidRPr="00720086">
        <w:rPr>
          <w:rFonts w:ascii="Arial" w:hAnsi="Arial" w:cs="Arial"/>
          <w:b/>
          <w:color w:val="000000"/>
        </w:rPr>
        <w:t>Мониторинг</w:t>
      </w:r>
      <w:r w:rsidRPr="00720086">
        <w:rPr>
          <w:rFonts w:ascii="Arial" w:hAnsi="Arial" w:cs="Arial"/>
          <w:color w:val="000000"/>
        </w:rPr>
        <w:t xml:space="preserve"> </w:t>
      </w:r>
      <w:r w:rsidRPr="00720086">
        <w:rPr>
          <w:rFonts w:ascii="Arial" w:hAnsi="Arial" w:cs="Arial"/>
          <w:b/>
          <w:color w:val="000000"/>
        </w:rPr>
        <w:t>социальных</w:t>
      </w:r>
      <w:r w:rsidRPr="00720086">
        <w:rPr>
          <w:rFonts w:ascii="Arial" w:hAnsi="Arial" w:cs="Arial"/>
          <w:color w:val="000000"/>
        </w:rPr>
        <w:t xml:space="preserve"> </w:t>
      </w:r>
      <w:r w:rsidRPr="00720086">
        <w:rPr>
          <w:rFonts w:ascii="Arial" w:hAnsi="Arial" w:cs="Arial"/>
          <w:b/>
          <w:color w:val="000000"/>
        </w:rPr>
        <w:t>гарантий</w:t>
      </w:r>
      <w:r w:rsidRPr="00720086">
        <w:rPr>
          <w:rFonts w:ascii="Arial" w:hAnsi="Arial" w:cs="Arial"/>
          <w:color w:val="000000"/>
        </w:rPr>
        <w:t xml:space="preserve"> проводится для того, чтобы сообщить о любых социальных проблемах, возникших во время реализации проекта. Мониторинг социальной защиты проводится по вопросам изъятия земли и вынужденного переселения в соответствии с требованиями АБР. Первоначальной предпосылкой для мониторинга социальной защиты является план отчуждения земли и переселения, разработанный для территории полигона. Этот </w:t>
      </w:r>
      <w:r w:rsidR="000F6E7B">
        <w:rPr>
          <w:rFonts w:ascii="Arial" w:hAnsi="Arial" w:cs="Arial"/>
          <w:color w:val="000000"/>
        </w:rPr>
        <w:t>полугодовой</w:t>
      </w:r>
      <w:r w:rsidRPr="00720086">
        <w:rPr>
          <w:rFonts w:ascii="Arial" w:hAnsi="Arial" w:cs="Arial"/>
          <w:color w:val="000000"/>
        </w:rPr>
        <w:t xml:space="preserve"> отчет по мониторингу социальных гарантий при улучшении обращения с твердыми отходами подготовлен для достижения </w:t>
      </w:r>
      <w:proofErr w:type="gramStart"/>
      <w:r w:rsidRPr="00720086">
        <w:rPr>
          <w:rFonts w:ascii="Arial" w:hAnsi="Arial" w:cs="Arial"/>
          <w:color w:val="000000"/>
        </w:rPr>
        <w:t>цели обеспечения соблюдения мер безопасности</w:t>
      </w:r>
      <w:proofErr w:type="gramEnd"/>
      <w:r w:rsidRPr="00720086">
        <w:rPr>
          <w:rFonts w:ascii="Arial" w:hAnsi="Arial" w:cs="Arial"/>
          <w:color w:val="000000"/>
        </w:rPr>
        <w:t xml:space="preserve"> АБР по вопросам социальных гарантий, которые могут возникнуть во время реализации проекта. </w:t>
      </w:r>
      <w:r w:rsidRPr="00F21287">
        <w:rPr>
          <w:rFonts w:ascii="Arial" w:hAnsi="Arial" w:cs="Arial"/>
          <w:color w:val="000000"/>
        </w:rPr>
        <w:t xml:space="preserve">Отчет охватывает период </w:t>
      </w:r>
      <w:r w:rsidR="008E7C53" w:rsidRPr="008E7C53">
        <w:rPr>
          <w:rFonts w:ascii="Arial" w:hAnsi="Arial" w:cs="Arial"/>
          <w:color w:val="000000"/>
        </w:rPr>
        <w:t>июл</w:t>
      </w:r>
      <w:proofErr w:type="gramStart"/>
      <w:r w:rsidR="008E7C53">
        <w:rPr>
          <w:rFonts w:ascii="Arial" w:hAnsi="Arial" w:cs="Arial"/>
          <w:color w:val="000000"/>
        </w:rPr>
        <w:t>ь-</w:t>
      </w:r>
      <w:proofErr w:type="gramEnd"/>
      <w:r w:rsidR="008E7C53">
        <w:rPr>
          <w:rFonts w:ascii="Arial" w:hAnsi="Arial" w:cs="Arial"/>
          <w:color w:val="000000"/>
        </w:rPr>
        <w:t xml:space="preserve"> декабрь</w:t>
      </w:r>
      <w:r w:rsidR="000D7CC2" w:rsidRPr="00F21287">
        <w:rPr>
          <w:rFonts w:ascii="Arial" w:hAnsi="Arial" w:cs="Arial"/>
          <w:color w:val="000000"/>
        </w:rPr>
        <w:t xml:space="preserve"> 202</w:t>
      </w:r>
      <w:r w:rsidR="000D7CC2">
        <w:rPr>
          <w:rFonts w:ascii="Arial" w:hAnsi="Arial" w:cs="Arial"/>
          <w:color w:val="000000"/>
        </w:rPr>
        <w:t xml:space="preserve">1 </w:t>
      </w:r>
      <w:r w:rsidRPr="00F21287">
        <w:rPr>
          <w:rFonts w:ascii="Arial" w:hAnsi="Arial" w:cs="Arial"/>
          <w:color w:val="000000"/>
        </w:rPr>
        <w:t>года.</w:t>
      </w:r>
    </w:p>
    <w:p w:rsidR="00964A04" w:rsidRPr="00720086" w:rsidRDefault="00964A04" w:rsidP="00964A04">
      <w:pPr>
        <w:shd w:val="clear" w:color="auto" w:fill="FFFFFF"/>
        <w:spacing w:before="120" w:after="0" w:line="240" w:lineRule="auto"/>
        <w:contextualSpacing/>
        <w:jc w:val="both"/>
        <w:rPr>
          <w:rFonts w:ascii="Arial" w:hAnsi="Arial" w:cs="Arial"/>
          <w:color w:val="000000"/>
        </w:rPr>
      </w:pPr>
    </w:p>
    <w:p w:rsidR="00746D3E" w:rsidRDefault="00B55BA5" w:rsidP="009706E4">
      <w:pPr>
        <w:numPr>
          <w:ilvl w:val="0"/>
          <w:numId w:val="1"/>
        </w:numPr>
        <w:shd w:val="clear" w:color="auto" w:fill="FFFFFF"/>
        <w:spacing w:before="120" w:after="0" w:line="240" w:lineRule="auto"/>
        <w:ind w:left="0" w:firstLine="0"/>
        <w:contextualSpacing/>
        <w:jc w:val="both"/>
        <w:rPr>
          <w:rFonts w:ascii="Arial" w:hAnsi="Arial" w:cs="Arial"/>
          <w:color w:val="000000"/>
        </w:rPr>
      </w:pPr>
      <w:r w:rsidRPr="00720086">
        <w:rPr>
          <w:rFonts w:ascii="Arial" w:hAnsi="Arial" w:cs="Arial"/>
          <w:b/>
          <w:color w:val="000000"/>
        </w:rPr>
        <w:t>Отвод</w:t>
      </w:r>
      <w:r w:rsidR="00C16715" w:rsidRPr="00720086">
        <w:rPr>
          <w:rFonts w:ascii="Arial" w:hAnsi="Arial" w:cs="Arial"/>
          <w:color w:val="000000"/>
        </w:rPr>
        <w:t xml:space="preserve"> </w:t>
      </w:r>
      <w:r w:rsidR="00C16715" w:rsidRPr="00720086">
        <w:rPr>
          <w:rFonts w:ascii="Arial" w:hAnsi="Arial" w:cs="Arial"/>
          <w:b/>
          <w:color w:val="000000"/>
        </w:rPr>
        <w:t>земли и переселение:</w:t>
      </w:r>
      <w:r w:rsidR="00C16715" w:rsidRPr="00720086">
        <w:rPr>
          <w:rFonts w:ascii="Arial" w:hAnsi="Arial" w:cs="Arial"/>
          <w:color w:val="000000"/>
        </w:rPr>
        <w:t xml:space="preserve"> Для оценки воздействия проекта на землю, связанного со строительством нового полигона, на этапе подготовки ТЭО в рамках проекта в 2012 году был разработан план изъятия земли и переселения. В соответствии с требованиями </w:t>
      </w:r>
      <w:r w:rsidR="003D2913">
        <w:rPr>
          <w:rFonts w:ascii="Arial" w:hAnsi="Arial" w:cs="Arial"/>
          <w:color w:val="000000"/>
        </w:rPr>
        <w:t>АБР</w:t>
      </w:r>
      <w:r w:rsidR="00C16715" w:rsidRPr="00720086">
        <w:rPr>
          <w:rFonts w:ascii="Arial" w:hAnsi="Arial" w:cs="Arial"/>
          <w:color w:val="000000"/>
        </w:rPr>
        <w:t xml:space="preserve">, </w:t>
      </w:r>
      <w:r w:rsidR="00802BAF">
        <w:rPr>
          <w:rFonts w:ascii="Arial" w:hAnsi="Arial" w:cs="Arial"/>
          <w:color w:val="000000"/>
        </w:rPr>
        <w:t>ПОЗП</w:t>
      </w:r>
      <w:r w:rsidR="00C16715" w:rsidRPr="00720086">
        <w:rPr>
          <w:rFonts w:ascii="Arial" w:hAnsi="Arial" w:cs="Arial"/>
          <w:color w:val="000000"/>
        </w:rPr>
        <w:t xml:space="preserve"> должен быть обновлен на стадии детальной разработки проекта. Категория проекта была определена как Категория </w:t>
      </w:r>
      <w:r w:rsidR="00C16715" w:rsidRPr="00720086">
        <w:rPr>
          <w:rFonts w:ascii="Arial" w:hAnsi="Arial" w:cs="Arial"/>
          <w:color w:val="000000"/>
          <w:lang w:val="en-US"/>
        </w:rPr>
        <w:t>B</w:t>
      </w:r>
      <w:r w:rsidR="00C16715" w:rsidRPr="00720086">
        <w:rPr>
          <w:rFonts w:ascii="Arial" w:hAnsi="Arial" w:cs="Arial"/>
          <w:color w:val="000000"/>
        </w:rPr>
        <w:t xml:space="preserve">. В октябре 2019 года был подготовлен и утвержден рабочий проект </w:t>
      </w:r>
      <w:r w:rsidR="00425FFC" w:rsidRPr="00425FFC">
        <w:rPr>
          <w:rFonts w:ascii="Arial" w:hAnsi="Arial" w:cs="Arial"/>
          <w:color w:val="000000"/>
        </w:rPr>
        <w:t>СС</w:t>
      </w:r>
      <w:r w:rsidR="00C16715" w:rsidRPr="00720086">
        <w:rPr>
          <w:rFonts w:ascii="Arial" w:hAnsi="Arial" w:cs="Arial"/>
          <w:color w:val="000000"/>
        </w:rPr>
        <w:t xml:space="preserve">. Тем не менее, регулярный мониторинг социальных гарантий показал, что проект не включает в себя последствия вынужденного приобретения земли и переселения. </w:t>
      </w:r>
      <w:r w:rsidR="00EE76CD" w:rsidRPr="00720086">
        <w:rPr>
          <w:rFonts w:ascii="Arial" w:hAnsi="Arial" w:cs="Arial"/>
          <w:color w:val="000000"/>
        </w:rPr>
        <w:t>В рамках мониторинга социальных гарантий была проведена и утверждена АБР в октябре 2019 года комплексная проверка. Комплексная проверка подтвердила, что в рамках проекта отсутствуют последствия принудительного приобретения земли и переселения. В соответствии с запросом АБР комплексная проверка была обновлена в апреле 2020 года и включала более подробные разъяснения относительно последствий приобретения земли и переселения. Обновленный отчет о комплексной проверке был представлен в АБР на рассмотрение в мае 2020 года.</w:t>
      </w:r>
    </w:p>
    <w:p w:rsidR="009706E4" w:rsidRPr="00461A78" w:rsidRDefault="00EE76CD" w:rsidP="00746D3E">
      <w:pPr>
        <w:shd w:val="clear" w:color="auto" w:fill="FFFFFF"/>
        <w:spacing w:before="120" w:after="0" w:line="240" w:lineRule="auto"/>
        <w:contextualSpacing/>
        <w:jc w:val="both"/>
        <w:rPr>
          <w:rFonts w:ascii="Arial" w:hAnsi="Arial" w:cs="Arial"/>
          <w:color w:val="000000"/>
        </w:rPr>
      </w:pPr>
      <w:r w:rsidRPr="00720086">
        <w:rPr>
          <w:rFonts w:ascii="Arial" w:hAnsi="Arial" w:cs="Arial"/>
          <w:color w:val="000000"/>
        </w:rPr>
        <w:t xml:space="preserve"> </w:t>
      </w:r>
    </w:p>
    <w:p w:rsidR="00A51831" w:rsidRPr="009706E4" w:rsidRDefault="00E1442F" w:rsidP="007A0081">
      <w:pPr>
        <w:numPr>
          <w:ilvl w:val="0"/>
          <w:numId w:val="1"/>
        </w:numPr>
        <w:shd w:val="clear" w:color="auto" w:fill="FFFFFF"/>
        <w:spacing w:before="120" w:after="0" w:line="240" w:lineRule="auto"/>
        <w:ind w:left="0" w:firstLine="0"/>
        <w:contextualSpacing/>
        <w:jc w:val="both"/>
        <w:rPr>
          <w:rFonts w:ascii="Arial" w:hAnsi="Arial" w:cs="Arial"/>
          <w:color w:val="000000"/>
        </w:rPr>
      </w:pPr>
      <w:r w:rsidRPr="009706E4">
        <w:rPr>
          <w:rFonts w:ascii="Arial" w:hAnsi="Arial" w:cs="Arial"/>
          <w:color w:val="000000"/>
        </w:rPr>
        <w:t xml:space="preserve">На данном этапе реализации проекта Консультант рассмотрел потенциальное воздействие реализации </w:t>
      </w:r>
      <w:r w:rsidR="000B513E" w:rsidRPr="009706E4">
        <w:rPr>
          <w:rFonts w:ascii="Arial" w:hAnsi="Arial" w:cs="Arial"/>
          <w:color w:val="000000"/>
        </w:rPr>
        <w:t>инвестиционного проекта компания "</w:t>
      </w:r>
      <w:proofErr w:type="spellStart"/>
      <w:r w:rsidR="000B513E" w:rsidRPr="009706E4">
        <w:rPr>
          <w:rFonts w:ascii="Arial" w:hAnsi="Arial" w:cs="Arial"/>
          <w:color w:val="000000"/>
        </w:rPr>
        <w:t>Sejin</w:t>
      </w:r>
      <w:proofErr w:type="spellEnd"/>
      <w:r w:rsidR="000B513E" w:rsidRPr="009706E4">
        <w:rPr>
          <w:rFonts w:ascii="Arial" w:hAnsi="Arial" w:cs="Arial"/>
          <w:color w:val="000000"/>
        </w:rPr>
        <w:t xml:space="preserve"> G&amp;E </w:t>
      </w:r>
      <w:proofErr w:type="spellStart"/>
      <w:r w:rsidR="000B513E" w:rsidRPr="009706E4">
        <w:rPr>
          <w:rFonts w:ascii="Arial" w:hAnsi="Arial" w:cs="Arial"/>
          <w:color w:val="000000"/>
        </w:rPr>
        <w:t>Co</w:t>
      </w:r>
      <w:proofErr w:type="spellEnd"/>
      <w:r w:rsidR="000B513E" w:rsidRPr="009706E4">
        <w:rPr>
          <w:rFonts w:ascii="Arial" w:hAnsi="Arial" w:cs="Arial"/>
          <w:color w:val="000000"/>
        </w:rPr>
        <w:t xml:space="preserve">., </w:t>
      </w:r>
      <w:proofErr w:type="spellStart"/>
      <w:r w:rsidR="000B513E" w:rsidRPr="009706E4">
        <w:rPr>
          <w:rFonts w:ascii="Arial" w:hAnsi="Arial" w:cs="Arial"/>
          <w:color w:val="000000"/>
        </w:rPr>
        <w:t>Ltd</w:t>
      </w:r>
      <w:proofErr w:type="spellEnd"/>
      <w:r w:rsidR="000B513E" w:rsidRPr="009706E4">
        <w:rPr>
          <w:rFonts w:ascii="Arial" w:hAnsi="Arial" w:cs="Arial"/>
          <w:color w:val="000000"/>
        </w:rPr>
        <w:t>". В ходе детального изучения реализации проекта Консультант выяснил, что компания "</w:t>
      </w:r>
      <w:proofErr w:type="spellStart"/>
      <w:r w:rsidR="000B513E" w:rsidRPr="009706E4">
        <w:rPr>
          <w:rFonts w:ascii="Arial" w:hAnsi="Arial" w:cs="Arial"/>
          <w:color w:val="000000"/>
        </w:rPr>
        <w:t>Sejin</w:t>
      </w:r>
      <w:proofErr w:type="spellEnd"/>
      <w:r w:rsidR="000B513E" w:rsidRPr="009706E4">
        <w:rPr>
          <w:rFonts w:ascii="Arial" w:hAnsi="Arial" w:cs="Arial"/>
          <w:color w:val="000000"/>
        </w:rPr>
        <w:t xml:space="preserve"> G&amp;E </w:t>
      </w:r>
      <w:proofErr w:type="spellStart"/>
      <w:r w:rsidR="000B513E" w:rsidRPr="009706E4">
        <w:rPr>
          <w:rFonts w:ascii="Arial" w:hAnsi="Arial" w:cs="Arial"/>
          <w:color w:val="000000"/>
        </w:rPr>
        <w:t>Co</w:t>
      </w:r>
      <w:proofErr w:type="spellEnd"/>
      <w:r w:rsidR="000B513E" w:rsidRPr="009706E4">
        <w:rPr>
          <w:rFonts w:ascii="Arial" w:hAnsi="Arial" w:cs="Arial"/>
          <w:color w:val="000000"/>
        </w:rPr>
        <w:t xml:space="preserve">., </w:t>
      </w:r>
      <w:proofErr w:type="spellStart"/>
      <w:r w:rsidR="000B513E" w:rsidRPr="009706E4">
        <w:rPr>
          <w:rFonts w:ascii="Arial" w:hAnsi="Arial" w:cs="Arial"/>
          <w:color w:val="000000"/>
        </w:rPr>
        <w:t>Ltd</w:t>
      </w:r>
      <w:proofErr w:type="spellEnd"/>
      <w:r w:rsidR="000B513E" w:rsidRPr="009706E4">
        <w:rPr>
          <w:rFonts w:ascii="Arial" w:hAnsi="Arial" w:cs="Arial"/>
          <w:color w:val="000000"/>
        </w:rPr>
        <w:t xml:space="preserve">" </w:t>
      </w:r>
      <w:r w:rsidR="00E86980" w:rsidRPr="009706E4">
        <w:rPr>
          <w:rFonts w:ascii="Arial" w:hAnsi="Arial" w:cs="Arial"/>
          <w:color w:val="000000"/>
        </w:rPr>
        <w:t>осуществляет</w:t>
      </w:r>
      <w:r w:rsidR="000B513E" w:rsidRPr="009706E4">
        <w:rPr>
          <w:rFonts w:ascii="Arial" w:hAnsi="Arial" w:cs="Arial"/>
          <w:color w:val="000000"/>
        </w:rPr>
        <w:t xml:space="preserve"> работы по засыпке действующего полигона свалки землей с целью </w:t>
      </w:r>
      <w:r w:rsidR="00150BDA" w:rsidRPr="009706E4">
        <w:rPr>
          <w:rFonts w:ascii="Arial" w:hAnsi="Arial" w:cs="Arial"/>
          <w:color w:val="000000"/>
        </w:rPr>
        <w:t>з</w:t>
      </w:r>
      <w:r w:rsidR="000B513E" w:rsidRPr="009706E4">
        <w:rPr>
          <w:rFonts w:ascii="Arial" w:hAnsi="Arial" w:cs="Arial"/>
          <w:color w:val="000000"/>
        </w:rPr>
        <w:t>ахоронени</w:t>
      </w:r>
      <w:r w:rsidR="00150BDA" w:rsidRPr="009706E4">
        <w:rPr>
          <w:rFonts w:ascii="Arial" w:hAnsi="Arial" w:cs="Arial"/>
          <w:color w:val="000000"/>
        </w:rPr>
        <w:t>я</w:t>
      </w:r>
      <w:r w:rsidR="000B513E" w:rsidRPr="009706E4">
        <w:rPr>
          <w:rFonts w:ascii="Arial" w:hAnsi="Arial" w:cs="Arial"/>
          <w:color w:val="000000"/>
        </w:rPr>
        <w:t xml:space="preserve"> и утилизаци</w:t>
      </w:r>
      <w:r w:rsidR="00150BDA" w:rsidRPr="009706E4">
        <w:rPr>
          <w:rFonts w:ascii="Arial" w:hAnsi="Arial" w:cs="Arial"/>
          <w:color w:val="000000"/>
        </w:rPr>
        <w:t>и</w:t>
      </w:r>
      <w:r w:rsidR="000B513E" w:rsidRPr="009706E4">
        <w:rPr>
          <w:rFonts w:ascii="Arial" w:hAnsi="Arial" w:cs="Arial"/>
          <w:color w:val="000000"/>
        </w:rPr>
        <w:t xml:space="preserve"> твердых бытовых отходов</w:t>
      </w:r>
      <w:r w:rsidR="00150BDA" w:rsidRPr="009706E4">
        <w:rPr>
          <w:rFonts w:ascii="Arial" w:hAnsi="Arial" w:cs="Arial"/>
          <w:color w:val="000000"/>
        </w:rPr>
        <w:t>.</w:t>
      </w:r>
      <w:r w:rsidR="00CC6FC9">
        <w:rPr>
          <w:rFonts w:ascii="Arial" w:hAnsi="Arial" w:cs="Arial"/>
          <w:color w:val="000000"/>
        </w:rPr>
        <w:t xml:space="preserve"> </w:t>
      </w:r>
      <w:r w:rsidR="00CC6FC9" w:rsidRPr="003F045F">
        <w:rPr>
          <w:rFonts w:ascii="Arial" w:hAnsi="Arial" w:cs="Arial"/>
          <w:color w:val="000000"/>
        </w:rPr>
        <w:t xml:space="preserve">Извлечение грунты для засыпки свалки осуществляется с 30 га земельного участка, выделенного для строительства нового полигона свалки. </w:t>
      </w:r>
      <w:r w:rsidR="007A0081" w:rsidRPr="009706E4">
        <w:rPr>
          <w:rFonts w:ascii="Arial" w:hAnsi="Arial" w:cs="Arial"/>
          <w:color w:val="000000"/>
        </w:rPr>
        <w:t xml:space="preserve">Для реализации проекта и установки </w:t>
      </w:r>
      <w:r w:rsidR="00BC0573" w:rsidRPr="009706E4">
        <w:rPr>
          <w:rFonts w:ascii="Arial" w:hAnsi="Arial" w:cs="Arial"/>
          <w:color w:val="000000"/>
        </w:rPr>
        <w:t>компании "</w:t>
      </w:r>
      <w:proofErr w:type="spellStart"/>
      <w:r w:rsidR="00BC0573" w:rsidRPr="009706E4">
        <w:rPr>
          <w:rFonts w:ascii="Arial" w:hAnsi="Arial" w:cs="Arial"/>
          <w:color w:val="000000"/>
        </w:rPr>
        <w:t>Sejin</w:t>
      </w:r>
      <w:proofErr w:type="spellEnd"/>
      <w:r w:rsidR="00BC0573" w:rsidRPr="009706E4">
        <w:rPr>
          <w:rFonts w:ascii="Arial" w:hAnsi="Arial" w:cs="Arial"/>
          <w:color w:val="000000"/>
        </w:rPr>
        <w:t xml:space="preserve"> G&amp;E </w:t>
      </w:r>
      <w:proofErr w:type="spellStart"/>
      <w:r w:rsidR="00BC0573" w:rsidRPr="009706E4">
        <w:rPr>
          <w:rFonts w:ascii="Arial" w:hAnsi="Arial" w:cs="Arial"/>
          <w:color w:val="000000"/>
        </w:rPr>
        <w:t>Co</w:t>
      </w:r>
      <w:proofErr w:type="spellEnd"/>
      <w:r w:rsidR="00BC0573" w:rsidRPr="009706E4">
        <w:rPr>
          <w:rFonts w:ascii="Arial" w:hAnsi="Arial" w:cs="Arial"/>
          <w:color w:val="000000"/>
        </w:rPr>
        <w:t xml:space="preserve">., </w:t>
      </w:r>
      <w:proofErr w:type="spellStart"/>
      <w:r w:rsidR="00BC0573" w:rsidRPr="009706E4">
        <w:rPr>
          <w:rFonts w:ascii="Arial" w:hAnsi="Arial" w:cs="Arial"/>
          <w:color w:val="000000"/>
        </w:rPr>
        <w:t>Ltd</w:t>
      </w:r>
      <w:proofErr w:type="spellEnd"/>
      <w:r w:rsidR="00BC0573" w:rsidRPr="009706E4">
        <w:rPr>
          <w:rFonts w:ascii="Arial" w:hAnsi="Arial" w:cs="Arial"/>
          <w:color w:val="000000"/>
        </w:rPr>
        <w:t xml:space="preserve">" был </w:t>
      </w:r>
      <w:r w:rsidR="00BC0573" w:rsidRPr="009706E4">
        <w:rPr>
          <w:rFonts w:ascii="Arial" w:hAnsi="Arial" w:cs="Arial"/>
          <w:color w:val="000000"/>
        </w:rPr>
        <w:lastRenderedPageBreak/>
        <w:t>выделен з</w:t>
      </w:r>
      <w:r w:rsidR="008E7C53">
        <w:rPr>
          <w:rFonts w:ascii="Arial" w:hAnsi="Arial" w:cs="Arial"/>
          <w:color w:val="000000"/>
        </w:rPr>
        <w:t>емельный участок размером 1 га в</w:t>
      </w:r>
      <w:r w:rsidR="00BC0573" w:rsidRPr="009706E4">
        <w:rPr>
          <w:rFonts w:ascii="Arial" w:hAnsi="Arial" w:cs="Arial"/>
          <w:color w:val="000000"/>
        </w:rPr>
        <w:t xml:space="preserve"> соответствие с Приказом </w:t>
      </w:r>
      <w:proofErr w:type="spellStart"/>
      <w:r w:rsidR="00BC0573" w:rsidRPr="009706E4">
        <w:rPr>
          <w:rFonts w:ascii="Arial" w:hAnsi="Arial" w:cs="Arial"/>
          <w:color w:val="000000"/>
        </w:rPr>
        <w:t>Хокимията</w:t>
      </w:r>
      <w:proofErr w:type="spellEnd"/>
      <w:r w:rsidR="00BC0573" w:rsidRPr="009706E4">
        <w:rPr>
          <w:rFonts w:ascii="Arial" w:hAnsi="Arial" w:cs="Arial"/>
          <w:color w:val="000000"/>
        </w:rPr>
        <w:t xml:space="preserve"> </w:t>
      </w:r>
      <w:proofErr w:type="spellStart"/>
      <w:r w:rsidR="00BC0573" w:rsidRPr="009706E4">
        <w:rPr>
          <w:rFonts w:ascii="Arial" w:hAnsi="Arial" w:cs="Arial"/>
          <w:color w:val="000000"/>
        </w:rPr>
        <w:t>Ахангаранского</w:t>
      </w:r>
      <w:proofErr w:type="spellEnd"/>
      <w:r w:rsidR="00BC0573" w:rsidRPr="009706E4">
        <w:rPr>
          <w:rFonts w:ascii="Arial" w:hAnsi="Arial" w:cs="Arial"/>
          <w:color w:val="000000"/>
        </w:rPr>
        <w:t xml:space="preserve"> района </w:t>
      </w:r>
      <w:r w:rsidR="009675B2" w:rsidRPr="009706E4">
        <w:rPr>
          <w:rFonts w:ascii="Arial" w:hAnsi="Arial" w:cs="Arial"/>
          <w:color w:val="000000"/>
        </w:rPr>
        <w:t xml:space="preserve">№3861 от 15.06.2019. </w:t>
      </w:r>
      <w:r w:rsidR="008E7C53">
        <w:rPr>
          <w:rFonts w:ascii="Arial" w:hAnsi="Arial" w:cs="Arial"/>
          <w:color w:val="000000"/>
        </w:rPr>
        <w:t>Данный</w:t>
      </w:r>
      <w:r w:rsidR="00181D93" w:rsidRPr="009706E4">
        <w:rPr>
          <w:rFonts w:ascii="Arial" w:hAnsi="Arial" w:cs="Arial"/>
          <w:color w:val="000000"/>
        </w:rPr>
        <w:t xml:space="preserve"> земельный участок находится на территории действующего полигона свалки под административными зданиями полигона. Отвод земли не предусматривает негативного воздействия на население </w:t>
      </w:r>
      <w:proofErr w:type="gramStart"/>
      <w:r w:rsidR="00181D93" w:rsidRPr="009706E4">
        <w:rPr>
          <w:rFonts w:ascii="Arial" w:hAnsi="Arial" w:cs="Arial"/>
          <w:color w:val="000000"/>
        </w:rPr>
        <w:t>бл</w:t>
      </w:r>
      <w:r w:rsidR="007C4CFE" w:rsidRPr="009706E4">
        <w:rPr>
          <w:rFonts w:ascii="Arial" w:hAnsi="Arial" w:cs="Arial"/>
          <w:color w:val="000000"/>
        </w:rPr>
        <w:t>и</w:t>
      </w:r>
      <w:r w:rsidR="00181D93" w:rsidRPr="009706E4">
        <w:rPr>
          <w:rFonts w:ascii="Arial" w:hAnsi="Arial" w:cs="Arial"/>
          <w:color w:val="000000"/>
        </w:rPr>
        <w:t>злежащих</w:t>
      </w:r>
      <w:proofErr w:type="gramEnd"/>
      <w:r w:rsidR="00181D93" w:rsidRPr="009706E4">
        <w:rPr>
          <w:rFonts w:ascii="Arial" w:hAnsi="Arial" w:cs="Arial"/>
          <w:color w:val="000000"/>
        </w:rPr>
        <w:t xml:space="preserve"> </w:t>
      </w:r>
      <w:proofErr w:type="spellStart"/>
      <w:r w:rsidR="00181D93" w:rsidRPr="009706E4">
        <w:rPr>
          <w:rFonts w:ascii="Arial" w:hAnsi="Arial" w:cs="Arial"/>
          <w:color w:val="000000"/>
        </w:rPr>
        <w:t>махаллей</w:t>
      </w:r>
      <w:proofErr w:type="spellEnd"/>
      <w:r w:rsidR="00181D93" w:rsidRPr="009706E4">
        <w:rPr>
          <w:rFonts w:ascii="Arial" w:hAnsi="Arial" w:cs="Arial"/>
          <w:color w:val="000000"/>
        </w:rPr>
        <w:t xml:space="preserve">. </w:t>
      </w:r>
    </w:p>
    <w:p w:rsidR="009675B2" w:rsidRPr="00720086" w:rsidRDefault="009675B2" w:rsidP="009675B2">
      <w:pPr>
        <w:shd w:val="clear" w:color="auto" w:fill="FFFFFF"/>
        <w:spacing w:before="120" w:after="0" w:line="240" w:lineRule="auto"/>
        <w:contextualSpacing/>
        <w:jc w:val="both"/>
        <w:rPr>
          <w:rFonts w:ascii="Arial" w:hAnsi="Arial" w:cs="Arial"/>
          <w:color w:val="000000"/>
        </w:rPr>
      </w:pPr>
    </w:p>
    <w:p w:rsidR="00B93654" w:rsidRPr="00720086" w:rsidRDefault="00EE76CD" w:rsidP="00571362">
      <w:pPr>
        <w:numPr>
          <w:ilvl w:val="0"/>
          <w:numId w:val="1"/>
        </w:numPr>
        <w:shd w:val="clear" w:color="auto" w:fill="FFFFFF"/>
        <w:spacing w:before="120" w:after="0" w:line="240" w:lineRule="auto"/>
        <w:ind w:left="0" w:firstLine="0"/>
        <w:contextualSpacing/>
        <w:jc w:val="both"/>
        <w:rPr>
          <w:rFonts w:ascii="Arial" w:hAnsi="Arial" w:cs="Arial"/>
          <w:color w:val="000000"/>
        </w:rPr>
      </w:pPr>
      <w:r w:rsidRPr="00F67526">
        <w:rPr>
          <w:rFonts w:ascii="Arial" w:hAnsi="Arial" w:cs="Arial"/>
          <w:b/>
          <w:color w:val="000000"/>
        </w:rPr>
        <w:t>Гендер</w:t>
      </w:r>
      <w:r w:rsidR="00746D3E" w:rsidRPr="00F67526">
        <w:rPr>
          <w:rFonts w:ascii="Arial" w:hAnsi="Arial" w:cs="Arial"/>
          <w:b/>
          <w:color w:val="000000"/>
        </w:rPr>
        <w:t>ные вопросы</w:t>
      </w:r>
      <w:r w:rsidRPr="00F67526">
        <w:rPr>
          <w:rFonts w:ascii="Arial" w:hAnsi="Arial" w:cs="Arial"/>
          <w:b/>
          <w:color w:val="000000"/>
        </w:rPr>
        <w:t>:</w:t>
      </w:r>
      <w:r w:rsidRPr="00F67526">
        <w:rPr>
          <w:rFonts w:ascii="Arial" w:hAnsi="Arial" w:cs="Arial"/>
          <w:color w:val="000000"/>
        </w:rPr>
        <w:t xml:space="preserve"> </w:t>
      </w:r>
      <w:r w:rsidR="00746D3E" w:rsidRPr="00F67526">
        <w:rPr>
          <w:rFonts w:ascii="Arial" w:hAnsi="Arial" w:cs="Arial"/>
          <w:color w:val="000000"/>
        </w:rPr>
        <w:t xml:space="preserve">Подготовка и представление </w:t>
      </w:r>
      <w:r w:rsidRPr="00F67526">
        <w:rPr>
          <w:rFonts w:ascii="Arial" w:hAnsi="Arial" w:cs="Arial"/>
          <w:color w:val="000000"/>
        </w:rPr>
        <w:t xml:space="preserve">в АБР </w:t>
      </w:r>
      <w:r w:rsidR="00F67526" w:rsidRPr="00F67526">
        <w:rPr>
          <w:rFonts w:ascii="Arial" w:hAnsi="Arial" w:cs="Arial"/>
          <w:color w:val="000000"/>
        </w:rPr>
        <w:t xml:space="preserve">обновленного </w:t>
      </w:r>
      <w:r w:rsidR="00746D3E" w:rsidRPr="00F67526">
        <w:rPr>
          <w:rFonts w:ascii="Arial" w:hAnsi="Arial" w:cs="Arial"/>
          <w:color w:val="000000"/>
        </w:rPr>
        <w:t>П</w:t>
      </w:r>
      <w:r w:rsidRPr="00F67526">
        <w:rPr>
          <w:rFonts w:ascii="Arial" w:hAnsi="Arial" w:cs="Arial"/>
          <w:color w:val="000000"/>
        </w:rPr>
        <w:t>лан</w:t>
      </w:r>
      <w:r w:rsidR="00746D3E" w:rsidRPr="00F67526">
        <w:rPr>
          <w:rFonts w:ascii="Arial" w:hAnsi="Arial" w:cs="Arial"/>
          <w:color w:val="000000"/>
        </w:rPr>
        <w:t>а действий по гендерным вопросам</w:t>
      </w:r>
      <w:r w:rsidR="00746D3E">
        <w:rPr>
          <w:rFonts w:ascii="Arial" w:hAnsi="Arial" w:cs="Arial"/>
          <w:color w:val="000000"/>
        </w:rPr>
        <w:t xml:space="preserve"> </w:t>
      </w:r>
      <w:r w:rsidR="00F67526">
        <w:rPr>
          <w:rFonts w:ascii="Arial" w:hAnsi="Arial" w:cs="Arial"/>
          <w:color w:val="000000"/>
        </w:rPr>
        <w:t xml:space="preserve">с учетом изменений за отчетный полугодовой период является ответственностью ГРП Проекта. </w:t>
      </w:r>
    </w:p>
    <w:p w:rsidR="00571362" w:rsidRPr="00720086" w:rsidRDefault="00571362" w:rsidP="00571362">
      <w:pPr>
        <w:shd w:val="clear" w:color="auto" w:fill="FFFFFF"/>
        <w:spacing w:before="120" w:after="0" w:line="240" w:lineRule="auto"/>
        <w:contextualSpacing/>
        <w:jc w:val="both"/>
        <w:rPr>
          <w:rFonts w:ascii="Arial" w:hAnsi="Arial" w:cs="Arial"/>
          <w:color w:val="000000"/>
        </w:rPr>
      </w:pPr>
    </w:p>
    <w:p w:rsidR="00C06A6E" w:rsidRPr="00720086" w:rsidRDefault="0044511F" w:rsidP="00571362">
      <w:pPr>
        <w:numPr>
          <w:ilvl w:val="0"/>
          <w:numId w:val="1"/>
        </w:numPr>
        <w:shd w:val="clear" w:color="auto" w:fill="FFFFFF"/>
        <w:spacing w:before="120" w:after="0" w:line="240" w:lineRule="auto"/>
        <w:ind w:left="0" w:firstLine="0"/>
        <w:contextualSpacing/>
        <w:jc w:val="both"/>
        <w:rPr>
          <w:rFonts w:ascii="Arial" w:hAnsi="Arial" w:cs="Arial"/>
          <w:color w:val="000000"/>
          <w:u w:val="single"/>
        </w:rPr>
      </w:pPr>
      <w:r w:rsidRPr="00720086">
        <w:rPr>
          <w:rFonts w:ascii="Arial" w:hAnsi="Arial" w:cs="Arial"/>
          <w:b/>
          <w:color w:val="000000"/>
        </w:rPr>
        <w:t>Рассмотрение жалоб:</w:t>
      </w:r>
      <w:r w:rsidRPr="00720086">
        <w:rPr>
          <w:rFonts w:ascii="Arial" w:hAnsi="Arial" w:cs="Arial"/>
          <w:color w:val="000000"/>
        </w:rPr>
        <w:t xml:space="preserve"> Механизм рассмотрения жалоб разработан для проекта в </w:t>
      </w:r>
      <w:r w:rsidR="00346CC3">
        <w:rPr>
          <w:rFonts w:ascii="Arial" w:hAnsi="Arial" w:cs="Arial"/>
          <w:color w:val="000000"/>
        </w:rPr>
        <w:t>ПОЗП</w:t>
      </w:r>
      <w:r w:rsidRPr="00720086">
        <w:rPr>
          <w:rFonts w:ascii="Arial" w:hAnsi="Arial" w:cs="Arial"/>
          <w:color w:val="000000"/>
        </w:rPr>
        <w:t xml:space="preserve"> 2012. О процессе рассмотрения жалоб сообщается в АБР посредством отчетов по мониторингу. Консультант </w:t>
      </w:r>
      <w:r w:rsidR="00346CC3">
        <w:rPr>
          <w:rFonts w:ascii="Arial" w:hAnsi="Arial" w:cs="Arial"/>
          <w:color w:val="000000"/>
        </w:rPr>
        <w:t>ГРП</w:t>
      </w:r>
      <w:r w:rsidRPr="00720086">
        <w:rPr>
          <w:rFonts w:ascii="Arial" w:hAnsi="Arial" w:cs="Arial"/>
          <w:color w:val="000000"/>
        </w:rPr>
        <w:t xml:space="preserve"> по мерам безопасности периодически проверяет и фиксирует эффективность и действенность МРЖ, подчеркивая способность проекта предотвращать и рассматривать жалобы. </w:t>
      </w:r>
      <w:r w:rsidR="00460481">
        <w:rPr>
          <w:rFonts w:ascii="Arial" w:hAnsi="Arial" w:cs="Arial"/>
          <w:color w:val="000000"/>
        </w:rPr>
        <w:t xml:space="preserve">За период мониторинга </w:t>
      </w:r>
      <w:r w:rsidR="008E7C53">
        <w:rPr>
          <w:rFonts w:ascii="Arial" w:hAnsi="Arial" w:cs="Arial"/>
          <w:color w:val="000000"/>
        </w:rPr>
        <w:t>июль-декабрь</w:t>
      </w:r>
      <w:r w:rsidR="000503E3">
        <w:rPr>
          <w:rFonts w:ascii="Arial" w:hAnsi="Arial" w:cs="Arial"/>
          <w:color w:val="000000"/>
        </w:rPr>
        <w:t xml:space="preserve"> 2021 </w:t>
      </w:r>
      <w:r w:rsidRPr="00720086">
        <w:rPr>
          <w:rFonts w:ascii="Arial" w:hAnsi="Arial" w:cs="Arial"/>
          <w:color w:val="000000"/>
        </w:rPr>
        <w:t>г.</w:t>
      </w:r>
      <w:r w:rsidR="00460481">
        <w:rPr>
          <w:rFonts w:ascii="Arial" w:hAnsi="Arial" w:cs="Arial"/>
          <w:color w:val="000000"/>
        </w:rPr>
        <w:t xml:space="preserve"> на территории полигона свалки осуществляются работы </w:t>
      </w:r>
      <w:r w:rsidR="00A24C42">
        <w:rPr>
          <w:rFonts w:ascii="Arial" w:hAnsi="Arial" w:cs="Arial"/>
          <w:color w:val="000000"/>
        </w:rPr>
        <w:t xml:space="preserve">засыпки мусора. Работы выполняются вышеуказанной </w:t>
      </w:r>
      <w:r w:rsidR="00A24C42" w:rsidRPr="009706E4">
        <w:rPr>
          <w:rFonts w:ascii="Arial" w:hAnsi="Arial" w:cs="Arial"/>
          <w:color w:val="000000"/>
        </w:rPr>
        <w:t>компани</w:t>
      </w:r>
      <w:r w:rsidR="00A24C42">
        <w:rPr>
          <w:rFonts w:ascii="Arial" w:hAnsi="Arial" w:cs="Arial"/>
          <w:color w:val="000000"/>
        </w:rPr>
        <w:t>ей</w:t>
      </w:r>
      <w:r w:rsidR="00A24C42" w:rsidRPr="009706E4">
        <w:rPr>
          <w:rFonts w:ascii="Arial" w:hAnsi="Arial" w:cs="Arial"/>
          <w:color w:val="000000"/>
        </w:rPr>
        <w:t xml:space="preserve"> "</w:t>
      </w:r>
      <w:proofErr w:type="spellStart"/>
      <w:r w:rsidR="00A24C42" w:rsidRPr="009706E4">
        <w:rPr>
          <w:rFonts w:ascii="Arial" w:hAnsi="Arial" w:cs="Arial"/>
          <w:color w:val="000000"/>
        </w:rPr>
        <w:t>Sejin</w:t>
      </w:r>
      <w:proofErr w:type="spellEnd"/>
      <w:r w:rsidR="00A24C42" w:rsidRPr="009706E4">
        <w:rPr>
          <w:rFonts w:ascii="Arial" w:hAnsi="Arial" w:cs="Arial"/>
          <w:color w:val="000000"/>
        </w:rPr>
        <w:t xml:space="preserve"> G&amp;E </w:t>
      </w:r>
      <w:proofErr w:type="spellStart"/>
      <w:r w:rsidR="00A24C42" w:rsidRPr="009706E4">
        <w:rPr>
          <w:rFonts w:ascii="Arial" w:hAnsi="Arial" w:cs="Arial"/>
          <w:color w:val="000000"/>
        </w:rPr>
        <w:t>Co</w:t>
      </w:r>
      <w:proofErr w:type="spellEnd"/>
      <w:r w:rsidR="00A24C42" w:rsidRPr="009706E4">
        <w:rPr>
          <w:rFonts w:ascii="Arial" w:hAnsi="Arial" w:cs="Arial"/>
          <w:color w:val="000000"/>
        </w:rPr>
        <w:t xml:space="preserve">., </w:t>
      </w:r>
      <w:proofErr w:type="spellStart"/>
      <w:r w:rsidR="00A24C42" w:rsidRPr="009706E4">
        <w:rPr>
          <w:rFonts w:ascii="Arial" w:hAnsi="Arial" w:cs="Arial"/>
          <w:color w:val="000000"/>
        </w:rPr>
        <w:t>Ltd</w:t>
      </w:r>
      <w:proofErr w:type="spellEnd"/>
      <w:r w:rsidR="00A24C42" w:rsidRPr="009706E4">
        <w:rPr>
          <w:rFonts w:ascii="Arial" w:hAnsi="Arial" w:cs="Arial"/>
          <w:color w:val="000000"/>
        </w:rPr>
        <w:t>"</w:t>
      </w:r>
      <w:r w:rsidR="00A24C42">
        <w:rPr>
          <w:rFonts w:ascii="Arial" w:hAnsi="Arial" w:cs="Arial"/>
          <w:color w:val="000000"/>
        </w:rPr>
        <w:t xml:space="preserve">. Извлечение грунта для засыпки свалки осуществляется с земельного участка, выделенного </w:t>
      </w:r>
      <w:proofErr w:type="spellStart"/>
      <w:r w:rsidR="00A24C42">
        <w:rPr>
          <w:rFonts w:ascii="Arial" w:hAnsi="Arial" w:cs="Arial"/>
          <w:color w:val="000000"/>
        </w:rPr>
        <w:t>хокимиятом</w:t>
      </w:r>
      <w:proofErr w:type="spellEnd"/>
      <w:r w:rsidR="00A24C42">
        <w:rPr>
          <w:rFonts w:ascii="Arial" w:hAnsi="Arial" w:cs="Arial"/>
          <w:color w:val="000000"/>
        </w:rPr>
        <w:t xml:space="preserve"> </w:t>
      </w:r>
      <w:proofErr w:type="spellStart"/>
      <w:r w:rsidR="00A24C42">
        <w:rPr>
          <w:rFonts w:ascii="Arial" w:hAnsi="Arial" w:cs="Arial"/>
          <w:color w:val="000000"/>
        </w:rPr>
        <w:t>Ахангаранского</w:t>
      </w:r>
      <w:proofErr w:type="spellEnd"/>
      <w:r w:rsidR="00A24C42">
        <w:rPr>
          <w:rFonts w:ascii="Arial" w:hAnsi="Arial" w:cs="Arial"/>
          <w:color w:val="000000"/>
        </w:rPr>
        <w:t xml:space="preserve"> района ГУП «</w:t>
      </w:r>
      <w:proofErr w:type="spellStart"/>
      <w:r w:rsidR="00A24C42">
        <w:rPr>
          <w:rFonts w:ascii="Arial" w:hAnsi="Arial" w:cs="Arial"/>
          <w:color w:val="000000"/>
        </w:rPr>
        <w:t>Махсустранс</w:t>
      </w:r>
      <w:proofErr w:type="spellEnd"/>
      <w:r w:rsidR="00A24C42">
        <w:rPr>
          <w:rFonts w:ascii="Arial" w:hAnsi="Arial" w:cs="Arial"/>
          <w:color w:val="000000"/>
        </w:rPr>
        <w:t>»</w:t>
      </w:r>
      <w:r w:rsidR="00A24C42" w:rsidRPr="009706E4">
        <w:rPr>
          <w:rFonts w:ascii="Arial" w:hAnsi="Arial" w:cs="Arial"/>
          <w:color w:val="000000"/>
        </w:rPr>
        <w:t xml:space="preserve"> </w:t>
      </w:r>
      <w:r w:rsidR="00A24C42">
        <w:rPr>
          <w:rFonts w:ascii="Arial" w:hAnsi="Arial" w:cs="Arial"/>
          <w:color w:val="000000"/>
        </w:rPr>
        <w:t xml:space="preserve">для строительства нового полигона. Несмотря на то, что на </w:t>
      </w:r>
      <w:proofErr w:type="spellStart"/>
      <w:r w:rsidR="00A24C42">
        <w:rPr>
          <w:rFonts w:ascii="Arial" w:hAnsi="Arial" w:cs="Arial"/>
          <w:color w:val="000000"/>
        </w:rPr>
        <w:t>ведуться</w:t>
      </w:r>
      <w:proofErr w:type="spellEnd"/>
      <w:r w:rsidR="00A24C42">
        <w:rPr>
          <w:rFonts w:ascii="Arial" w:hAnsi="Arial" w:cs="Arial"/>
          <w:color w:val="000000"/>
        </w:rPr>
        <w:t xml:space="preserve"> работы по извлечению грунта, засыпки действующего полигона, </w:t>
      </w:r>
      <w:r w:rsidRPr="00720086">
        <w:rPr>
          <w:rFonts w:ascii="Arial" w:hAnsi="Arial" w:cs="Arial"/>
          <w:color w:val="000000"/>
        </w:rPr>
        <w:t xml:space="preserve">жалоб </w:t>
      </w:r>
      <w:r w:rsidR="00A24C42">
        <w:rPr>
          <w:rFonts w:ascii="Arial" w:hAnsi="Arial" w:cs="Arial"/>
          <w:color w:val="000000"/>
        </w:rPr>
        <w:t xml:space="preserve">со стороны населения </w:t>
      </w:r>
      <w:r w:rsidR="00B91ED7">
        <w:rPr>
          <w:rFonts w:ascii="Arial" w:hAnsi="Arial" w:cs="Arial"/>
          <w:color w:val="000000"/>
        </w:rPr>
        <w:t xml:space="preserve">в период мониторинга </w:t>
      </w:r>
      <w:r w:rsidRPr="00720086">
        <w:rPr>
          <w:rFonts w:ascii="Arial" w:hAnsi="Arial" w:cs="Arial"/>
          <w:color w:val="000000"/>
        </w:rPr>
        <w:t>не поступало.</w:t>
      </w:r>
    </w:p>
    <w:p w:rsidR="00571362" w:rsidRPr="00720086" w:rsidRDefault="00571362" w:rsidP="00571362">
      <w:pPr>
        <w:shd w:val="clear" w:color="auto" w:fill="FFFFFF"/>
        <w:spacing w:before="120" w:after="0" w:line="240" w:lineRule="auto"/>
        <w:contextualSpacing/>
        <w:jc w:val="both"/>
        <w:rPr>
          <w:rFonts w:ascii="Arial" w:hAnsi="Arial" w:cs="Arial"/>
          <w:b/>
          <w:color w:val="000000"/>
        </w:rPr>
      </w:pPr>
    </w:p>
    <w:p w:rsidR="00571362" w:rsidRPr="00B73226" w:rsidRDefault="00C21F48" w:rsidP="00571362">
      <w:pPr>
        <w:numPr>
          <w:ilvl w:val="0"/>
          <w:numId w:val="1"/>
        </w:numPr>
        <w:shd w:val="clear" w:color="auto" w:fill="FFFFFF"/>
        <w:spacing w:before="120" w:after="0" w:line="240" w:lineRule="auto"/>
        <w:ind w:left="0" w:firstLine="0"/>
        <w:contextualSpacing/>
        <w:jc w:val="both"/>
        <w:rPr>
          <w:rFonts w:ascii="Arial" w:hAnsi="Arial" w:cs="Arial"/>
          <w:b/>
          <w:color w:val="000000"/>
        </w:rPr>
      </w:pPr>
      <w:r w:rsidRPr="00720086">
        <w:rPr>
          <w:rFonts w:ascii="Arial" w:hAnsi="Arial" w:cs="Arial"/>
          <w:b/>
          <w:color w:val="000000"/>
        </w:rPr>
        <w:t>Информирование общественности и консультации:</w:t>
      </w:r>
      <w:r w:rsidRPr="00720086">
        <w:rPr>
          <w:rFonts w:ascii="Arial" w:hAnsi="Arial" w:cs="Arial"/>
          <w:color w:val="000000"/>
        </w:rPr>
        <w:t xml:space="preserve"> В период мониторинга (</w:t>
      </w:r>
      <w:r w:rsidR="008E7C53">
        <w:rPr>
          <w:rFonts w:ascii="Arial" w:hAnsi="Arial" w:cs="Arial"/>
          <w:color w:val="000000"/>
        </w:rPr>
        <w:t>июль-декабрь</w:t>
      </w:r>
      <w:r w:rsidRPr="00720086">
        <w:rPr>
          <w:rFonts w:ascii="Arial" w:hAnsi="Arial" w:cs="Arial"/>
          <w:color w:val="000000"/>
        </w:rPr>
        <w:t xml:space="preserve"> 202</w:t>
      </w:r>
      <w:r w:rsidR="00B73226" w:rsidRPr="00B73226">
        <w:rPr>
          <w:rFonts w:ascii="Arial" w:hAnsi="Arial" w:cs="Arial"/>
          <w:color w:val="000000"/>
        </w:rPr>
        <w:t>1</w:t>
      </w:r>
      <w:r w:rsidRPr="00720086">
        <w:rPr>
          <w:rFonts w:ascii="Arial" w:hAnsi="Arial" w:cs="Arial"/>
          <w:color w:val="000000"/>
        </w:rPr>
        <w:t xml:space="preserve"> г.) общественных консультаций не планировалось. </w:t>
      </w:r>
      <w:r w:rsidR="00B73226" w:rsidRPr="009706E4">
        <w:rPr>
          <w:rFonts w:ascii="Arial" w:hAnsi="Arial" w:cs="Arial"/>
          <w:color w:val="000000"/>
        </w:rPr>
        <w:t>На данном этапе реализации проекта работы по строительству нового полигона свалки не начаты</w:t>
      </w:r>
      <w:r w:rsidR="00667E8E" w:rsidRPr="009706E4">
        <w:rPr>
          <w:rFonts w:ascii="Arial" w:hAnsi="Arial" w:cs="Arial"/>
          <w:color w:val="000000"/>
        </w:rPr>
        <w:t xml:space="preserve">. </w:t>
      </w:r>
      <w:r w:rsidR="00B73226" w:rsidRPr="009706E4">
        <w:rPr>
          <w:rFonts w:ascii="Arial" w:hAnsi="Arial" w:cs="Arial"/>
          <w:color w:val="000000"/>
        </w:rPr>
        <w:t>Реализация правительственного инвестиционного проекта</w:t>
      </w:r>
      <w:r w:rsidR="00667E8E" w:rsidRPr="009706E4">
        <w:rPr>
          <w:rFonts w:ascii="Arial" w:hAnsi="Arial" w:cs="Arial"/>
          <w:color w:val="000000"/>
        </w:rPr>
        <w:t xml:space="preserve"> совместно </w:t>
      </w:r>
      <w:r w:rsidR="000171E6" w:rsidRPr="009706E4">
        <w:rPr>
          <w:rFonts w:ascii="Arial" w:hAnsi="Arial" w:cs="Arial"/>
          <w:color w:val="000000"/>
        </w:rPr>
        <w:t>с компанией "</w:t>
      </w:r>
      <w:proofErr w:type="spellStart"/>
      <w:r w:rsidR="000171E6" w:rsidRPr="009706E4">
        <w:rPr>
          <w:rFonts w:ascii="Arial" w:hAnsi="Arial" w:cs="Arial"/>
          <w:color w:val="000000"/>
        </w:rPr>
        <w:t>Sejin</w:t>
      </w:r>
      <w:proofErr w:type="spellEnd"/>
      <w:r w:rsidR="000171E6" w:rsidRPr="009706E4">
        <w:rPr>
          <w:rFonts w:ascii="Arial" w:hAnsi="Arial" w:cs="Arial"/>
          <w:color w:val="000000"/>
        </w:rPr>
        <w:t xml:space="preserve"> G&amp;E </w:t>
      </w:r>
      <w:proofErr w:type="spellStart"/>
      <w:r w:rsidR="000171E6" w:rsidRPr="009706E4">
        <w:rPr>
          <w:rFonts w:ascii="Arial" w:hAnsi="Arial" w:cs="Arial"/>
          <w:color w:val="000000"/>
        </w:rPr>
        <w:t>Co</w:t>
      </w:r>
      <w:proofErr w:type="spellEnd"/>
      <w:r w:rsidR="000171E6" w:rsidRPr="009706E4">
        <w:rPr>
          <w:rFonts w:ascii="Arial" w:hAnsi="Arial" w:cs="Arial"/>
          <w:color w:val="000000"/>
        </w:rPr>
        <w:t xml:space="preserve">., </w:t>
      </w:r>
      <w:proofErr w:type="spellStart"/>
      <w:r w:rsidR="000171E6" w:rsidRPr="009706E4">
        <w:rPr>
          <w:rFonts w:ascii="Arial" w:hAnsi="Arial" w:cs="Arial"/>
          <w:color w:val="000000"/>
        </w:rPr>
        <w:t>Ltd</w:t>
      </w:r>
      <w:proofErr w:type="spellEnd"/>
      <w:r w:rsidR="000171E6" w:rsidRPr="009706E4">
        <w:rPr>
          <w:rFonts w:ascii="Arial" w:hAnsi="Arial" w:cs="Arial"/>
          <w:color w:val="000000"/>
        </w:rPr>
        <w:t xml:space="preserve">" </w:t>
      </w:r>
      <w:r w:rsidR="00470E08" w:rsidRPr="009706E4">
        <w:rPr>
          <w:rFonts w:ascii="Arial" w:hAnsi="Arial" w:cs="Arial"/>
          <w:color w:val="000000"/>
        </w:rPr>
        <w:t xml:space="preserve">воздействия на близлежащее население не оказывает. </w:t>
      </w:r>
      <w:r w:rsidRPr="009706E4">
        <w:rPr>
          <w:rFonts w:ascii="Arial" w:hAnsi="Arial" w:cs="Arial"/>
          <w:color w:val="000000"/>
        </w:rPr>
        <w:t>Консультант</w:t>
      </w:r>
      <w:r w:rsidRPr="00720086">
        <w:rPr>
          <w:rFonts w:ascii="Arial" w:hAnsi="Arial" w:cs="Arial"/>
          <w:color w:val="000000"/>
        </w:rPr>
        <w:t xml:space="preserve"> проведет общественные консультации с заинтересованными сторонами и жителями на этапе строительства на полигоне для обсуждения любых проблем, которые могут возникнуть в ходе строительных работ</w:t>
      </w:r>
      <w:r w:rsidR="00704EBB">
        <w:rPr>
          <w:rFonts w:ascii="Arial" w:hAnsi="Arial" w:cs="Arial"/>
          <w:color w:val="000000"/>
        </w:rPr>
        <w:t xml:space="preserve"> проекта</w:t>
      </w:r>
      <w:r w:rsidRPr="00720086">
        <w:rPr>
          <w:rFonts w:ascii="Arial" w:hAnsi="Arial" w:cs="Arial"/>
          <w:color w:val="000000"/>
        </w:rPr>
        <w:t xml:space="preserve">. </w:t>
      </w:r>
    </w:p>
    <w:p w:rsidR="00571362" w:rsidRPr="00B73226" w:rsidRDefault="00571362" w:rsidP="00571362">
      <w:pPr>
        <w:shd w:val="clear" w:color="auto" w:fill="FFFFFF"/>
        <w:spacing w:before="120" w:after="0" w:line="240" w:lineRule="auto"/>
        <w:contextualSpacing/>
        <w:jc w:val="both"/>
        <w:rPr>
          <w:rFonts w:ascii="Arial" w:hAnsi="Arial" w:cs="Arial"/>
          <w:b/>
          <w:color w:val="000000"/>
        </w:rPr>
      </w:pPr>
    </w:p>
    <w:p w:rsidR="00D1116D" w:rsidRPr="00F62312" w:rsidRDefault="00C21F48" w:rsidP="00D1116D">
      <w:pPr>
        <w:numPr>
          <w:ilvl w:val="0"/>
          <w:numId w:val="1"/>
        </w:numPr>
        <w:shd w:val="clear" w:color="auto" w:fill="FFFFFF"/>
        <w:spacing w:before="120" w:after="0" w:line="240" w:lineRule="auto"/>
        <w:ind w:left="0" w:firstLine="0"/>
        <w:contextualSpacing/>
        <w:jc w:val="both"/>
        <w:rPr>
          <w:rFonts w:ascii="Arial" w:hAnsi="Arial" w:cs="Arial"/>
          <w:b/>
          <w:color w:val="000000"/>
        </w:rPr>
      </w:pPr>
      <w:r w:rsidRPr="00F62312">
        <w:rPr>
          <w:rFonts w:ascii="Arial" w:hAnsi="Arial" w:cs="Arial"/>
          <w:b/>
          <w:color w:val="000000"/>
        </w:rPr>
        <w:t>Кратко о статусе проекта:</w:t>
      </w:r>
      <w:r w:rsidRPr="00F62312">
        <w:rPr>
          <w:rFonts w:ascii="Arial" w:hAnsi="Arial" w:cs="Arial"/>
          <w:color w:val="000000"/>
        </w:rPr>
        <w:t xml:space="preserve"> В рамках реализации </w:t>
      </w:r>
      <w:r w:rsidR="00437096" w:rsidRPr="00F62312">
        <w:rPr>
          <w:rFonts w:ascii="Arial" w:hAnsi="Arial" w:cs="Arial"/>
          <w:color w:val="000000"/>
        </w:rPr>
        <w:t>ПУТБО</w:t>
      </w:r>
      <w:r w:rsidRPr="00F62312">
        <w:rPr>
          <w:rFonts w:ascii="Arial" w:hAnsi="Arial" w:cs="Arial"/>
          <w:color w:val="000000"/>
        </w:rPr>
        <w:t xml:space="preserve"> предусмотрено три пакета работ:</w:t>
      </w:r>
    </w:p>
    <w:p w:rsidR="00140F14" w:rsidRPr="00F62312" w:rsidRDefault="00140F14">
      <w:pPr>
        <w:rPr>
          <w:rFonts w:ascii="Arial" w:hAnsi="Arial" w:cs="Arial"/>
          <w:b/>
          <w:color w:val="000000"/>
        </w:rPr>
      </w:pPr>
    </w:p>
    <w:tbl>
      <w:tblPr>
        <w:tblStyle w:val="a5"/>
        <w:tblW w:w="0" w:type="auto"/>
        <w:tblInd w:w="720" w:type="dxa"/>
        <w:tblLook w:val="04A0"/>
      </w:tblPr>
      <w:tblGrid>
        <w:gridCol w:w="2507"/>
        <w:gridCol w:w="3118"/>
        <w:gridCol w:w="3539"/>
      </w:tblGrid>
      <w:tr w:rsidR="00631A48" w:rsidRPr="00F62312" w:rsidTr="00140F14">
        <w:tc>
          <w:tcPr>
            <w:tcW w:w="2507" w:type="dxa"/>
          </w:tcPr>
          <w:p w:rsidR="00631A48" w:rsidRPr="00F62312" w:rsidRDefault="00631A48" w:rsidP="00631A48">
            <w:pPr>
              <w:pStyle w:val="a3"/>
              <w:ind w:left="0"/>
              <w:jc w:val="center"/>
              <w:rPr>
                <w:rFonts w:ascii="Arial" w:hAnsi="Arial" w:cs="Arial"/>
                <w:b/>
                <w:color w:val="000000"/>
                <w:lang w:val="en-US"/>
              </w:rPr>
            </w:pPr>
            <w:r w:rsidRPr="00F62312">
              <w:rPr>
                <w:rStyle w:val="jlqj4b"/>
                <w:rFonts w:ascii="Arial" w:hAnsi="Arial" w:cs="Arial"/>
                <w:b/>
              </w:rPr>
              <w:t xml:space="preserve">Проектная деятельность </w:t>
            </w:r>
          </w:p>
        </w:tc>
        <w:tc>
          <w:tcPr>
            <w:tcW w:w="3118" w:type="dxa"/>
          </w:tcPr>
          <w:p w:rsidR="00631A48" w:rsidRPr="00F62312" w:rsidRDefault="00631A48" w:rsidP="00631A48">
            <w:pPr>
              <w:pStyle w:val="a3"/>
              <w:ind w:left="0"/>
              <w:jc w:val="center"/>
              <w:rPr>
                <w:rFonts w:ascii="Arial" w:hAnsi="Arial" w:cs="Arial"/>
                <w:b/>
                <w:color w:val="000000"/>
                <w:lang w:val="en-US"/>
              </w:rPr>
            </w:pPr>
            <w:r w:rsidRPr="00F62312">
              <w:rPr>
                <w:rStyle w:val="jlqj4b"/>
                <w:rFonts w:ascii="Arial" w:hAnsi="Arial" w:cs="Arial"/>
                <w:b/>
              </w:rPr>
              <w:t xml:space="preserve">Статус </w:t>
            </w:r>
          </w:p>
        </w:tc>
        <w:tc>
          <w:tcPr>
            <w:tcW w:w="3539" w:type="dxa"/>
          </w:tcPr>
          <w:p w:rsidR="00631A48" w:rsidRPr="00F62312" w:rsidRDefault="00631A48" w:rsidP="00CD66BA">
            <w:pPr>
              <w:pStyle w:val="a3"/>
              <w:ind w:left="0"/>
              <w:jc w:val="center"/>
              <w:rPr>
                <w:rFonts w:ascii="Arial" w:hAnsi="Arial" w:cs="Arial"/>
                <w:b/>
                <w:color w:val="000000"/>
                <w:lang w:val="en-US"/>
              </w:rPr>
            </w:pPr>
            <w:r w:rsidRPr="00F62312">
              <w:rPr>
                <w:rStyle w:val="jlqj4b"/>
                <w:rFonts w:ascii="Arial" w:hAnsi="Arial" w:cs="Arial"/>
                <w:b/>
              </w:rPr>
              <w:t>Мониторинг</w:t>
            </w:r>
          </w:p>
        </w:tc>
      </w:tr>
      <w:tr w:rsidR="00FA148A" w:rsidRPr="00720086" w:rsidTr="00140F14">
        <w:tc>
          <w:tcPr>
            <w:tcW w:w="2507" w:type="dxa"/>
          </w:tcPr>
          <w:p w:rsidR="00FA148A" w:rsidRPr="00F62312" w:rsidRDefault="00676E1E" w:rsidP="000714CE">
            <w:pPr>
              <w:pStyle w:val="a3"/>
              <w:ind w:left="0"/>
              <w:jc w:val="both"/>
              <w:rPr>
                <w:rFonts w:ascii="Arial" w:hAnsi="Arial" w:cs="Arial"/>
                <w:color w:val="000000"/>
              </w:rPr>
            </w:pPr>
            <w:r w:rsidRPr="00F62312">
              <w:rPr>
                <w:rFonts w:ascii="Arial" w:hAnsi="Arial" w:cs="Arial"/>
              </w:rPr>
              <w:t>С</w:t>
            </w:r>
            <w:r w:rsidRPr="00F62312">
              <w:rPr>
                <w:rFonts w:ascii="Arial" w:hAnsi="Arial" w:cs="Arial"/>
                <w:lang w:val="en-US"/>
              </w:rPr>
              <w:t>W</w:t>
            </w:r>
            <w:r w:rsidR="00F62312" w:rsidRPr="00F62312">
              <w:rPr>
                <w:rFonts w:ascii="Arial" w:hAnsi="Arial" w:cs="Arial"/>
              </w:rPr>
              <w:t>1</w:t>
            </w:r>
            <w:r w:rsidR="00372FE9">
              <w:rPr>
                <w:rFonts w:ascii="Arial" w:hAnsi="Arial" w:cs="Arial"/>
              </w:rPr>
              <w:t>-</w:t>
            </w:r>
            <w:r w:rsidR="00372FE9">
              <w:rPr>
                <w:rFonts w:ascii="Arial" w:hAnsi="Arial" w:cs="Arial"/>
                <w:lang w:val="en-US"/>
              </w:rPr>
              <w:t>R</w:t>
            </w:r>
            <w:r w:rsidR="00F62312" w:rsidRPr="00F62312">
              <w:rPr>
                <w:rFonts w:ascii="Arial" w:hAnsi="Arial" w:cs="Arial"/>
              </w:rPr>
              <w:t xml:space="preserve"> </w:t>
            </w:r>
            <w:r w:rsidR="00FA148A" w:rsidRPr="00F62312">
              <w:rPr>
                <w:rFonts w:ascii="Arial" w:hAnsi="Arial" w:cs="Arial"/>
              </w:rPr>
              <w:t xml:space="preserve"> Строительство но</w:t>
            </w:r>
            <w:r w:rsidR="00F62312" w:rsidRPr="00F62312">
              <w:rPr>
                <w:rFonts w:ascii="Arial" w:hAnsi="Arial" w:cs="Arial"/>
              </w:rPr>
              <w:t xml:space="preserve">вого </w:t>
            </w:r>
            <w:r w:rsidR="00FA148A" w:rsidRPr="00F62312">
              <w:rPr>
                <w:rFonts w:ascii="Arial" w:hAnsi="Arial" w:cs="Arial"/>
              </w:rPr>
              <w:t xml:space="preserve"> полигона.</w:t>
            </w:r>
          </w:p>
        </w:tc>
        <w:tc>
          <w:tcPr>
            <w:tcW w:w="3118" w:type="dxa"/>
          </w:tcPr>
          <w:p w:rsidR="005451E4" w:rsidRPr="00F62312" w:rsidRDefault="005451E4" w:rsidP="008E2C53">
            <w:pPr>
              <w:pStyle w:val="a3"/>
              <w:ind w:left="0"/>
              <w:jc w:val="both"/>
              <w:rPr>
                <w:rFonts w:ascii="Arial" w:hAnsi="Arial" w:cs="Arial"/>
                <w:color w:val="000000"/>
              </w:rPr>
            </w:pPr>
            <w:proofErr w:type="spellStart"/>
            <w:r w:rsidRPr="00F62312">
              <w:rPr>
                <w:rFonts w:ascii="Arial" w:hAnsi="Arial" w:cs="Arial"/>
                <w:color w:val="000000"/>
              </w:rPr>
              <w:t>Предстроительный</w:t>
            </w:r>
            <w:proofErr w:type="spellEnd"/>
            <w:r w:rsidRPr="00F62312">
              <w:rPr>
                <w:rFonts w:ascii="Arial" w:hAnsi="Arial" w:cs="Arial"/>
                <w:color w:val="000000"/>
              </w:rPr>
              <w:t xml:space="preserve"> этап </w:t>
            </w:r>
          </w:p>
          <w:p w:rsidR="005451E4" w:rsidRPr="00F62312" w:rsidRDefault="005451E4" w:rsidP="008E2C53">
            <w:pPr>
              <w:pStyle w:val="a3"/>
              <w:ind w:left="0"/>
              <w:jc w:val="both"/>
              <w:rPr>
                <w:rFonts w:ascii="Arial" w:hAnsi="Arial" w:cs="Arial"/>
                <w:color w:val="000000"/>
              </w:rPr>
            </w:pPr>
          </w:p>
          <w:p w:rsidR="00B74B93" w:rsidRPr="00F62312" w:rsidRDefault="00B74B93" w:rsidP="00B74B93">
            <w:pPr>
              <w:pStyle w:val="a3"/>
              <w:ind w:left="0"/>
              <w:jc w:val="both"/>
              <w:rPr>
                <w:rFonts w:ascii="Arial" w:hAnsi="Arial" w:cs="Arial"/>
                <w:color w:val="000000"/>
              </w:rPr>
            </w:pPr>
            <w:r w:rsidRPr="00F62312">
              <w:rPr>
                <w:rFonts w:ascii="Arial" w:hAnsi="Arial" w:cs="Arial"/>
                <w:color w:val="000000"/>
              </w:rPr>
              <w:t xml:space="preserve">Отбор строительного подрядчика приостановлен. </w:t>
            </w:r>
          </w:p>
          <w:p w:rsidR="00FA148A" w:rsidRPr="00F62312" w:rsidRDefault="00B74B93" w:rsidP="00B74B93">
            <w:pPr>
              <w:pStyle w:val="a3"/>
              <w:ind w:left="0"/>
              <w:jc w:val="both"/>
              <w:rPr>
                <w:rFonts w:ascii="Arial" w:hAnsi="Arial" w:cs="Arial"/>
                <w:color w:val="000000"/>
              </w:rPr>
            </w:pPr>
            <w:r w:rsidRPr="00F62312">
              <w:rPr>
                <w:rFonts w:ascii="Arial" w:hAnsi="Arial" w:cs="Arial"/>
                <w:color w:val="000000"/>
              </w:rPr>
              <w:t>Отбор заявок для участия в тендере продолжается</w:t>
            </w:r>
            <w:r w:rsidR="005451E4" w:rsidRPr="00F62312">
              <w:rPr>
                <w:rFonts w:ascii="Arial" w:hAnsi="Arial" w:cs="Arial"/>
                <w:color w:val="000000"/>
              </w:rPr>
              <w:t>.</w:t>
            </w:r>
          </w:p>
        </w:tc>
        <w:tc>
          <w:tcPr>
            <w:tcW w:w="3539" w:type="dxa"/>
          </w:tcPr>
          <w:p w:rsidR="00FA148A" w:rsidRPr="00F62312" w:rsidRDefault="00E56A2D" w:rsidP="008E2C53">
            <w:pPr>
              <w:pStyle w:val="a3"/>
              <w:ind w:left="0"/>
              <w:jc w:val="both"/>
              <w:rPr>
                <w:rFonts w:ascii="Arial" w:hAnsi="Arial" w:cs="Arial"/>
                <w:color w:val="000000"/>
              </w:rPr>
            </w:pPr>
            <w:r w:rsidRPr="00F62312">
              <w:rPr>
                <w:rFonts w:ascii="Arial" w:hAnsi="Arial" w:cs="Arial"/>
                <w:color w:val="000000"/>
              </w:rPr>
              <w:t>Мониторинг социальной защиты будет охватывать любые социальные проблемы, которые могут возникнуть в ходе строительных работ на полигоне.</w:t>
            </w:r>
          </w:p>
          <w:p w:rsidR="00BE4DD9" w:rsidRPr="00F62312" w:rsidRDefault="00BE4DD9" w:rsidP="008E2C53">
            <w:pPr>
              <w:pStyle w:val="a3"/>
              <w:ind w:left="0"/>
              <w:jc w:val="both"/>
              <w:rPr>
                <w:rFonts w:ascii="Arial" w:hAnsi="Arial" w:cs="Arial"/>
                <w:color w:val="000000"/>
              </w:rPr>
            </w:pPr>
          </w:p>
          <w:p w:rsidR="00BE4DD9" w:rsidRPr="00F62312" w:rsidRDefault="00BE4DD9" w:rsidP="008E2C53">
            <w:pPr>
              <w:pStyle w:val="a3"/>
              <w:ind w:left="0"/>
              <w:jc w:val="both"/>
              <w:rPr>
                <w:rFonts w:ascii="Arial" w:hAnsi="Arial" w:cs="Arial"/>
                <w:color w:val="000000"/>
              </w:rPr>
            </w:pPr>
            <w:r w:rsidRPr="00F62312">
              <w:rPr>
                <w:rFonts w:ascii="Arial" w:hAnsi="Arial" w:cs="Arial"/>
                <w:color w:val="000000"/>
              </w:rPr>
              <w:t xml:space="preserve">Строительные работы нового полигона не начаты. </w:t>
            </w:r>
          </w:p>
          <w:p w:rsidR="00BE4DD9" w:rsidRPr="00F62312" w:rsidRDefault="00BE4DD9" w:rsidP="008E2C53">
            <w:pPr>
              <w:pStyle w:val="a3"/>
              <w:ind w:left="0"/>
              <w:jc w:val="both"/>
              <w:rPr>
                <w:rFonts w:ascii="Arial" w:hAnsi="Arial" w:cs="Arial"/>
                <w:color w:val="000000"/>
              </w:rPr>
            </w:pPr>
          </w:p>
          <w:p w:rsidR="00BE4DD9" w:rsidRPr="00BE4DD9" w:rsidRDefault="00BC01E6" w:rsidP="00BC01E6">
            <w:pPr>
              <w:pStyle w:val="a3"/>
              <w:ind w:left="0"/>
              <w:jc w:val="both"/>
              <w:rPr>
                <w:rFonts w:ascii="Arial" w:hAnsi="Arial" w:cs="Arial"/>
                <w:color w:val="000000"/>
              </w:rPr>
            </w:pPr>
            <w:r w:rsidRPr="00F62312">
              <w:rPr>
                <w:rFonts w:ascii="Arial" w:hAnsi="Arial" w:cs="Arial"/>
                <w:color w:val="000000"/>
              </w:rPr>
              <w:t>В рамках мониторинга и посещения проектной территории в п</w:t>
            </w:r>
            <w:r w:rsidR="0045315C" w:rsidRPr="00F62312">
              <w:rPr>
                <w:rFonts w:ascii="Arial" w:hAnsi="Arial" w:cs="Arial"/>
                <w:color w:val="000000"/>
              </w:rPr>
              <w:t>ериод мониторинга за июль-декабрь</w:t>
            </w:r>
            <w:r w:rsidRPr="00F62312">
              <w:rPr>
                <w:rFonts w:ascii="Arial" w:hAnsi="Arial" w:cs="Arial"/>
                <w:color w:val="000000"/>
              </w:rPr>
              <w:t xml:space="preserve"> </w:t>
            </w:r>
            <w:r w:rsidRPr="00F62312">
              <w:rPr>
                <w:rFonts w:ascii="Arial" w:hAnsi="Arial" w:cs="Arial"/>
                <w:color w:val="000000"/>
              </w:rPr>
              <w:lastRenderedPageBreak/>
              <w:t>2021</w:t>
            </w:r>
            <w:r w:rsidR="00BE4DD9" w:rsidRPr="00F62312">
              <w:rPr>
                <w:rFonts w:ascii="Arial" w:hAnsi="Arial" w:cs="Arial"/>
                <w:color w:val="000000"/>
              </w:rPr>
              <w:t xml:space="preserve"> Консультант посетил проектную территорию для оценки потенциального воздействия на территорию проекта и другие социальные воздействия от реализации государственного инвестиционного проекта с компанией "</w:t>
            </w:r>
            <w:proofErr w:type="spellStart"/>
            <w:r w:rsidR="00BE4DD9" w:rsidRPr="00F62312">
              <w:rPr>
                <w:rFonts w:ascii="Arial" w:hAnsi="Arial" w:cs="Arial"/>
                <w:color w:val="000000"/>
                <w:lang w:val="en-US"/>
              </w:rPr>
              <w:t>Sejin</w:t>
            </w:r>
            <w:proofErr w:type="spellEnd"/>
            <w:r w:rsidR="00BE4DD9" w:rsidRPr="00F62312">
              <w:rPr>
                <w:rFonts w:ascii="Arial" w:hAnsi="Arial" w:cs="Arial"/>
                <w:color w:val="000000"/>
              </w:rPr>
              <w:t xml:space="preserve"> </w:t>
            </w:r>
            <w:r w:rsidR="00BE4DD9" w:rsidRPr="00F62312">
              <w:rPr>
                <w:rFonts w:ascii="Arial" w:hAnsi="Arial" w:cs="Arial"/>
                <w:color w:val="000000"/>
                <w:lang w:val="en-US"/>
              </w:rPr>
              <w:t>G</w:t>
            </w:r>
            <w:r w:rsidR="00BE4DD9" w:rsidRPr="00F62312">
              <w:rPr>
                <w:rFonts w:ascii="Arial" w:hAnsi="Arial" w:cs="Arial"/>
                <w:color w:val="000000"/>
              </w:rPr>
              <w:t>&amp;</w:t>
            </w:r>
            <w:r w:rsidR="00BE4DD9" w:rsidRPr="00F62312">
              <w:rPr>
                <w:rFonts w:ascii="Arial" w:hAnsi="Arial" w:cs="Arial"/>
                <w:color w:val="000000"/>
                <w:lang w:val="en-US"/>
              </w:rPr>
              <w:t>E</w:t>
            </w:r>
            <w:r w:rsidR="00BE4DD9" w:rsidRPr="00F62312">
              <w:rPr>
                <w:rFonts w:ascii="Arial" w:hAnsi="Arial" w:cs="Arial"/>
                <w:color w:val="000000"/>
              </w:rPr>
              <w:t xml:space="preserve"> </w:t>
            </w:r>
            <w:r w:rsidR="00BE4DD9" w:rsidRPr="00F62312">
              <w:rPr>
                <w:rFonts w:ascii="Arial" w:hAnsi="Arial" w:cs="Arial"/>
                <w:color w:val="000000"/>
                <w:lang w:val="en-US"/>
              </w:rPr>
              <w:t>Co</w:t>
            </w:r>
            <w:r w:rsidR="00BE4DD9" w:rsidRPr="00F62312">
              <w:rPr>
                <w:rFonts w:ascii="Arial" w:hAnsi="Arial" w:cs="Arial"/>
                <w:color w:val="000000"/>
              </w:rPr>
              <w:t xml:space="preserve">., </w:t>
            </w:r>
            <w:r w:rsidR="00BE4DD9" w:rsidRPr="00F62312">
              <w:rPr>
                <w:rFonts w:ascii="Arial" w:hAnsi="Arial" w:cs="Arial"/>
                <w:color w:val="000000"/>
                <w:lang w:val="en-US"/>
              </w:rPr>
              <w:t>Ltd</w:t>
            </w:r>
            <w:r w:rsidR="00BE4DD9" w:rsidRPr="00F62312">
              <w:rPr>
                <w:rFonts w:ascii="Arial" w:hAnsi="Arial" w:cs="Arial"/>
                <w:color w:val="000000"/>
              </w:rPr>
              <w:t>" (Республика Корея).</w:t>
            </w:r>
          </w:p>
        </w:tc>
      </w:tr>
      <w:tr w:rsidR="00FA148A" w:rsidRPr="00720086" w:rsidTr="00140F14">
        <w:tc>
          <w:tcPr>
            <w:tcW w:w="2507" w:type="dxa"/>
          </w:tcPr>
          <w:p w:rsidR="00FA148A" w:rsidRPr="00720086" w:rsidRDefault="00676E1E" w:rsidP="006866B1">
            <w:pPr>
              <w:pStyle w:val="a3"/>
              <w:ind w:left="0"/>
              <w:rPr>
                <w:rFonts w:ascii="Arial" w:hAnsi="Arial" w:cs="Arial"/>
                <w:color w:val="000000"/>
                <w:lang w:val="en-US"/>
              </w:rPr>
            </w:pPr>
            <w:r>
              <w:rPr>
                <w:rFonts w:ascii="Arial" w:hAnsi="Arial" w:cs="Arial"/>
              </w:rPr>
              <w:lastRenderedPageBreak/>
              <w:t>С</w:t>
            </w:r>
            <w:r>
              <w:rPr>
                <w:rFonts w:ascii="Arial" w:hAnsi="Arial" w:cs="Arial"/>
                <w:lang w:val="en-US"/>
              </w:rPr>
              <w:t>W</w:t>
            </w:r>
            <w:r w:rsidR="00FA148A" w:rsidRPr="00720086">
              <w:rPr>
                <w:rFonts w:ascii="Arial" w:hAnsi="Arial" w:cs="Arial"/>
              </w:rPr>
              <w:t>2 - Реабилитация перегрузочной станции</w:t>
            </w:r>
          </w:p>
        </w:tc>
        <w:tc>
          <w:tcPr>
            <w:tcW w:w="3118" w:type="dxa"/>
          </w:tcPr>
          <w:p w:rsidR="00FA148A" w:rsidRPr="00720086" w:rsidRDefault="00AD37CE" w:rsidP="008E2C53">
            <w:pPr>
              <w:pStyle w:val="a3"/>
              <w:ind w:left="0"/>
              <w:jc w:val="both"/>
              <w:rPr>
                <w:rFonts w:ascii="Arial" w:hAnsi="Arial" w:cs="Arial"/>
                <w:color w:val="000000"/>
              </w:rPr>
            </w:pPr>
            <w:r>
              <w:rPr>
                <w:rFonts w:ascii="Arial" w:hAnsi="Arial" w:cs="Arial"/>
                <w:color w:val="000000"/>
              </w:rPr>
              <w:t>Началось  с апреля</w:t>
            </w:r>
            <w:r w:rsidR="005451E4" w:rsidRPr="00720086">
              <w:rPr>
                <w:rFonts w:ascii="Arial" w:hAnsi="Arial" w:cs="Arial"/>
                <w:color w:val="000000"/>
              </w:rPr>
              <w:t xml:space="preserve"> 2021 года.</w:t>
            </w:r>
          </w:p>
        </w:tc>
        <w:tc>
          <w:tcPr>
            <w:tcW w:w="3539" w:type="dxa"/>
          </w:tcPr>
          <w:p w:rsidR="00E56A2D" w:rsidRPr="00720086" w:rsidRDefault="00E56A2D" w:rsidP="008E2C53">
            <w:pPr>
              <w:pStyle w:val="a3"/>
              <w:ind w:left="0"/>
              <w:jc w:val="both"/>
              <w:rPr>
                <w:rFonts w:ascii="Arial" w:hAnsi="Arial" w:cs="Arial"/>
                <w:color w:val="000000"/>
              </w:rPr>
            </w:pPr>
            <w:r w:rsidRPr="00720086">
              <w:rPr>
                <w:rFonts w:ascii="Arial" w:hAnsi="Arial" w:cs="Arial"/>
                <w:color w:val="000000"/>
              </w:rPr>
              <w:t>Подписан контракт между ГУП «Maxsustrans» и местным подрядчиком.</w:t>
            </w:r>
          </w:p>
          <w:p w:rsidR="00E56A2D" w:rsidRPr="00720086" w:rsidRDefault="00E56A2D" w:rsidP="008E2C53">
            <w:pPr>
              <w:pStyle w:val="a3"/>
              <w:ind w:left="0"/>
              <w:jc w:val="both"/>
              <w:rPr>
                <w:rFonts w:ascii="Arial" w:hAnsi="Arial" w:cs="Arial"/>
                <w:color w:val="000000"/>
              </w:rPr>
            </w:pPr>
          </w:p>
          <w:p w:rsidR="00E56A2D" w:rsidRPr="00720086" w:rsidRDefault="00E56A2D" w:rsidP="008E2C53">
            <w:pPr>
              <w:pStyle w:val="a3"/>
              <w:ind w:left="0"/>
              <w:jc w:val="both"/>
              <w:rPr>
                <w:rFonts w:ascii="Arial" w:hAnsi="Arial" w:cs="Arial"/>
                <w:color w:val="000000"/>
              </w:rPr>
            </w:pPr>
            <w:r w:rsidRPr="00720086">
              <w:rPr>
                <w:rFonts w:ascii="Arial" w:hAnsi="Arial" w:cs="Arial"/>
                <w:color w:val="000000"/>
              </w:rPr>
              <w:t xml:space="preserve">Реконструкция не окажет негативного воздействия на землю и людей. </w:t>
            </w:r>
          </w:p>
          <w:p w:rsidR="00E56A2D" w:rsidRPr="00720086" w:rsidRDefault="00E56A2D" w:rsidP="008E2C53">
            <w:pPr>
              <w:pStyle w:val="a3"/>
              <w:ind w:left="0"/>
              <w:jc w:val="both"/>
              <w:rPr>
                <w:rFonts w:ascii="Arial" w:hAnsi="Arial" w:cs="Arial"/>
                <w:color w:val="000000"/>
              </w:rPr>
            </w:pPr>
          </w:p>
          <w:p w:rsidR="00FA148A" w:rsidRPr="00720086" w:rsidRDefault="00E56A2D" w:rsidP="008E2C53">
            <w:pPr>
              <w:pStyle w:val="a3"/>
              <w:ind w:left="0"/>
              <w:jc w:val="both"/>
              <w:rPr>
                <w:rFonts w:ascii="Arial" w:hAnsi="Arial" w:cs="Arial"/>
                <w:color w:val="000000"/>
              </w:rPr>
            </w:pPr>
            <w:r w:rsidRPr="00720086">
              <w:rPr>
                <w:rFonts w:ascii="Arial" w:hAnsi="Arial" w:cs="Arial"/>
                <w:color w:val="000000"/>
              </w:rPr>
              <w:t xml:space="preserve">Для этого пакета </w:t>
            </w:r>
            <w:r w:rsidR="00676E1E">
              <w:rPr>
                <w:rFonts w:ascii="Arial" w:hAnsi="Arial" w:cs="Arial"/>
                <w:color w:val="000000"/>
              </w:rPr>
              <w:t>С</w:t>
            </w:r>
            <w:proofErr w:type="gramStart"/>
            <w:r w:rsidR="00676E1E">
              <w:rPr>
                <w:rFonts w:ascii="Arial" w:hAnsi="Arial" w:cs="Arial"/>
                <w:color w:val="000000"/>
                <w:lang w:val="en-US"/>
              </w:rPr>
              <w:t>W</w:t>
            </w:r>
            <w:proofErr w:type="gramEnd"/>
            <w:r w:rsidRPr="00720086">
              <w:rPr>
                <w:rFonts w:ascii="Arial" w:hAnsi="Arial" w:cs="Arial"/>
                <w:color w:val="000000"/>
              </w:rPr>
              <w:t xml:space="preserve"> не требуется никаких мер социальной защиты.</w:t>
            </w:r>
          </w:p>
        </w:tc>
      </w:tr>
      <w:tr w:rsidR="00FA148A" w:rsidRPr="00720086" w:rsidTr="00140F14">
        <w:tc>
          <w:tcPr>
            <w:tcW w:w="2507" w:type="dxa"/>
          </w:tcPr>
          <w:p w:rsidR="00FA148A" w:rsidRPr="00720086" w:rsidRDefault="00676E1E" w:rsidP="006866B1">
            <w:pPr>
              <w:pStyle w:val="a3"/>
              <w:ind w:left="0"/>
              <w:rPr>
                <w:rFonts w:ascii="Arial" w:hAnsi="Arial" w:cs="Arial"/>
                <w:color w:val="000000"/>
                <w:lang w:val="en-US"/>
              </w:rPr>
            </w:pPr>
            <w:r>
              <w:rPr>
                <w:rFonts w:ascii="Arial" w:hAnsi="Arial" w:cs="Arial"/>
              </w:rPr>
              <w:t>С</w:t>
            </w:r>
            <w:r>
              <w:rPr>
                <w:rFonts w:ascii="Arial" w:hAnsi="Arial" w:cs="Arial"/>
                <w:lang w:val="en-US"/>
              </w:rPr>
              <w:t>W</w:t>
            </w:r>
            <w:r w:rsidR="00FA148A" w:rsidRPr="00720086">
              <w:rPr>
                <w:rFonts w:ascii="Arial" w:hAnsi="Arial" w:cs="Arial"/>
              </w:rPr>
              <w:t>4 - Ремонт гаража</w:t>
            </w:r>
          </w:p>
        </w:tc>
        <w:tc>
          <w:tcPr>
            <w:tcW w:w="3118" w:type="dxa"/>
          </w:tcPr>
          <w:p w:rsidR="00FA148A" w:rsidRPr="00AD37CE" w:rsidRDefault="0078514B" w:rsidP="00634DA0">
            <w:pPr>
              <w:pStyle w:val="a3"/>
              <w:ind w:left="0"/>
              <w:jc w:val="both"/>
              <w:rPr>
                <w:rFonts w:ascii="Arial" w:hAnsi="Arial" w:cs="Arial"/>
                <w:color w:val="000000"/>
              </w:rPr>
            </w:pPr>
            <w:r w:rsidRPr="00C53679">
              <w:rPr>
                <w:rFonts w:ascii="Arial" w:hAnsi="Arial" w:cs="Arial"/>
                <w:color w:val="000000"/>
              </w:rPr>
              <w:t>Контракт на строительные работы 4 был подписан 7 декабря 2020 года с местным подрядчиком ООО «Индиго Барака Сервис»</w:t>
            </w:r>
            <w:proofErr w:type="gramStart"/>
            <w:r w:rsidRPr="00C53679">
              <w:rPr>
                <w:rFonts w:ascii="Arial" w:hAnsi="Arial" w:cs="Arial"/>
                <w:color w:val="000000"/>
              </w:rPr>
              <w:t>.</w:t>
            </w:r>
            <w:proofErr w:type="gramEnd"/>
            <w:r w:rsidRPr="00C53679">
              <w:rPr>
                <w:rFonts w:ascii="Arial" w:hAnsi="Arial" w:cs="Arial"/>
                <w:color w:val="000000"/>
              </w:rPr>
              <w:t xml:space="preserve"> </w:t>
            </w:r>
            <w:proofErr w:type="gramStart"/>
            <w:r w:rsidRPr="00C53679">
              <w:rPr>
                <w:rFonts w:ascii="Arial" w:hAnsi="Arial" w:cs="Arial"/>
                <w:color w:val="000000"/>
              </w:rPr>
              <w:t>п</w:t>
            </w:r>
            <w:proofErr w:type="gramEnd"/>
            <w:r w:rsidRPr="00C53679">
              <w:rPr>
                <w:rFonts w:ascii="Arial" w:hAnsi="Arial" w:cs="Arial"/>
                <w:color w:val="000000"/>
              </w:rPr>
              <w:t xml:space="preserve">риступил к работе с 16 декабря 2020 года. </w:t>
            </w:r>
            <w:r w:rsidR="00AD37CE">
              <w:rPr>
                <w:rFonts w:ascii="Arial" w:hAnsi="Arial" w:cs="Arial"/>
                <w:color w:val="000000"/>
              </w:rPr>
              <w:t xml:space="preserve">Закончилось 31 декабря 2021 года. </w:t>
            </w:r>
          </w:p>
        </w:tc>
        <w:tc>
          <w:tcPr>
            <w:tcW w:w="3539" w:type="dxa"/>
          </w:tcPr>
          <w:p w:rsidR="00E56A2D" w:rsidRPr="00720086" w:rsidRDefault="00E56A2D" w:rsidP="00E56A2D">
            <w:pPr>
              <w:pStyle w:val="a3"/>
              <w:ind w:left="0"/>
              <w:jc w:val="both"/>
              <w:rPr>
                <w:rFonts w:ascii="Arial" w:hAnsi="Arial" w:cs="Arial"/>
                <w:color w:val="000000"/>
              </w:rPr>
            </w:pPr>
            <w:r w:rsidRPr="00720086">
              <w:rPr>
                <w:rFonts w:ascii="Arial" w:hAnsi="Arial" w:cs="Arial"/>
                <w:color w:val="000000"/>
              </w:rPr>
              <w:t>Подписан контракт между ГУП «Maxsustrans» и местным подрядчиком.</w:t>
            </w:r>
          </w:p>
          <w:p w:rsidR="00E56A2D" w:rsidRPr="00720086" w:rsidRDefault="00E56A2D" w:rsidP="00E56A2D">
            <w:pPr>
              <w:pStyle w:val="a3"/>
              <w:ind w:left="0"/>
              <w:jc w:val="both"/>
              <w:rPr>
                <w:rFonts w:ascii="Arial" w:hAnsi="Arial" w:cs="Arial"/>
                <w:color w:val="000000"/>
              </w:rPr>
            </w:pPr>
          </w:p>
          <w:p w:rsidR="00E56A2D" w:rsidRPr="00720086" w:rsidRDefault="00E56A2D" w:rsidP="00E56A2D">
            <w:pPr>
              <w:pStyle w:val="a3"/>
              <w:ind w:left="0"/>
              <w:jc w:val="both"/>
              <w:rPr>
                <w:rFonts w:ascii="Arial" w:hAnsi="Arial" w:cs="Arial"/>
                <w:color w:val="000000"/>
              </w:rPr>
            </w:pPr>
            <w:r w:rsidRPr="00720086">
              <w:rPr>
                <w:rFonts w:ascii="Arial" w:hAnsi="Arial" w:cs="Arial"/>
                <w:color w:val="000000"/>
              </w:rPr>
              <w:t xml:space="preserve">Реконструкция не окажет негативного воздействия на землю и людей. </w:t>
            </w:r>
          </w:p>
          <w:p w:rsidR="00E56A2D" w:rsidRPr="00720086" w:rsidRDefault="00E56A2D" w:rsidP="00E56A2D">
            <w:pPr>
              <w:pStyle w:val="a3"/>
              <w:ind w:left="0"/>
              <w:jc w:val="both"/>
              <w:rPr>
                <w:rFonts w:ascii="Arial" w:hAnsi="Arial" w:cs="Arial"/>
                <w:color w:val="000000"/>
              </w:rPr>
            </w:pPr>
          </w:p>
          <w:p w:rsidR="00FA148A" w:rsidRPr="00720086" w:rsidRDefault="00E56A2D" w:rsidP="00E56A2D">
            <w:pPr>
              <w:pStyle w:val="a3"/>
              <w:ind w:left="0"/>
              <w:jc w:val="both"/>
              <w:rPr>
                <w:rFonts w:ascii="Arial" w:hAnsi="Arial" w:cs="Arial"/>
                <w:color w:val="000000"/>
              </w:rPr>
            </w:pPr>
            <w:r w:rsidRPr="00720086">
              <w:rPr>
                <w:rFonts w:ascii="Arial" w:hAnsi="Arial" w:cs="Arial"/>
                <w:color w:val="000000"/>
              </w:rPr>
              <w:t xml:space="preserve">Для этого пакета </w:t>
            </w:r>
            <w:r w:rsidR="00676E1E">
              <w:rPr>
                <w:rFonts w:ascii="Arial" w:hAnsi="Arial" w:cs="Arial"/>
                <w:color w:val="000000"/>
              </w:rPr>
              <w:t>С</w:t>
            </w:r>
            <w:proofErr w:type="gramStart"/>
            <w:r w:rsidR="00676E1E">
              <w:rPr>
                <w:rFonts w:ascii="Arial" w:hAnsi="Arial" w:cs="Arial"/>
                <w:color w:val="000000"/>
                <w:lang w:val="en-US"/>
              </w:rPr>
              <w:t>W</w:t>
            </w:r>
            <w:proofErr w:type="gramEnd"/>
            <w:r w:rsidRPr="00720086">
              <w:rPr>
                <w:rFonts w:ascii="Arial" w:hAnsi="Arial" w:cs="Arial"/>
                <w:color w:val="000000"/>
              </w:rPr>
              <w:t xml:space="preserve"> не требуется никаких мер социальной защиты.</w:t>
            </w:r>
          </w:p>
        </w:tc>
      </w:tr>
    </w:tbl>
    <w:p w:rsidR="00BE11FB" w:rsidRPr="00720086" w:rsidRDefault="00BE11FB" w:rsidP="006866B1">
      <w:pPr>
        <w:pStyle w:val="a3"/>
        <w:numPr>
          <w:ilvl w:val="0"/>
          <w:numId w:val="37"/>
        </w:numPr>
        <w:shd w:val="clear" w:color="auto" w:fill="FFFFFF"/>
        <w:spacing w:before="120" w:after="0" w:line="240" w:lineRule="auto"/>
        <w:jc w:val="both"/>
        <w:rPr>
          <w:rFonts w:ascii="Arial" w:hAnsi="Arial" w:cs="Arial"/>
          <w:b/>
          <w:color w:val="000000"/>
        </w:rPr>
      </w:pPr>
      <w:r w:rsidRPr="00720086">
        <w:rPr>
          <w:rFonts w:ascii="Arial" w:hAnsi="Arial" w:cs="Arial"/>
          <w:b/>
          <w:color w:val="000000"/>
        </w:rPr>
        <w:br w:type="page"/>
      </w:r>
    </w:p>
    <w:p w:rsidR="00361BA4" w:rsidRPr="00361BA4" w:rsidRDefault="00361BA4" w:rsidP="00361BA4">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sz w:val="28"/>
          <w:szCs w:val="28"/>
          <w:lang w:val="en-US"/>
        </w:rPr>
      </w:pPr>
      <w:bookmarkStart w:id="3" w:name="_Toc76745858"/>
      <w:r>
        <w:rPr>
          <w:rFonts w:ascii="Arial" w:hAnsi="Arial" w:cs="Arial"/>
          <w:b/>
          <w:sz w:val="28"/>
          <w:szCs w:val="28"/>
        </w:rPr>
        <w:lastRenderedPageBreak/>
        <w:t>Введение</w:t>
      </w:r>
      <w:bookmarkEnd w:id="3"/>
    </w:p>
    <w:p w:rsidR="00571362" w:rsidRPr="00720086" w:rsidRDefault="0091062E" w:rsidP="00AB3D39">
      <w:pPr>
        <w:pStyle w:val="a3"/>
        <w:numPr>
          <w:ilvl w:val="0"/>
          <w:numId w:val="3"/>
        </w:numPr>
        <w:spacing w:after="0" w:line="240" w:lineRule="auto"/>
        <w:ind w:left="0" w:firstLine="0"/>
        <w:jc w:val="both"/>
        <w:rPr>
          <w:rFonts w:ascii="Arial" w:hAnsi="Arial" w:cs="Arial"/>
        </w:rPr>
      </w:pPr>
      <w:r w:rsidRPr="00720086">
        <w:rPr>
          <w:rFonts w:ascii="Arial" w:hAnsi="Arial" w:cs="Arial"/>
        </w:rPr>
        <w:t xml:space="preserve">Настоящий отчет является </w:t>
      </w:r>
      <w:r w:rsidR="00633B24">
        <w:rPr>
          <w:rFonts w:ascii="Arial" w:hAnsi="Arial" w:cs="Arial"/>
        </w:rPr>
        <w:t>11</w:t>
      </w:r>
      <w:r w:rsidR="00BE4DD9">
        <w:rPr>
          <w:rFonts w:ascii="Arial" w:hAnsi="Arial" w:cs="Arial"/>
        </w:rPr>
        <w:t xml:space="preserve">-м </w:t>
      </w:r>
      <w:r w:rsidR="00634DA0">
        <w:rPr>
          <w:rFonts w:ascii="Arial" w:hAnsi="Arial" w:cs="Arial"/>
        </w:rPr>
        <w:t>полугодовым</w:t>
      </w:r>
      <w:r w:rsidRPr="00720086">
        <w:rPr>
          <w:rFonts w:ascii="Arial" w:hAnsi="Arial" w:cs="Arial"/>
        </w:rPr>
        <w:t xml:space="preserve"> отчетом по мониторингу социальных гарантий в рамках Проекта улучшения обращения с твердыми отходами. Отчет подготовлен в соответствии с требованиями социальных гарантий Правительства Узбекистана и АБР, а также для выполнения условий кредитного соглашения, как описано в кредитном соглашении №: 3067-UZB, подписанном между Правительством и АБР.</w:t>
      </w:r>
    </w:p>
    <w:p w:rsidR="00FB1992" w:rsidRPr="00720086" w:rsidRDefault="00FB1992" w:rsidP="00AB3D39">
      <w:pPr>
        <w:pStyle w:val="a3"/>
        <w:spacing w:after="0" w:line="240" w:lineRule="auto"/>
        <w:ind w:left="0"/>
        <w:jc w:val="both"/>
        <w:rPr>
          <w:rFonts w:ascii="Arial" w:hAnsi="Arial" w:cs="Arial"/>
        </w:rPr>
      </w:pPr>
      <w:r w:rsidRPr="00720086">
        <w:rPr>
          <w:rFonts w:ascii="Arial" w:hAnsi="Arial" w:cs="Arial"/>
        </w:rPr>
        <w:t xml:space="preserve"> </w:t>
      </w:r>
    </w:p>
    <w:p w:rsidR="00B57C8D" w:rsidRPr="00720086" w:rsidRDefault="0091062E" w:rsidP="00AB3D39">
      <w:pPr>
        <w:pStyle w:val="a3"/>
        <w:numPr>
          <w:ilvl w:val="0"/>
          <w:numId w:val="3"/>
        </w:numPr>
        <w:spacing w:after="0" w:line="240" w:lineRule="auto"/>
        <w:ind w:left="0" w:firstLine="0"/>
        <w:jc w:val="both"/>
        <w:rPr>
          <w:rFonts w:ascii="Arial" w:hAnsi="Arial" w:cs="Arial"/>
        </w:rPr>
      </w:pPr>
      <w:r w:rsidRPr="009706E4">
        <w:rPr>
          <w:rFonts w:ascii="Arial" w:hAnsi="Arial" w:cs="Arial"/>
        </w:rPr>
        <w:t xml:space="preserve">Отчет описывает мониторинг и оценку мероприятий по социальным гарантиям за </w:t>
      </w:r>
      <w:r w:rsidR="0045315C">
        <w:rPr>
          <w:rFonts w:ascii="Arial" w:hAnsi="Arial" w:cs="Arial"/>
        </w:rPr>
        <w:t>июл</w:t>
      </w:r>
      <w:r w:rsidR="00D8340B" w:rsidRPr="009706E4">
        <w:rPr>
          <w:rFonts w:ascii="Arial" w:hAnsi="Arial" w:cs="Arial"/>
        </w:rPr>
        <w:t xml:space="preserve">ь </w:t>
      </w:r>
      <w:r w:rsidR="00634DA0">
        <w:rPr>
          <w:rFonts w:ascii="Arial" w:hAnsi="Arial" w:cs="Arial"/>
        </w:rPr>
        <w:t>–</w:t>
      </w:r>
      <w:r w:rsidR="00D8340B" w:rsidRPr="009706E4">
        <w:rPr>
          <w:rFonts w:ascii="Arial" w:hAnsi="Arial" w:cs="Arial"/>
        </w:rPr>
        <w:t xml:space="preserve"> </w:t>
      </w:r>
      <w:r w:rsidR="0045315C">
        <w:rPr>
          <w:rFonts w:ascii="Arial" w:hAnsi="Arial" w:cs="Arial"/>
        </w:rPr>
        <w:t>декабр</w:t>
      </w:r>
      <w:r w:rsidR="00634DA0">
        <w:rPr>
          <w:rFonts w:ascii="Arial" w:hAnsi="Arial" w:cs="Arial"/>
        </w:rPr>
        <w:t>ь</w:t>
      </w:r>
      <w:r w:rsidR="00D8340B" w:rsidRPr="009706E4">
        <w:rPr>
          <w:rFonts w:ascii="Arial" w:hAnsi="Arial" w:cs="Arial"/>
        </w:rPr>
        <w:t xml:space="preserve"> 2021</w:t>
      </w:r>
      <w:r w:rsidRPr="009706E4">
        <w:rPr>
          <w:rFonts w:ascii="Arial" w:hAnsi="Arial" w:cs="Arial"/>
        </w:rPr>
        <w:t xml:space="preserve"> года. Отчет о мониторинге социальных гарантий охватывает, в частности, текущее состояние индикаторов социальных гарантий проекта </w:t>
      </w:r>
      <w:r w:rsidR="002A7CC6" w:rsidRPr="009706E4">
        <w:rPr>
          <w:rFonts w:ascii="Arial" w:hAnsi="Arial" w:cs="Arial"/>
        </w:rPr>
        <w:t>ПУОТО</w:t>
      </w:r>
      <w:r w:rsidRPr="009706E4">
        <w:rPr>
          <w:rFonts w:ascii="Arial" w:hAnsi="Arial" w:cs="Arial"/>
        </w:rPr>
        <w:t xml:space="preserve">. Целью данного отчета является (i) обзор общего прогресса </w:t>
      </w:r>
      <w:r w:rsidR="002B1430" w:rsidRPr="009706E4">
        <w:rPr>
          <w:rFonts w:ascii="Arial" w:hAnsi="Arial" w:cs="Arial"/>
        </w:rPr>
        <w:t>реализации проекта; (</w:t>
      </w:r>
      <w:proofErr w:type="spellStart"/>
      <w:r w:rsidR="002B1430" w:rsidRPr="009706E4">
        <w:rPr>
          <w:rFonts w:ascii="Arial" w:hAnsi="Arial" w:cs="Arial"/>
        </w:rPr>
        <w:t>ii</w:t>
      </w:r>
      <w:proofErr w:type="spellEnd"/>
      <w:r w:rsidR="002B1430" w:rsidRPr="009706E4">
        <w:rPr>
          <w:rFonts w:ascii="Arial" w:hAnsi="Arial" w:cs="Arial"/>
        </w:rPr>
        <w:t>) выявление любых социальных проблем</w:t>
      </w:r>
      <w:r w:rsidR="002B1430">
        <w:rPr>
          <w:rFonts w:ascii="Arial" w:hAnsi="Arial" w:cs="Arial"/>
        </w:rPr>
        <w:t xml:space="preserve"> и препятствий</w:t>
      </w:r>
      <w:r w:rsidRPr="00720086">
        <w:rPr>
          <w:rFonts w:ascii="Arial" w:hAnsi="Arial" w:cs="Arial"/>
        </w:rPr>
        <w:t>, которые возникли при реали</w:t>
      </w:r>
      <w:r w:rsidR="002B1430">
        <w:rPr>
          <w:rFonts w:ascii="Arial" w:hAnsi="Arial" w:cs="Arial"/>
        </w:rPr>
        <w:t>зации проекта, (</w:t>
      </w:r>
      <w:proofErr w:type="spellStart"/>
      <w:r w:rsidR="002B1430">
        <w:rPr>
          <w:rFonts w:ascii="Arial" w:hAnsi="Arial" w:cs="Arial"/>
        </w:rPr>
        <w:t>iii</w:t>
      </w:r>
      <w:proofErr w:type="spellEnd"/>
      <w:r w:rsidR="002B1430">
        <w:rPr>
          <w:rFonts w:ascii="Arial" w:hAnsi="Arial" w:cs="Arial"/>
        </w:rPr>
        <w:t>) разработка индикаторов</w:t>
      </w:r>
      <w:r w:rsidRPr="00720086">
        <w:rPr>
          <w:rFonts w:ascii="Arial" w:hAnsi="Arial" w:cs="Arial"/>
        </w:rPr>
        <w:t xml:space="preserve"> мониторинга социальных гарантий для </w:t>
      </w:r>
      <w:r w:rsidR="002B1430">
        <w:rPr>
          <w:rFonts w:ascii="Arial" w:hAnsi="Arial" w:cs="Arial"/>
        </w:rPr>
        <w:t>строительства (</w:t>
      </w:r>
      <w:proofErr w:type="spellStart"/>
      <w:r w:rsidR="002B1430">
        <w:rPr>
          <w:rFonts w:ascii="Arial" w:hAnsi="Arial" w:cs="Arial"/>
        </w:rPr>
        <w:t>iv</w:t>
      </w:r>
      <w:proofErr w:type="spellEnd"/>
      <w:r w:rsidR="002B1430">
        <w:rPr>
          <w:rFonts w:ascii="Arial" w:hAnsi="Arial" w:cs="Arial"/>
        </w:rPr>
        <w:t>) рекомендация мер</w:t>
      </w:r>
      <w:r w:rsidRPr="00720086">
        <w:rPr>
          <w:rFonts w:ascii="Arial" w:hAnsi="Arial" w:cs="Arial"/>
        </w:rPr>
        <w:t xml:space="preserve"> по смягчению воздействия (при необходимости). В отчете описывается состояние показателей социальной защиты проекта за период мониторинга.</w:t>
      </w:r>
    </w:p>
    <w:p w:rsidR="00571362" w:rsidRPr="00720086" w:rsidRDefault="00571362" w:rsidP="00AB3D39">
      <w:pPr>
        <w:pStyle w:val="a3"/>
        <w:spacing w:after="0" w:line="240" w:lineRule="auto"/>
        <w:ind w:left="0"/>
        <w:jc w:val="both"/>
        <w:rPr>
          <w:rFonts w:ascii="Arial" w:hAnsi="Arial" w:cs="Arial"/>
        </w:rPr>
      </w:pPr>
    </w:p>
    <w:p w:rsidR="00FA4CCC" w:rsidRPr="00720086" w:rsidRDefault="00F202A6" w:rsidP="00AB3D39">
      <w:pPr>
        <w:pStyle w:val="a3"/>
        <w:numPr>
          <w:ilvl w:val="0"/>
          <w:numId w:val="3"/>
        </w:numPr>
        <w:spacing w:after="0" w:line="240" w:lineRule="auto"/>
        <w:ind w:left="0" w:firstLine="0"/>
        <w:jc w:val="both"/>
        <w:rPr>
          <w:rFonts w:ascii="Arial" w:hAnsi="Arial" w:cs="Arial"/>
        </w:rPr>
      </w:pPr>
      <w:r w:rsidRPr="00720086">
        <w:rPr>
          <w:rFonts w:ascii="Arial" w:hAnsi="Arial" w:cs="Arial"/>
        </w:rPr>
        <w:t xml:space="preserve">Для проведения мониторинга </w:t>
      </w:r>
      <w:r w:rsidR="002B1430">
        <w:rPr>
          <w:rFonts w:ascii="Arial" w:hAnsi="Arial" w:cs="Arial"/>
        </w:rPr>
        <w:t>защитных мер в рамках проекта, в</w:t>
      </w:r>
      <w:r w:rsidRPr="00720086">
        <w:rPr>
          <w:rFonts w:ascii="Arial" w:hAnsi="Arial" w:cs="Arial"/>
        </w:rPr>
        <w:t xml:space="preserve"> ходе тендера были отобраны консультанты </w:t>
      </w:r>
      <w:r w:rsidR="00B81444">
        <w:rPr>
          <w:rFonts w:ascii="Arial" w:hAnsi="Arial" w:cs="Arial"/>
        </w:rPr>
        <w:t>ГРП</w:t>
      </w:r>
      <w:r w:rsidRPr="00720086">
        <w:rPr>
          <w:rFonts w:ascii="Arial" w:hAnsi="Arial" w:cs="Arial"/>
        </w:rPr>
        <w:t xml:space="preserve"> (совместное предприятие H.P. </w:t>
      </w:r>
      <w:proofErr w:type="spellStart"/>
      <w:r w:rsidRPr="00720086">
        <w:rPr>
          <w:rFonts w:ascii="Arial" w:hAnsi="Arial" w:cs="Arial"/>
        </w:rPr>
        <w:t>Gauff</w:t>
      </w:r>
      <w:proofErr w:type="spellEnd"/>
      <w:r w:rsidRPr="00720086">
        <w:rPr>
          <w:rFonts w:ascii="Arial" w:hAnsi="Arial" w:cs="Arial"/>
        </w:rPr>
        <w:t xml:space="preserve"> </w:t>
      </w:r>
      <w:proofErr w:type="spellStart"/>
      <w:r w:rsidRPr="00720086">
        <w:rPr>
          <w:rFonts w:ascii="Arial" w:hAnsi="Arial" w:cs="Arial"/>
        </w:rPr>
        <w:t>Ingenieure</w:t>
      </w:r>
      <w:proofErr w:type="spellEnd"/>
      <w:r w:rsidRPr="00720086">
        <w:rPr>
          <w:rFonts w:ascii="Arial" w:hAnsi="Arial" w:cs="Arial"/>
        </w:rPr>
        <w:t xml:space="preserve"> </w:t>
      </w:r>
      <w:proofErr w:type="spellStart"/>
      <w:r w:rsidRPr="00720086">
        <w:rPr>
          <w:rFonts w:ascii="Arial" w:hAnsi="Arial" w:cs="Arial"/>
        </w:rPr>
        <w:t>GmbH</w:t>
      </w:r>
      <w:proofErr w:type="spellEnd"/>
      <w:r w:rsidRPr="00720086">
        <w:rPr>
          <w:rFonts w:ascii="Arial" w:hAnsi="Arial" w:cs="Arial"/>
        </w:rPr>
        <w:t xml:space="preserve"> &amp; </w:t>
      </w:r>
      <w:proofErr w:type="spellStart"/>
      <w:r w:rsidRPr="00720086">
        <w:rPr>
          <w:rFonts w:ascii="Arial" w:hAnsi="Arial" w:cs="Arial"/>
        </w:rPr>
        <w:t>Co</w:t>
      </w:r>
      <w:proofErr w:type="spellEnd"/>
      <w:r w:rsidRPr="00720086">
        <w:rPr>
          <w:rFonts w:ascii="Arial" w:hAnsi="Arial" w:cs="Arial"/>
        </w:rPr>
        <w:t xml:space="preserve">. KG - JBG- (Германия) и </w:t>
      </w:r>
      <w:proofErr w:type="spellStart"/>
      <w:r w:rsidRPr="00720086">
        <w:rPr>
          <w:rFonts w:ascii="Arial" w:hAnsi="Arial" w:cs="Arial"/>
        </w:rPr>
        <w:t>Infratech</w:t>
      </w:r>
      <w:proofErr w:type="spellEnd"/>
      <w:r w:rsidRPr="00720086">
        <w:rPr>
          <w:rFonts w:ascii="Arial" w:hAnsi="Arial" w:cs="Arial"/>
        </w:rPr>
        <w:t xml:space="preserve"> </w:t>
      </w:r>
      <w:proofErr w:type="spellStart"/>
      <w:r w:rsidRPr="00720086">
        <w:rPr>
          <w:rFonts w:ascii="Arial" w:hAnsi="Arial" w:cs="Arial"/>
        </w:rPr>
        <w:t>Consulting</w:t>
      </w:r>
      <w:proofErr w:type="spellEnd"/>
      <w:r w:rsidRPr="00720086">
        <w:rPr>
          <w:rFonts w:ascii="Arial" w:hAnsi="Arial" w:cs="Arial"/>
        </w:rPr>
        <w:t xml:space="preserve"> SDN </w:t>
      </w:r>
      <w:proofErr w:type="spellStart"/>
      <w:r w:rsidRPr="00720086">
        <w:rPr>
          <w:rFonts w:ascii="Arial" w:hAnsi="Arial" w:cs="Arial"/>
        </w:rPr>
        <w:t>Ltd</w:t>
      </w:r>
      <w:proofErr w:type="spellEnd"/>
      <w:r w:rsidRPr="00720086">
        <w:rPr>
          <w:rFonts w:ascii="Arial" w:hAnsi="Arial" w:cs="Arial"/>
        </w:rPr>
        <w:t>. (Узбекистан), соглашение с которыми было заключено в январе 2017 года).</w:t>
      </w:r>
    </w:p>
    <w:p w:rsidR="00571362" w:rsidRPr="00720086" w:rsidRDefault="00571362" w:rsidP="00AB3D39">
      <w:pPr>
        <w:pStyle w:val="a3"/>
        <w:spacing w:after="0" w:line="240" w:lineRule="auto"/>
        <w:ind w:left="0"/>
        <w:jc w:val="both"/>
        <w:rPr>
          <w:rFonts w:ascii="Arial" w:hAnsi="Arial" w:cs="Arial"/>
        </w:rPr>
      </w:pPr>
    </w:p>
    <w:p w:rsidR="00673801" w:rsidRPr="00665159" w:rsidRDefault="00CC303A" w:rsidP="0090549C">
      <w:pPr>
        <w:pStyle w:val="a3"/>
        <w:numPr>
          <w:ilvl w:val="0"/>
          <w:numId w:val="3"/>
        </w:numPr>
        <w:spacing w:after="0" w:line="240" w:lineRule="auto"/>
        <w:ind w:left="0" w:firstLine="0"/>
        <w:jc w:val="both"/>
        <w:rPr>
          <w:rFonts w:ascii="Arial" w:hAnsi="Arial" w:cs="Arial"/>
        </w:rPr>
      </w:pPr>
      <w:r>
        <w:rPr>
          <w:rFonts w:ascii="Arial" w:hAnsi="Arial" w:cs="Arial"/>
        </w:rPr>
        <w:t>ГУП «</w:t>
      </w:r>
      <w:proofErr w:type="spellStart"/>
      <w:r>
        <w:rPr>
          <w:rFonts w:ascii="Arial" w:hAnsi="Arial" w:cs="Arial"/>
        </w:rPr>
        <w:t>Махс</w:t>
      </w:r>
      <w:r w:rsidRPr="00CC303A">
        <w:rPr>
          <w:rFonts w:ascii="Arial" w:hAnsi="Arial" w:cs="Arial"/>
        </w:rPr>
        <w:t>у</w:t>
      </w:r>
      <w:r>
        <w:rPr>
          <w:rFonts w:ascii="Arial" w:hAnsi="Arial" w:cs="Arial"/>
        </w:rPr>
        <w:t>с</w:t>
      </w:r>
      <w:r w:rsidRPr="00CC303A">
        <w:rPr>
          <w:rFonts w:ascii="Arial" w:hAnsi="Arial" w:cs="Arial"/>
        </w:rPr>
        <w:t>транс</w:t>
      </w:r>
      <w:proofErr w:type="spellEnd"/>
      <w:r w:rsidRPr="00CC303A">
        <w:rPr>
          <w:rFonts w:ascii="Arial" w:hAnsi="Arial" w:cs="Arial"/>
        </w:rPr>
        <w:t xml:space="preserve">» наняло «Китайский проектно-исследовательский институт городского строительства, ООО». (CUCD) для услуг по проектированию санитарных полигонов и строительному надзору (контракт Cons_2). Услуги по проектированию CUCD были начаты в декабре 2018 г. и завершены в октябре 2019 г. На основе рабочего проекта санитарных полигонов и работ по закрытию свалок, разработанного CUCD </w:t>
      </w:r>
      <w:proofErr w:type="spellStart"/>
      <w:r w:rsidRPr="00CC303A">
        <w:rPr>
          <w:rFonts w:ascii="Arial" w:hAnsi="Arial" w:cs="Arial"/>
        </w:rPr>
        <w:t>Consultants</w:t>
      </w:r>
      <w:proofErr w:type="spellEnd"/>
      <w:r w:rsidRPr="00CC303A">
        <w:rPr>
          <w:rFonts w:ascii="Arial" w:hAnsi="Arial" w:cs="Arial"/>
        </w:rPr>
        <w:t xml:space="preserve">, в 2019 г. </w:t>
      </w:r>
      <w:proofErr w:type="spellStart"/>
      <w:r w:rsidRPr="00CC303A">
        <w:rPr>
          <w:rFonts w:ascii="Arial" w:hAnsi="Arial" w:cs="Arial"/>
        </w:rPr>
        <w:t>Maxsustrans</w:t>
      </w:r>
      <w:proofErr w:type="spellEnd"/>
      <w:r w:rsidRPr="00CC303A">
        <w:rPr>
          <w:rFonts w:ascii="Arial" w:hAnsi="Arial" w:cs="Arial"/>
        </w:rPr>
        <w:t xml:space="preserve"> объ</w:t>
      </w:r>
      <w:r w:rsidR="005374E0">
        <w:rPr>
          <w:rFonts w:ascii="Arial" w:hAnsi="Arial" w:cs="Arial"/>
        </w:rPr>
        <w:t xml:space="preserve">явил тендер в рамках пакета CW1 </w:t>
      </w:r>
      <w:r w:rsidRPr="00CC303A">
        <w:rPr>
          <w:rFonts w:ascii="Arial" w:hAnsi="Arial" w:cs="Arial"/>
        </w:rPr>
        <w:t xml:space="preserve">– Создание санитарного полигона и Закрытие свалки. Переторжка пакета состоялась в октябре 2021 года в связи с исключением работ по закрытию свалки по решению ГОУ. После начала строительных работ по контракту CW1R (ожидается в марте 2022 г.) услуги CUCD по надзору вступят в силу и будут продолжаться в течение 18 месяцев. В настоящее время </w:t>
      </w:r>
      <w:proofErr w:type="spellStart"/>
      <w:r w:rsidRPr="00CC303A">
        <w:rPr>
          <w:rFonts w:ascii="Arial" w:hAnsi="Arial" w:cs="Arial"/>
        </w:rPr>
        <w:t>Maxsustrans</w:t>
      </w:r>
      <w:proofErr w:type="spellEnd"/>
      <w:r w:rsidRPr="00CC303A">
        <w:rPr>
          <w:rFonts w:ascii="Arial" w:hAnsi="Arial" w:cs="Arial"/>
        </w:rPr>
        <w:t xml:space="preserve"> ведет переговоры с CUCD о внесении изменений в Контра</w:t>
      </w:r>
      <w:proofErr w:type="gramStart"/>
      <w:r w:rsidRPr="00CC303A">
        <w:rPr>
          <w:rFonts w:ascii="Arial" w:hAnsi="Arial" w:cs="Arial"/>
        </w:rPr>
        <w:t>кт с пр</w:t>
      </w:r>
      <w:proofErr w:type="gramEnd"/>
      <w:r w:rsidRPr="00CC303A">
        <w:rPr>
          <w:rFonts w:ascii="Arial" w:hAnsi="Arial" w:cs="Arial"/>
        </w:rPr>
        <w:t>одлением периода обслуживания с 30 июня 2021 г. до 30 сентября 2023 г., охватывающего услуги по сопровождению закупок и работам / авторскому надзору. Консультанты CUCD будут выступать в качестве «Инженера» по Контракту CW1-R.</w:t>
      </w:r>
    </w:p>
    <w:p w:rsidR="0090549C" w:rsidRPr="00720086" w:rsidRDefault="0090549C" w:rsidP="002A6505">
      <w:pPr>
        <w:pStyle w:val="a3"/>
        <w:spacing w:after="0" w:line="240" w:lineRule="auto"/>
        <w:ind w:left="0"/>
        <w:jc w:val="both"/>
        <w:rPr>
          <w:rFonts w:ascii="Arial" w:hAnsi="Arial" w:cs="Arial"/>
        </w:rPr>
      </w:pPr>
    </w:p>
    <w:p w:rsidR="00F62312" w:rsidRDefault="00F202A6" w:rsidP="00DB7099">
      <w:pPr>
        <w:pStyle w:val="a3"/>
        <w:numPr>
          <w:ilvl w:val="0"/>
          <w:numId w:val="3"/>
        </w:numPr>
        <w:spacing w:after="0" w:line="240" w:lineRule="auto"/>
        <w:ind w:left="0" w:firstLine="0"/>
        <w:jc w:val="both"/>
        <w:rPr>
          <w:rFonts w:ascii="Arial" w:hAnsi="Arial" w:cs="Arial"/>
        </w:rPr>
      </w:pPr>
      <w:r w:rsidRPr="00720086">
        <w:rPr>
          <w:rFonts w:ascii="Arial" w:hAnsi="Arial" w:cs="Arial"/>
        </w:rPr>
        <w:t>Мониторинг экологического менеджмента и социальной защиты осуществляется в течение всего периода рабочего проектирования и строительных работ.</w:t>
      </w:r>
      <w:r w:rsidR="00F62312">
        <w:rPr>
          <w:rFonts w:ascii="Arial" w:hAnsi="Arial" w:cs="Arial"/>
        </w:rPr>
        <w:t xml:space="preserve"> </w:t>
      </w:r>
    </w:p>
    <w:p w:rsidR="00F62312" w:rsidRDefault="00F62312" w:rsidP="00F62312">
      <w:pPr>
        <w:pStyle w:val="a3"/>
        <w:spacing w:after="0" w:line="240" w:lineRule="auto"/>
        <w:ind w:left="0"/>
        <w:jc w:val="both"/>
        <w:rPr>
          <w:rFonts w:ascii="Arial" w:hAnsi="Arial" w:cs="Arial"/>
        </w:rPr>
      </w:pPr>
    </w:p>
    <w:p w:rsidR="00F62312" w:rsidRDefault="004A2A84" w:rsidP="00F62312">
      <w:pPr>
        <w:pStyle w:val="a3"/>
        <w:numPr>
          <w:ilvl w:val="0"/>
          <w:numId w:val="3"/>
        </w:numPr>
        <w:spacing w:after="0" w:line="240" w:lineRule="auto"/>
        <w:ind w:left="0" w:firstLine="0"/>
        <w:jc w:val="both"/>
        <w:rPr>
          <w:rFonts w:ascii="Arial" w:hAnsi="Arial" w:cs="Arial"/>
        </w:rPr>
      </w:pPr>
      <w:r w:rsidRPr="00F62312">
        <w:rPr>
          <w:rFonts w:ascii="Arial" w:hAnsi="Arial" w:cs="Arial"/>
        </w:rPr>
        <w:t xml:space="preserve">Первоначальным проектным документом для мониторинга социальной защиты является план отчуждения земли и переселения, подготовленный в 2012 году для строительства нового полигона. Комплексная проверка воздействия принудительного переселения была проведена в рамках проекта и завершена в октябре 2019 года. Комплексная проверка подтвердила, что проект не потребует приобретения земли и принудительного переселения для строительства нового полигона. </w:t>
      </w:r>
    </w:p>
    <w:p w:rsidR="00F62312" w:rsidRDefault="00F62312" w:rsidP="00F62312">
      <w:pPr>
        <w:pStyle w:val="a3"/>
        <w:spacing w:after="0" w:line="240" w:lineRule="auto"/>
        <w:ind w:left="0"/>
        <w:jc w:val="both"/>
        <w:rPr>
          <w:rFonts w:ascii="Arial" w:hAnsi="Arial" w:cs="Arial"/>
        </w:rPr>
      </w:pPr>
    </w:p>
    <w:p w:rsidR="00571362" w:rsidRPr="00F62312" w:rsidRDefault="004A2A84" w:rsidP="00F62312">
      <w:pPr>
        <w:pStyle w:val="a3"/>
        <w:numPr>
          <w:ilvl w:val="0"/>
          <w:numId w:val="3"/>
        </w:numPr>
        <w:spacing w:after="0" w:line="240" w:lineRule="auto"/>
        <w:ind w:left="0" w:firstLine="0"/>
        <w:jc w:val="both"/>
        <w:rPr>
          <w:rFonts w:ascii="Arial" w:hAnsi="Arial" w:cs="Arial"/>
        </w:rPr>
      </w:pPr>
      <w:r w:rsidRPr="00F62312">
        <w:rPr>
          <w:rFonts w:ascii="Arial" w:hAnsi="Arial" w:cs="Arial"/>
        </w:rPr>
        <w:t xml:space="preserve">Мониторинг социальной защиты проводится раз в полгода. </w:t>
      </w:r>
      <w:r w:rsidR="002B5FE1" w:rsidRPr="00F62312">
        <w:rPr>
          <w:rFonts w:ascii="Arial" w:hAnsi="Arial" w:cs="Arial"/>
        </w:rPr>
        <w:t xml:space="preserve">Консультант также проводит </w:t>
      </w:r>
      <w:r w:rsidR="000F6E7B" w:rsidRPr="00F62312">
        <w:rPr>
          <w:rFonts w:ascii="Arial" w:hAnsi="Arial" w:cs="Arial"/>
        </w:rPr>
        <w:t>полугодовой</w:t>
      </w:r>
      <w:r w:rsidR="002B5FE1" w:rsidRPr="00F62312">
        <w:rPr>
          <w:rFonts w:ascii="Arial" w:hAnsi="Arial" w:cs="Arial"/>
        </w:rPr>
        <w:t xml:space="preserve"> мониторинг для сбора необходимой информации о текущем состоянии реализации проекта и своевременного реагирования на возможные социальные воздействия проекта. </w:t>
      </w:r>
      <w:r w:rsidRPr="00F62312">
        <w:rPr>
          <w:rFonts w:ascii="Arial" w:hAnsi="Arial" w:cs="Arial"/>
        </w:rPr>
        <w:t xml:space="preserve">Основная цель мониторинга защитных мер - дать оценку по вопросам </w:t>
      </w:r>
      <w:r w:rsidRPr="00F62312">
        <w:rPr>
          <w:rFonts w:ascii="Arial" w:hAnsi="Arial" w:cs="Arial"/>
        </w:rPr>
        <w:lastRenderedPageBreak/>
        <w:t>социальных гарантий любых негативных потенциальных воздействий проекта или любых других социальных проблем, которые могут возникнуть во время реализации проекта.</w:t>
      </w:r>
    </w:p>
    <w:p w:rsidR="002E37B8" w:rsidRPr="009706E4" w:rsidRDefault="002E37B8" w:rsidP="00DB7099">
      <w:pPr>
        <w:pStyle w:val="a3"/>
        <w:spacing w:after="0" w:line="240" w:lineRule="auto"/>
        <w:ind w:left="0"/>
        <w:jc w:val="both"/>
        <w:rPr>
          <w:rFonts w:ascii="Arial" w:hAnsi="Arial" w:cs="Arial"/>
        </w:rPr>
      </w:pPr>
    </w:p>
    <w:p w:rsidR="009706E4" w:rsidRPr="009706E4" w:rsidRDefault="00696203" w:rsidP="00313A2C">
      <w:pPr>
        <w:pStyle w:val="a3"/>
        <w:numPr>
          <w:ilvl w:val="0"/>
          <w:numId w:val="3"/>
        </w:numPr>
        <w:spacing w:after="0" w:line="240" w:lineRule="auto"/>
        <w:ind w:left="0" w:firstLine="0"/>
        <w:jc w:val="both"/>
        <w:rPr>
          <w:rFonts w:ascii="Arial" w:hAnsi="Arial" w:cs="Arial"/>
        </w:rPr>
      </w:pPr>
      <w:r w:rsidRPr="009706E4">
        <w:rPr>
          <w:rFonts w:ascii="Arial" w:hAnsi="Arial" w:cs="Arial"/>
        </w:rPr>
        <w:t>1 ноября 2018 года согласно Постановлению Кабинета Министров № 895 на территории существующей свалки</w:t>
      </w:r>
      <w:r w:rsidR="00A9364B" w:rsidRPr="009706E4">
        <w:rPr>
          <w:rFonts w:ascii="Arial" w:hAnsi="Arial" w:cs="Arial"/>
        </w:rPr>
        <w:t xml:space="preserve"> был одобрен инвестиционный проект правительства </w:t>
      </w:r>
      <w:proofErr w:type="spellStart"/>
      <w:r w:rsidR="00A9364B" w:rsidRPr="009706E4">
        <w:rPr>
          <w:rFonts w:ascii="Arial" w:hAnsi="Arial" w:cs="Arial"/>
        </w:rPr>
        <w:t>РУз</w:t>
      </w:r>
      <w:proofErr w:type="spellEnd"/>
      <w:r w:rsidR="00A9364B" w:rsidRPr="009706E4">
        <w:rPr>
          <w:rFonts w:ascii="Arial" w:hAnsi="Arial" w:cs="Arial"/>
        </w:rPr>
        <w:t xml:space="preserve"> с компанией </w:t>
      </w:r>
      <w:r w:rsidR="00A9364B" w:rsidRPr="009706E4">
        <w:rPr>
          <w:rFonts w:ascii="Arial" w:hAnsi="Arial" w:cs="Arial"/>
          <w:color w:val="000000"/>
        </w:rPr>
        <w:t>"</w:t>
      </w:r>
      <w:proofErr w:type="spellStart"/>
      <w:r w:rsidR="00A9364B" w:rsidRPr="009706E4">
        <w:rPr>
          <w:rFonts w:ascii="Arial" w:hAnsi="Arial" w:cs="Arial"/>
          <w:color w:val="000000"/>
        </w:rPr>
        <w:t>Sejin</w:t>
      </w:r>
      <w:proofErr w:type="spellEnd"/>
      <w:r w:rsidR="00A9364B" w:rsidRPr="009706E4">
        <w:rPr>
          <w:rFonts w:ascii="Arial" w:hAnsi="Arial" w:cs="Arial"/>
          <w:color w:val="000000"/>
        </w:rPr>
        <w:t xml:space="preserve"> G&amp;E </w:t>
      </w:r>
      <w:proofErr w:type="spellStart"/>
      <w:r w:rsidR="00A9364B" w:rsidRPr="009706E4">
        <w:rPr>
          <w:rFonts w:ascii="Arial" w:hAnsi="Arial" w:cs="Arial"/>
          <w:color w:val="000000"/>
        </w:rPr>
        <w:t>Co</w:t>
      </w:r>
      <w:proofErr w:type="spellEnd"/>
      <w:r w:rsidR="00A9364B" w:rsidRPr="009706E4">
        <w:rPr>
          <w:rFonts w:ascii="Arial" w:hAnsi="Arial" w:cs="Arial"/>
          <w:color w:val="000000"/>
        </w:rPr>
        <w:t xml:space="preserve">., </w:t>
      </w:r>
      <w:proofErr w:type="spellStart"/>
      <w:r w:rsidR="00A9364B" w:rsidRPr="009706E4">
        <w:rPr>
          <w:rFonts w:ascii="Arial" w:hAnsi="Arial" w:cs="Arial"/>
          <w:color w:val="000000"/>
        </w:rPr>
        <w:t>Ltd</w:t>
      </w:r>
      <w:proofErr w:type="spellEnd"/>
      <w:r w:rsidR="00A9364B" w:rsidRPr="009706E4">
        <w:rPr>
          <w:rFonts w:ascii="Arial" w:hAnsi="Arial" w:cs="Arial"/>
          <w:color w:val="000000"/>
        </w:rPr>
        <w:t>" (Республика Корея), который направлен на производство биогаза из свалочного газа. В настоящее время проект находится в стадии реализации. В связи с тем, что д</w:t>
      </w:r>
      <w:r w:rsidR="00B2537F" w:rsidRPr="009706E4">
        <w:rPr>
          <w:rFonts w:ascii="Arial" w:hAnsi="Arial" w:cs="Arial"/>
          <w:color w:val="000000"/>
        </w:rPr>
        <w:t>анный</w:t>
      </w:r>
      <w:r w:rsidR="00A9364B" w:rsidRPr="009706E4">
        <w:rPr>
          <w:rFonts w:ascii="Arial" w:hAnsi="Arial" w:cs="Arial"/>
          <w:color w:val="000000"/>
        </w:rPr>
        <w:t xml:space="preserve"> инвестиционны</w:t>
      </w:r>
      <w:r w:rsidR="00B2537F" w:rsidRPr="009706E4">
        <w:rPr>
          <w:rFonts w:ascii="Arial" w:hAnsi="Arial" w:cs="Arial"/>
          <w:color w:val="000000"/>
        </w:rPr>
        <w:t>й проект</w:t>
      </w:r>
      <w:r w:rsidR="00A9364B" w:rsidRPr="009706E4">
        <w:rPr>
          <w:rFonts w:ascii="Arial" w:hAnsi="Arial" w:cs="Arial"/>
          <w:color w:val="000000"/>
        </w:rPr>
        <w:t xml:space="preserve"> правительства реализуется на действующем полигоне свалки и </w:t>
      </w:r>
      <w:r w:rsidR="00313A2C" w:rsidRPr="009706E4">
        <w:rPr>
          <w:rFonts w:ascii="Arial" w:hAnsi="Arial" w:cs="Arial"/>
          <w:color w:val="000000"/>
        </w:rPr>
        <w:t>соприкасается с реализацией проекта ПУТБО</w:t>
      </w:r>
      <w:r w:rsidR="00B2537F" w:rsidRPr="009706E4">
        <w:rPr>
          <w:rFonts w:ascii="Arial" w:hAnsi="Arial" w:cs="Arial"/>
          <w:color w:val="000000"/>
        </w:rPr>
        <w:t>, Консультант изучил процесс реализации проекта с целью оценить социальные риски воздействия.</w:t>
      </w:r>
    </w:p>
    <w:p w:rsidR="00695443" w:rsidRPr="009706E4" w:rsidRDefault="00B2537F" w:rsidP="009706E4">
      <w:pPr>
        <w:pStyle w:val="a3"/>
        <w:spacing w:after="0" w:line="240" w:lineRule="auto"/>
        <w:ind w:left="0"/>
        <w:jc w:val="both"/>
        <w:rPr>
          <w:rFonts w:ascii="Arial" w:hAnsi="Arial" w:cs="Arial"/>
        </w:rPr>
      </w:pPr>
      <w:r w:rsidRPr="009706E4">
        <w:rPr>
          <w:rFonts w:ascii="Arial" w:hAnsi="Arial" w:cs="Arial"/>
          <w:color w:val="000000"/>
        </w:rPr>
        <w:t xml:space="preserve"> </w:t>
      </w:r>
    </w:p>
    <w:p w:rsidR="009A6D1A" w:rsidRPr="009706E4" w:rsidRDefault="004A2A84" w:rsidP="00AB3D39">
      <w:pPr>
        <w:pStyle w:val="a3"/>
        <w:numPr>
          <w:ilvl w:val="0"/>
          <w:numId w:val="3"/>
        </w:numPr>
        <w:spacing w:after="0" w:line="240" w:lineRule="auto"/>
        <w:ind w:left="0" w:firstLine="0"/>
        <w:jc w:val="both"/>
        <w:rPr>
          <w:rFonts w:ascii="Arial" w:hAnsi="Arial" w:cs="Arial"/>
        </w:rPr>
      </w:pPr>
      <w:r w:rsidRPr="009706E4">
        <w:rPr>
          <w:rFonts w:ascii="Arial" w:hAnsi="Arial" w:cs="Arial"/>
        </w:rPr>
        <w:t xml:space="preserve">С марта по сентябрь 2020 года Правительство Узбекистана приняло строгие меры против пандемии COVID 19. Несмотря на смягчение карантина, принятого </w:t>
      </w:r>
      <w:r w:rsidR="00AC446E" w:rsidRPr="009706E4">
        <w:rPr>
          <w:rFonts w:ascii="Arial" w:hAnsi="Arial" w:cs="Arial"/>
        </w:rPr>
        <w:t xml:space="preserve">на момент проведения мониторинга </w:t>
      </w:r>
      <w:r w:rsidRPr="009706E4">
        <w:rPr>
          <w:rFonts w:ascii="Arial" w:hAnsi="Arial" w:cs="Arial"/>
        </w:rPr>
        <w:t>воздушные рейсы</w:t>
      </w:r>
      <w:r w:rsidR="00AC446E" w:rsidRPr="009706E4">
        <w:rPr>
          <w:rFonts w:ascii="Arial" w:hAnsi="Arial" w:cs="Arial"/>
        </w:rPr>
        <w:t xml:space="preserve"> со многими государствами</w:t>
      </w:r>
      <w:r w:rsidRPr="009706E4">
        <w:rPr>
          <w:rFonts w:ascii="Arial" w:hAnsi="Arial" w:cs="Arial"/>
        </w:rPr>
        <w:t xml:space="preserve"> по-прежнему заблокированы, чтобы предотвратить распространение новой пандемии коронавируса. В это время социальная, а также экономическая и деловая жизнь были заблокированы. </w:t>
      </w:r>
      <w:r w:rsidR="00634DA0">
        <w:rPr>
          <w:rFonts w:ascii="Arial" w:hAnsi="Arial" w:cs="Arial"/>
        </w:rPr>
        <w:t xml:space="preserve">В настоящее время также существуют ограничения, введенные странами в результате пандемии, </w:t>
      </w:r>
      <w:r w:rsidR="00C7354C">
        <w:rPr>
          <w:rFonts w:ascii="Arial" w:hAnsi="Arial" w:cs="Arial"/>
        </w:rPr>
        <w:t>в результате чего ограничены условия присутствия международных</w:t>
      </w:r>
      <w:r w:rsidRPr="009706E4">
        <w:rPr>
          <w:rFonts w:ascii="Arial" w:hAnsi="Arial" w:cs="Arial"/>
        </w:rPr>
        <w:t xml:space="preserve"> эксперт</w:t>
      </w:r>
      <w:r w:rsidR="00C7354C">
        <w:rPr>
          <w:rFonts w:ascii="Arial" w:hAnsi="Arial" w:cs="Arial"/>
        </w:rPr>
        <w:t>ов</w:t>
      </w:r>
      <w:r w:rsidRPr="009706E4">
        <w:rPr>
          <w:rFonts w:ascii="Arial" w:hAnsi="Arial" w:cs="Arial"/>
        </w:rPr>
        <w:t xml:space="preserve"> этого и других проектов.</w:t>
      </w:r>
    </w:p>
    <w:p w:rsidR="00503627" w:rsidRPr="00720086" w:rsidRDefault="00503627">
      <w:pPr>
        <w:rPr>
          <w:rFonts w:ascii="Arial" w:hAnsi="Arial" w:cs="Arial"/>
        </w:rPr>
      </w:pPr>
      <w:r w:rsidRPr="00720086">
        <w:rPr>
          <w:rFonts w:ascii="Arial" w:hAnsi="Arial" w:cs="Arial"/>
        </w:rPr>
        <w:br w:type="page"/>
      </w:r>
    </w:p>
    <w:p w:rsidR="00166EA8" w:rsidRPr="00720086" w:rsidRDefault="00166EA8" w:rsidP="009A6D1A">
      <w:pPr>
        <w:pStyle w:val="a3"/>
        <w:spacing w:before="100" w:beforeAutospacing="1" w:after="100" w:afterAutospacing="1"/>
        <w:ind w:left="0"/>
        <w:jc w:val="both"/>
        <w:rPr>
          <w:rFonts w:ascii="Arial" w:hAnsi="Arial" w:cs="Arial"/>
        </w:rPr>
      </w:pPr>
    </w:p>
    <w:p w:rsidR="007A015F" w:rsidRPr="00720086" w:rsidRDefault="004A2A84" w:rsidP="009A6D1A">
      <w:pPr>
        <w:pStyle w:val="a3"/>
        <w:numPr>
          <w:ilvl w:val="0"/>
          <w:numId w:val="4"/>
        </w:numPr>
        <w:shd w:val="clear" w:color="auto" w:fill="FFFFFF"/>
        <w:spacing w:after="0" w:line="360" w:lineRule="auto"/>
        <w:ind w:left="567" w:hanging="567"/>
        <w:contextualSpacing w:val="0"/>
        <w:jc w:val="center"/>
        <w:outlineLvl w:val="0"/>
        <w:rPr>
          <w:rFonts w:ascii="Arial" w:hAnsi="Arial" w:cs="Arial"/>
          <w:b/>
          <w:color w:val="000000"/>
          <w:sz w:val="28"/>
          <w:szCs w:val="28"/>
        </w:rPr>
      </w:pPr>
      <w:bookmarkStart w:id="4" w:name="_Toc76745859"/>
      <w:r w:rsidRPr="00720086">
        <w:rPr>
          <w:rFonts w:ascii="Arial" w:hAnsi="Arial" w:cs="Arial"/>
          <w:b/>
          <w:color w:val="000000"/>
          <w:sz w:val="28"/>
          <w:szCs w:val="28"/>
        </w:rPr>
        <w:t>Контракты по проекту</w:t>
      </w:r>
      <w:r w:rsidR="00CC3782" w:rsidRPr="00720086">
        <w:rPr>
          <w:rFonts w:ascii="Arial" w:hAnsi="Arial" w:cs="Arial"/>
        </w:rPr>
        <w:t xml:space="preserve"> </w:t>
      </w:r>
      <w:r w:rsidR="00CC3782" w:rsidRPr="00720086">
        <w:rPr>
          <w:rFonts w:ascii="Arial" w:hAnsi="Arial" w:cs="Arial"/>
          <w:b/>
          <w:color w:val="000000"/>
          <w:sz w:val="28"/>
          <w:szCs w:val="28"/>
        </w:rPr>
        <w:t>и управление</w:t>
      </w:r>
      <w:bookmarkEnd w:id="4"/>
    </w:p>
    <w:p w:rsidR="008C65BD" w:rsidRPr="00720086" w:rsidRDefault="00CC3782" w:rsidP="008C65BD">
      <w:pPr>
        <w:numPr>
          <w:ilvl w:val="0"/>
          <w:numId w:val="3"/>
        </w:numPr>
        <w:shd w:val="clear" w:color="auto" w:fill="FFFFFF"/>
        <w:spacing w:after="0"/>
        <w:ind w:left="0" w:firstLine="0"/>
        <w:jc w:val="both"/>
        <w:rPr>
          <w:rFonts w:ascii="Arial" w:hAnsi="Arial" w:cs="Arial"/>
          <w:color w:val="000000"/>
        </w:rPr>
      </w:pPr>
      <w:bookmarkStart w:id="5" w:name="_Toc518294816"/>
      <w:bookmarkStart w:id="6" w:name="_Toc519601654"/>
      <w:bookmarkStart w:id="7" w:name="_Toc520458845"/>
      <w:bookmarkStart w:id="8" w:name="_Toc520459089"/>
      <w:bookmarkStart w:id="9" w:name="_Toc520459182"/>
      <w:bookmarkStart w:id="10" w:name="_Toc520459227"/>
      <w:bookmarkStart w:id="11" w:name="_Toc521679269"/>
      <w:bookmarkStart w:id="12" w:name="_Toc522012648"/>
      <w:bookmarkStart w:id="13" w:name="_Toc522012907"/>
      <w:bookmarkStart w:id="14" w:name="_Toc522012947"/>
      <w:bookmarkStart w:id="15" w:name="_Toc522013115"/>
      <w:bookmarkStart w:id="16" w:name="_Toc522013204"/>
      <w:bookmarkStart w:id="17" w:name="_Toc522013243"/>
      <w:bookmarkStart w:id="18" w:name="_Toc522013282"/>
      <w:bookmarkStart w:id="19" w:name="_Toc522013321"/>
      <w:bookmarkStart w:id="20" w:name="_Toc522013369"/>
      <w:bookmarkStart w:id="21" w:name="_Toc522013408"/>
      <w:bookmarkStart w:id="22" w:name="_Toc522013506"/>
      <w:bookmarkStart w:id="23" w:name="_Toc522013548"/>
      <w:bookmarkStart w:id="24" w:name="_Toc522013592"/>
      <w:bookmarkStart w:id="25" w:name="_Toc522013683"/>
      <w:bookmarkStart w:id="26" w:name="_Toc522013925"/>
      <w:bookmarkStart w:id="27" w:name="_Toc522014027"/>
      <w:bookmarkStart w:id="28" w:name="_Toc522014362"/>
      <w:bookmarkStart w:id="29" w:name="_Toc522014410"/>
      <w:bookmarkStart w:id="30" w:name="_Toc522014526"/>
      <w:bookmarkStart w:id="31" w:name="_Toc522014743"/>
      <w:bookmarkStart w:id="32" w:name="_Toc522014902"/>
      <w:bookmarkStart w:id="33" w:name="_Toc522014989"/>
      <w:bookmarkStart w:id="34" w:name="_Toc522015036"/>
      <w:bookmarkStart w:id="35" w:name="_Toc522191822"/>
      <w:bookmarkStart w:id="36" w:name="_Toc525815312"/>
      <w:bookmarkStart w:id="37" w:name="_Toc53479227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720086">
        <w:rPr>
          <w:rFonts w:ascii="Arial" w:hAnsi="Arial" w:cs="Arial"/>
        </w:rPr>
        <w:t>У</w:t>
      </w:r>
      <w:r w:rsidRPr="00720086">
        <w:rPr>
          <w:rFonts w:ascii="Arial" w:hAnsi="Arial" w:cs="Arial"/>
          <w:color w:val="000000"/>
        </w:rPr>
        <w:t>правление проектом осуществляется Исполнительным агентством (ИА) - Государственным унитарным предприятием «</w:t>
      </w:r>
      <w:r w:rsidRPr="00720086">
        <w:rPr>
          <w:rFonts w:ascii="Arial" w:hAnsi="Arial" w:cs="Arial"/>
          <w:color w:val="000000"/>
          <w:lang w:val="en-US"/>
        </w:rPr>
        <w:t>Maxsustrans</w:t>
      </w:r>
      <w:r w:rsidRPr="00720086">
        <w:rPr>
          <w:rFonts w:ascii="Arial" w:hAnsi="Arial" w:cs="Arial"/>
          <w:color w:val="000000"/>
        </w:rPr>
        <w:t>» (</w:t>
      </w:r>
      <w:r w:rsidRPr="00720086">
        <w:rPr>
          <w:rFonts w:ascii="Arial" w:hAnsi="Arial" w:cs="Arial"/>
          <w:color w:val="000000"/>
          <w:lang w:val="en-US"/>
        </w:rPr>
        <w:t>Maxsustrans</w:t>
      </w:r>
      <w:r w:rsidRPr="00720086">
        <w:rPr>
          <w:rFonts w:ascii="Arial" w:hAnsi="Arial" w:cs="Arial"/>
          <w:color w:val="000000"/>
        </w:rPr>
        <w:t xml:space="preserve">), которое отвечает за администрирование и реализацию проекта (проектирование, строительство и эксплуатация). В рамках ГУП Maxsustrans создается Группа реализации проекта (ГРП) для выполнения функций, связанных с инвестиционной программой. ГРП координирует создание </w:t>
      </w:r>
      <w:proofErr w:type="spellStart"/>
      <w:r w:rsidRPr="00720086">
        <w:rPr>
          <w:rFonts w:ascii="Arial" w:hAnsi="Arial" w:cs="Arial"/>
          <w:color w:val="000000"/>
        </w:rPr>
        <w:t>подпроектов</w:t>
      </w:r>
      <w:proofErr w:type="spellEnd"/>
      <w:r w:rsidRPr="00720086">
        <w:rPr>
          <w:rFonts w:ascii="Arial" w:hAnsi="Arial" w:cs="Arial"/>
          <w:color w:val="000000"/>
        </w:rPr>
        <w:t xml:space="preserve"> и обеспечивает согласованность подхода и выполнения. Управление проектом осуществляет Группа реализации проекта (ГРП), которую в настоящее время представляет руководитель ГРП (</w:t>
      </w:r>
      <w:proofErr w:type="spellStart"/>
      <w:r w:rsidRPr="00720086">
        <w:rPr>
          <w:rFonts w:ascii="Arial" w:hAnsi="Arial" w:cs="Arial"/>
          <w:color w:val="000000"/>
        </w:rPr>
        <w:t>Джасур</w:t>
      </w:r>
      <w:proofErr w:type="spellEnd"/>
      <w:r w:rsidRPr="00720086">
        <w:rPr>
          <w:rFonts w:ascii="Arial" w:hAnsi="Arial" w:cs="Arial"/>
          <w:color w:val="000000"/>
        </w:rPr>
        <w:t xml:space="preserve"> </w:t>
      </w:r>
      <w:proofErr w:type="spellStart"/>
      <w:r w:rsidRPr="00720086">
        <w:rPr>
          <w:rFonts w:ascii="Arial" w:hAnsi="Arial" w:cs="Arial"/>
          <w:color w:val="000000"/>
        </w:rPr>
        <w:t>Хамидов</w:t>
      </w:r>
      <w:proofErr w:type="spellEnd"/>
      <w:r w:rsidRPr="00720086">
        <w:rPr>
          <w:rFonts w:ascii="Arial" w:hAnsi="Arial" w:cs="Arial"/>
          <w:color w:val="000000"/>
        </w:rPr>
        <w:t>).</w:t>
      </w:r>
    </w:p>
    <w:p w:rsidR="002A6505" w:rsidRPr="00720086" w:rsidRDefault="002A6505" w:rsidP="002A6505">
      <w:pPr>
        <w:shd w:val="clear" w:color="auto" w:fill="FFFFFF"/>
        <w:spacing w:after="0"/>
        <w:jc w:val="both"/>
        <w:rPr>
          <w:rFonts w:ascii="Arial" w:hAnsi="Arial" w:cs="Arial"/>
          <w:color w:val="000000"/>
        </w:rPr>
      </w:pPr>
    </w:p>
    <w:p w:rsidR="009A6D1A" w:rsidRPr="00B12930" w:rsidRDefault="002301A8" w:rsidP="002806CE">
      <w:pPr>
        <w:numPr>
          <w:ilvl w:val="0"/>
          <w:numId w:val="3"/>
        </w:numPr>
        <w:shd w:val="clear" w:color="auto" w:fill="FFFFFF"/>
        <w:spacing w:after="0"/>
        <w:ind w:left="0" w:firstLine="0"/>
        <w:jc w:val="both"/>
        <w:rPr>
          <w:rFonts w:ascii="Arial" w:hAnsi="Arial" w:cs="Arial"/>
        </w:rPr>
      </w:pPr>
      <w:r w:rsidRPr="00B12930">
        <w:rPr>
          <w:rFonts w:ascii="Arial" w:hAnsi="Arial" w:cs="Arial"/>
          <w:color w:val="000000"/>
        </w:rPr>
        <w:t>В соответствии с Указом Президента № 4925 от 15.12.2020 «О совершенствовании системы обращения с твердыми отхо</w:t>
      </w:r>
      <w:r w:rsidR="003B656B" w:rsidRPr="00B12930">
        <w:rPr>
          <w:rFonts w:ascii="Arial" w:hAnsi="Arial" w:cs="Arial"/>
          <w:color w:val="000000"/>
        </w:rPr>
        <w:t>дами в городе Ташкенте» ГУП «</w:t>
      </w:r>
      <w:proofErr w:type="spellStart"/>
      <w:r w:rsidR="003B656B" w:rsidRPr="00B12930">
        <w:rPr>
          <w:rFonts w:ascii="Arial" w:hAnsi="Arial" w:cs="Arial"/>
          <w:color w:val="000000"/>
        </w:rPr>
        <w:t>Мах</w:t>
      </w:r>
      <w:r w:rsidRPr="00B12930">
        <w:rPr>
          <w:rFonts w:ascii="Arial" w:hAnsi="Arial" w:cs="Arial"/>
          <w:color w:val="000000"/>
        </w:rPr>
        <w:t>су</w:t>
      </w:r>
      <w:r w:rsidR="003B656B" w:rsidRPr="00B12930">
        <w:rPr>
          <w:rFonts w:ascii="Arial" w:hAnsi="Arial" w:cs="Arial"/>
          <w:color w:val="000000"/>
        </w:rPr>
        <w:t>с</w:t>
      </w:r>
      <w:r w:rsidRPr="00B12930">
        <w:rPr>
          <w:rFonts w:ascii="Arial" w:hAnsi="Arial" w:cs="Arial"/>
          <w:color w:val="000000"/>
        </w:rPr>
        <w:t>транс</w:t>
      </w:r>
      <w:proofErr w:type="spellEnd"/>
      <w:r w:rsidRPr="00B12930">
        <w:rPr>
          <w:rFonts w:ascii="Arial" w:hAnsi="Arial" w:cs="Arial"/>
          <w:color w:val="000000"/>
        </w:rPr>
        <w:t xml:space="preserve">» передано в ведение </w:t>
      </w:r>
      <w:proofErr w:type="spellStart"/>
      <w:r w:rsidRPr="00B12930">
        <w:rPr>
          <w:rFonts w:ascii="Arial" w:hAnsi="Arial" w:cs="Arial"/>
          <w:color w:val="000000"/>
        </w:rPr>
        <w:t>хокимията</w:t>
      </w:r>
      <w:proofErr w:type="spellEnd"/>
      <w:r w:rsidRPr="00B12930">
        <w:rPr>
          <w:rFonts w:ascii="Arial" w:hAnsi="Arial" w:cs="Arial"/>
          <w:color w:val="000000"/>
        </w:rPr>
        <w:t xml:space="preserve"> города Ташкента.</w:t>
      </w:r>
      <w:r w:rsidR="00F415A9" w:rsidRPr="00B12930">
        <w:rPr>
          <w:rStyle w:val="af8"/>
          <w:rFonts w:ascii="Arial" w:hAnsi="Arial" w:cs="Arial"/>
          <w:color w:val="000000"/>
        </w:rPr>
        <w:footnoteReference w:id="1"/>
      </w:r>
      <w:r w:rsidRPr="00B12930">
        <w:rPr>
          <w:rFonts w:ascii="Arial" w:hAnsi="Arial" w:cs="Arial"/>
          <w:color w:val="000000"/>
        </w:rPr>
        <w:t xml:space="preserve"> В результате этого указа реализация </w:t>
      </w:r>
      <w:r w:rsidR="00446AF7" w:rsidRPr="00B12930">
        <w:rPr>
          <w:rFonts w:ascii="Arial" w:hAnsi="Arial" w:cs="Arial"/>
          <w:color w:val="000000"/>
        </w:rPr>
        <w:t>ПУТБО</w:t>
      </w:r>
      <w:r w:rsidR="00B12930">
        <w:rPr>
          <w:rFonts w:ascii="Arial" w:hAnsi="Arial" w:cs="Arial"/>
          <w:color w:val="000000"/>
        </w:rPr>
        <w:t xml:space="preserve"> продлена до 2023</w:t>
      </w:r>
      <w:r w:rsidRPr="00B12930">
        <w:rPr>
          <w:rFonts w:ascii="Arial" w:hAnsi="Arial" w:cs="Arial"/>
          <w:color w:val="000000"/>
        </w:rPr>
        <w:t xml:space="preserve"> года.</w:t>
      </w:r>
    </w:p>
    <w:p w:rsidR="002A6505" w:rsidRPr="00720086" w:rsidRDefault="002A6505" w:rsidP="002A6505">
      <w:pPr>
        <w:shd w:val="clear" w:color="auto" w:fill="FFFFFF"/>
        <w:spacing w:after="0"/>
        <w:jc w:val="both"/>
        <w:rPr>
          <w:rFonts w:ascii="Arial" w:hAnsi="Arial" w:cs="Arial"/>
        </w:rPr>
      </w:pPr>
    </w:p>
    <w:p w:rsidR="003C6341" w:rsidRPr="00720086" w:rsidRDefault="003C6341" w:rsidP="00092BBB">
      <w:pPr>
        <w:numPr>
          <w:ilvl w:val="0"/>
          <w:numId w:val="3"/>
        </w:numPr>
        <w:shd w:val="clear" w:color="auto" w:fill="FFFFFF"/>
        <w:spacing w:after="0"/>
        <w:ind w:left="0" w:firstLine="0"/>
        <w:jc w:val="both"/>
        <w:rPr>
          <w:rFonts w:ascii="Arial" w:hAnsi="Arial" w:cs="Arial"/>
          <w:color w:val="000000"/>
        </w:rPr>
      </w:pPr>
      <w:r w:rsidRPr="00720086">
        <w:rPr>
          <w:rFonts w:ascii="Arial" w:hAnsi="Arial" w:cs="Arial"/>
        </w:rPr>
        <w:t xml:space="preserve">С августа 2017 года </w:t>
      </w:r>
      <w:proofErr w:type="spellStart"/>
      <w:r w:rsidRPr="00720086">
        <w:rPr>
          <w:rFonts w:ascii="Arial" w:hAnsi="Arial" w:cs="Arial"/>
        </w:rPr>
        <w:t>Maxsustrans</w:t>
      </w:r>
      <w:proofErr w:type="spellEnd"/>
      <w:r w:rsidRPr="00720086">
        <w:rPr>
          <w:rFonts w:ascii="Arial" w:hAnsi="Arial" w:cs="Arial"/>
        </w:rPr>
        <w:t xml:space="preserve"> нанял международного консультанта по управлению проектами и надзору (</w:t>
      </w:r>
      <w:r w:rsidR="00080956">
        <w:rPr>
          <w:rFonts w:ascii="Arial" w:hAnsi="Arial" w:cs="Arial"/>
        </w:rPr>
        <w:t xml:space="preserve">консультанты </w:t>
      </w:r>
      <w:r w:rsidR="00B81444">
        <w:rPr>
          <w:rFonts w:ascii="Arial" w:hAnsi="Arial" w:cs="Arial"/>
        </w:rPr>
        <w:t>ГРП</w:t>
      </w:r>
      <w:r w:rsidRPr="00720086">
        <w:rPr>
          <w:rFonts w:ascii="Arial" w:hAnsi="Arial" w:cs="Arial"/>
        </w:rPr>
        <w:t xml:space="preserve">) - совместное предприятие H.P. </w:t>
      </w:r>
      <w:proofErr w:type="spellStart"/>
      <w:r w:rsidRPr="00720086">
        <w:rPr>
          <w:rFonts w:ascii="Arial" w:hAnsi="Arial" w:cs="Arial"/>
        </w:rPr>
        <w:t>Gauff</w:t>
      </w:r>
      <w:proofErr w:type="spellEnd"/>
      <w:r w:rsidRPr="00720086">
        <w:rPr>
          <w:rFonts w:ascii="Arial" w:hAnsi="Arial" w:cs="Arial"/>
        </w:rPr>
        <w:t xml:space="preserve"> </w:t>
      </w:r>
      <w:proofErr w:type="spellStart"/>
      <w:r w:rsidRPr="00720086">
        <w:rPr>
          <w:rFonts w:ascii="Arial" w:hAnsi="Arial" w:cs="Arial"/>
        </w:rPr>
        <w:t>Ingenieure</w:t>
      </w:r>
      <w:proofErr w:type="spellEnd"/>
      <w:r w:rsidRPr="00720086">
        <w:rPr>
          <w:rFonts w:ascii="Arial" w:hAnsi="Arial" w:cs="Arial"/>
        </w:rPr>
        <w:t xml:space="preserve"> </w:t>
      </w:r>
      <w:proofErr w:type="spellStart"/>
      <w:r w:rsidRPr="00720086">
        <w:rPr>
          <w:rFonts w:ascii="Arial" w:hAnsi="Arial" w:cs="Arial"/>
        </w:rPr>
        <w:t>GmbH</w:t>
      </w:r>
      <w:proofErr w:type="spellEnd"/>
      <w:r w:rsidRPr="00720086">
        <w:rPr>
          <w:rFonts w:ascii="Arial" w:hAnsi="Arial" w:cs="Arial"/>
        </w:rPr>
        <w:t xml:space="preserve"> &amp; </w:t>
      </w:r>
      <w:proofErr w:type="spellStart"/>
      <w:r w:rsidRPr="00720086">
        <w:rPr>
          <w:rFonts w:ascii="Arial" w:hAnsi="Arial" w:cs="Arial"/>
        </w:rPr>
        <w:t>Co</w:t>
      </w:r>
      <w:proofErr w:type="spellEnd"/>
      <w:r w:rsidRPr="00720086">
        <w:rPr>
          <w:rFonts w:ascii="Arial" w:hAnsi="Arial" w:cs="Arial"/>
        </w:rPr>
        <w:t xml:space="preserve">. KG - JBG- и </w:t>
      </w:r>
      <w:proofErr w:type="spellStart"/>
      <w:r w:rsidRPr="00720086">
        <w:rPr>
          <w:rFonts w:ascii="Arial" w:hAnsi="Arial" w:cs="Arial"/>
        </w:rPr>
        <w:t>Infratech</w:t>
      </w:r>
      <w:proofErr w:type="spellEnd"/>
      <w:r w:rsidRPr="00720086">
        <w:rPr>
          <w:rFonts w:ascii="Arial" w:hAnsi="Arial" w:cs="Arial"/>
        </w:rPr>
        <w:t xml:space="preserve"> </w:t>
      </w:r>
      <w:proofErr w:type="spellStart"/>
      <w:r w:rsidRPr="00720086">
        <w:rPr>
          <w:rFonts w:ascii="Arial" w:hAnsi="Arial" w:cs="Arial"/>
        </w:rPr>
        <w:t>Consulting</w:t>
      </w:r>
      <w:proofErr w:type="spellEnd"/>
      <w:r w:rsidRPr="00720086">
        <w:rPr>
          <w:rFonts w:ascii="Arial" w:hAnsi="Arial" w:cs="Arial"/>
        </w:rPr>
        <w:t xml:space="preserve"> SDN </w:t>
      </w:r>
      <w:proofErr w:type="spellStart"/>
      <w:r w:rsidRPr="00720086">
        <w:rPr>
          <w:rFonts w:ascii="Arial" w:hAnsi="Arial" w:cs="Arial"/>
        </w:rPr>
        <w:t>Ltd</w:t>
      </w:r>
      <w:proofErr w:type="spellEnd"/>
      <w:r w:rsidRPr="00720086">
        <w:rPr>
          <w:rFonts w:ascii="Arial" w:hAnsi="Arial" w:cs="Arial"/>
        </w:rPr>
        <w:t xml:space="preserve">. В связи с началом процедуры банкротства немецкой компании (лидера совместного предприятия) H.P. </w:t>
      </w:r>
      <w:proofErr w:type="spellStart"/>
      <w:r w:rsidRPr="00720086">
        <w:rPr>
          <w:rFonts w:ascii="Arial" w:hAnsi="Arial" w:cs="Arial"/>
        </w:rPr>
        <w:t>Gauff</w:t>
      </w:r>
      <w:proofErr w:type="spellEnd"/>
      <w:r w:rsidRPr="00720086">
        <w:rPr>
          <w:rFonts w:ascii="Arial" w:hAnsi="Arial" w:cs="Arial"/>
        </w:rPr>
        <w:t xml:space="preserve"> </w:t>
      </w:r>
      <w:proofErr w:type="spellStart"/>
      <w:r w:rsidRPr="00720086">
        <w:rPr>
          <w:rFonts w:ascii="Arial" w:hAnsi="Arial" w:cs="Arial"/>
        </w:rPr>
        <w:t>Ingenieure</w:t>
      </w:r>
      <w:proofErr w:type="spellEnd"/>
      <w:r w:rsidRPr="00720086">
        <w:rPr>
          <w:rFonts w:ascii="Arial" w:hAnsi="Arial" w:cs="Arial"/>
        </w:rPr>
        <w:t xml:space="preserve"> </w:t>
      </w:r>
      <w:proofErr w:type="spellStart"/>
      <w:r w:rsidRPr="00720086">
        <w:rPr>
          <w:rFonts w:ascii="Arial" w:hAnsi="Arial" w:cs="Arial"/>
        </w:rPr>
        <w:t>GmbH</w:t>
      </w:r>
      <w:proofErr w:type="spellEnd"/>
      <w:r w:rsidRPr="00720086">
        <w:rPr>
          <w:rFonts w:ascii="Arial" w:hAnsi="Arial" w:cs="Arial"/>
        </w:rPr>
        <w:t xml:space="preserve"> &amp; </w:t>
      </w:r>
      <w:proofErr w:type="spellStart"/>
      <w:r w:rsidRPr="00720086">
        <w:rPr>
          <w:rFonts w:ascii="Arial" w:hAnsi="Arial" w:cs="Arial"/>
        </w:rPr>
        <w:t>Co</w:t>
      </w:r>
      <w:proofErr w:type="spellEnd"/>
      <w:r w:rsidRPr="00720086">
        <w:rPr>
          <w:rFonts w:ascii="Arial" w:hAnsi="Arial" w:cs="Arial"/>
        </w:rPr>
        <w:t xml:space="preserve">. KG - JBG- с июля 2020 года компания Maxsustrans внесла поправки в договор с консультантами </w:t>
      </w:r>
      <w:r w:rsidR="00346CC3">
        <w:rPr>
          <w:rFonts w:ascii="Arial" w:hAnsi="Arial" w:cs="Arial"/>
        </w:rPr>
        <w:t>ГРП</w:t>
      </w:r>
      <w:r w:rsidRPr="00720086">
        <w:rPr>
          <w:rFonts w:ascii="Arial" w:hAnsi="Arial" w:cs="Arial"/>
        </w:rPr>
        <w:t xml:space="preserve">, и с декабря 2020 года полную ответственность за реализацию проекта и отчетность о ходе работ берет на себя местный партнер СП - </w:t>
      </w:r>
      <w:proofErr w:type="spellStart"/>
      <w:r w:rsidRPr="00720086">
        <w:rPr>
          <w:rFonts w:ascii="Arial" w:hAnsi="Arial" w:cs="Arial"/>
        </w:rPr>
        <w:t>Infratech</w:t>
      </w:r>
      <w:proofErr w:type="spellEnd"/>
      <w:r w:rsidRPr="00720086">
        <w:rPr>
          <w:rFonts w:ascii="Arial" w:hAnsi="Arial" w:cs="Arial"/>
        </w:rPr>
        <w:t xml:space="preserve"> </w:t>
      </w:r>
      <w:proofErr w:type="spellStart"/>
      <w:r w:rsidRPr="00720086">
        <w:rPr>
          <w:rFonts w:ascii="Arial" w:hAnsi="Arial" w:cs="Arial"/>
        </w:rPr>
        <w:t>Consulting</w:t>
      </w:r>
      <w:proofErr w:type="spellEnd"/>
      <w:r w:rsidRPr="00720086">
        <w:rPr>
          <w:rFonts w:ascii="Arial" w:hAnsi="Arial" w:cs="Arial"/>
        </w:rPr>
        <w:t xml:space="preserve"> SDN </w:t>
      </w:r>
      <w:proofErr w:type="spellStart"/>
      <w:r w:rsidRPr="00720086">
        <w:rPr>
          <w:rFonts w:ascii="Arial" w:hAnsi="Arial" w:cs="Arial"/>
        </w:rPr>
        <w:t>Ltd</w:t>
      </w:r>
      <w:proofErr w:type="spellEnd"/>
      <w:r w:rsidRPr="00720086">
        <w:rPr>
          <w:rFonts w:ascii="Arial" w:hAnsi="Arial" w:cs="Arial"/>
        </w:rPr>
        <w:t>. Команда пр</w:t>
      </w:r>
      <w:r w:rsidR="003B656B">
        <w:rPr>
          <w:rFonts w:ascii="Arial" w:hAnsi="Arial" w:cs="Arial"/>
        </w:rPr>
        <w:t>оекта существенно не изменилась, з</w:t>
      </w:r>
      <w:r w:rsidRPr="00720086">
        <w:rPr>
          <w:rFonts w:ascii="Arial" w:hAnsi="Arial" w:cs="Arial"/>
        </w:rPr>
        <w:t xml:space="preserve">а исключением эксперта по поддержке г-на </w:t>
      </w:r>
      <w:proofErr w:type="spellStart"/>
      <w:r w:rsidRPr="00720086">
        <w:rPr>
          <w:rFonts w:ascii="Arial" w:hAnsi="Arial" w:cs="Arial"/>
        </w:rPr>
        <w:t>Иоахима</w:t>
      </w:r>
      <w:proofErr w:type="spellEnd"/>
      <w:r w:rsidRPr="00720086">
        <w:rPr>
          <w:rFonts w:ascii="Arial" w:hAnsi="Arial" w:cs="Arial"/>
        </w:rPr>
        <w:t xml:space="preserve"> </w:t>
      </w:r>
      <w:proofErr w:type="spellStart"/>
      <w:r w:rsidRPr="00720086">
        <w:rPr>
          <w:rFonts w:ascii="Arial" w:hAnsi="Arial" w:cs="Arial"/>
        </w:rPr>
        <w:t>Глазенаппа</w:t>
      </w:r>
      <w:proofErr w:type="spellEnd"/>
      <w:r w:rsidRPr="00720086">
        <w:rPr>
          <w:rFonts w:ascii="Arial" w:hAnsi="Arial" w:cs="Arial"/>
        </w:rPr>
        <w:t>, все остальные международные и национальные эксперты доступны для оказания дополнительных услуг. Мария Малиновская продолжает работать в команде проекта в качестве специалиста по социальной защите и развитию, отвечающего за мониторинг и оценку вопросов социальной защиты.</w:t>
      </w:r>
    </w:p>
    <w:p w:rsidR="00E83A92" w:rsidRPr="00720086" w:rsidRDefault="00092BBB" w:rsidP="003C6341">
      <w:pPr>
        <w:shd w:val="clear" w:color="auto" w:fill="FFFFFF"/>
        <w:spacing w:after="0"/>
        <w:jc w:val="both"/>
        <w:rPr>
          <w:rFonts w:ascii="Arial" w:hAnsi="Arial" w:cs="Arial"/>
          <w:color w:val="000000"/>
        </w:rPr>
      </w:pPr>
      <w:r w:rsidRPr="00720086">
        <w:rPr>
          <w:rFonts w:ascii="Arial" w:hAnsi="Arial" w:cs="Arial"/>
        </w:rPr>
        <w:t xml:space="preserve"> </w:t>
      </w:r>
    </w:p>
    <w:p w:rsidR="002B1C7A" w:rsidRPr="00720086" w:rsidRDefault="00430731" w:rsidP="002B1C7A">
      <w:pPr>
        <w:numPr>
          <w:ilvl w:val="0"/>
          <w:numId w:val="3"/>
        </w:numPr>
        <w:shd w:val="clear" w:color="auto" w:fill="FFFFFF"/>
        <w:spacing w:after="0"/>
        <w:ind w:left="0" w:firstLine="0"/>
        <w:jc w:val="both"/>
        <w:rPr>
          <w:rFonts w:ascii="Arial" w:hAnsi="Arial" w:cs="Arial"/>
          <w:color w:val="000000"/>
        </w:rPr>
      </w:pPr>
      <w:r w:rsidRPr="00720086">
        <w:rPr>
          <w:rFonts w:ascii="Arial" w:hAnsi="Arial" w:cs="Arial"/>
          <w:color w:val="000000"/>
        </w:rPr>
        <w:t xml:space="preserve">ГРП получила официальное письмо от H.P. </w:t>
      </w:r>
      <w:proofErr w:type="spellStart"/>
      <w:r w:rsidRPr="00720086">
        <w:rPr>
          <w:rFonts w:ascii="Arial" w:hAnsi="Arial" w:cs="Arial"/>
          <w:color w:val="000000"/>
        </w:rPr>
        <w:t>Gauff</w:t>
      </w:r>
      <w:proofErr w:type="spellEnd"/>
      <w:r w:rsidRPr="00720086">
        <w:rPr>
          <w:rFonts w:ascii="Arial" w:hAnsi="Arial" w:cs="Arial"/>
          <w:color w:val="000000"/>
        </w:rPr>
        <w:t xml:space="preserve"> </w:t>
      </w:r>
      <w:proofErr w:type="spellStart"/>
      <w:r w:rsidRPr="00720086">
        <w:rPr>
          <w:rFonts w:ascii="Arial" w:hAnsi="Arial" w:cs="Arial"/>
          <w:color w:val="000000"/>
        </w:rPr>
        <w:t>Ingenieure</w:t>
      </w:r>
      <w:proofErr w:type="spellEnd"/>
      <w:r w:rsidRPr="00720086">
        <w:rPr>
          <w:rFonts w:ascii="Arial" w:hAnsi="Arial" w:cs="Arial"/>
          <w:color w:val="000000"/>
        </w:rPr>
        <w:t xml:space="preserve"> </w:t>
      </w:r>
      <w:proofErr w:type="spellStart"/>
      <w:r w:rsidRPr="00720086">
        <w:rPr>
          <w:rFonts w:ascii="Arial" w:hAnsi="Arial" w:cs="Arial"/>
          <w:color w:val="000000"/>
        </w:rPr>
        <w:t>GmbH</w:t>
      </w:r>
      <w:proofErr w:type="spellEnd"/>
      <w:r w:rsidRPr="00720086">
        <w:rPr>
          <w:rFonts w:ascii="Arial" w:hAnsi="Arial" w:cs="Arial"/>
          <w:color w:val="000000"/>
        </w:rPr>
        <w:t xml:space="preserve"> &amp; </w:t>
      </w:r>
      <w:proofErr w:type="spellStart"/>
      <w:r w:rsidRPr="00720086">
        <w:rPr>
          <w:rFonts w:ascii="Arial" w:hAnsi="Arial" w:cs="Arial"/>
          <w:color w:val="000000"/>
        </w:rPr>
        <w:t>Co</w:t>
      </w:r>
      <w:proofErr w:type="spellEnd"/>
      <w:r w:rsidRPr="00720086">
        <w:rPr>
          <w:rFonts w:ascii="Arial" w:hAnsi="Arial" w:cs="Arial"/>
          <w:color w:val="000000"/>
        </w:rPr>
        <w:t>. KG. от 24.07.20</w:t>
      </w:r>
      <w:r w:rsidR="003B656B">
        <w:rPr>
          <w:rFonts w:ascii="Arial" w:hAnsi="Arial" w:cs="Arial"/>
          <w:color w:val="000000"/>
        </w:rPr>
        <w:t xml:space="preserve">20 об органе местного суда г. </w:t>
      </w:r>
      <w:proofErr w:type="spellStart"/>
      <w:r w:rsidR="003B656B">
        <w:rPr>
          <w:rFonts w:ascii="Arial" w:hAnsi="Arial" w:cs="Arial"/>
          <w:color w:val="000000"/>
        </w:rPr>
        <w:t>Ню</w:t>
      </w:r>
      <w:r w:rsidRPr="00720086">
        <w:rPr>
          <w:rFonts w:ascii="Arial" w:hAnsi="Arial" w:cs="Arial"/>
          <w:color w:val="000000"/>
        </w:rPr>
        <w:t>ремберг</w:t>
      </w:r>
      <w:proofErr w:type="spellEnd"/>
      <w:r w:rsidRPr="00720086">
        <w:rPr>
          <w:rFonts w:ascii="Arial" w:hAnsi="Arial" w:cs="Arial"/>
          <w:color w:val="000000"/>
        </w:rPr>
        <w:t xml:space="preserve"> об открытии производства по делу о несостоятельности в соответствии с Законом Ге</w:t>
      </w:r>
      <w:r w:rsidR="00446AF7">
        <w:rPr>
          <w:rFonts w:ascii="Arial" w:hAnsi="Arial" w:cs="Arial"/>
          <w:color w:val="000000"/>
        </w:rPr>
        <w:t>р</w:t>
      </w:r>
      <w:r w:rsidRPr="00720086">
        <w:rPr>
          <w:rFonts w:ascii="Arial" w:hAnsi="Arial" w:cs="Arial"/>
          <w:color w:val="000000"/>
        </w:rPr>
        <w:t>ма</w:t>
      </w:r>
      <w:r w:rsidR="00446AF7">
        <w:rPr>
          <w:rFonts w:ascii="Arial" w:hAnsi="Arial" w:cs="Arial"/>
          <w:color w:val="000000"/>
        </w:rPr>
        <w:t>нии</w:t>
      </w:r>
      <w:r w:rsidRPr="00720086">
        <w:rPr>
          <w:rFonts w:ascii="Arial" w:hAnsi="Arial" w:cs="Arial"/>
          <w:color w:val="000000"/>
        </w:rPr>
        <w:t xml:space="preserve"> в отношении H.P. </w:t>
      </w:r>
      <w:proofErr w:type="spellStart"/>
      <w:r w:rsidRPr="00720086">
        <w:rPr>
          <w:rFonts w:ascii="Arial" w:hAnsi="Arial" w:cs="Arial"/>
          <w:color w:val="000000"/>
        </w:rPr>
        <w:t>Gauff</w:t>
      </w:r>
      <w:proofErr w:type="spellEnd"/>
      <w:r w:rsidRPr="00720086">
        <w:rPr>
          <w:rFonts w:ascii="Arial" w:hAnsi="Arial" w:cs="Arial"/>
          <w:color w:val="000000"/>
        </w:rPr>
        <w:t xml:space="preserve"> </w:t>
      </w:r>
      <w:proofErr w:type="spellStart"/>
      <w:r w:rsidRPr="00720086">
        <w:rPr>
          <w:rFonts w:ascii="Arial" w:hAnsi="Arial" w:cs="Arial"/>
          <w:color w:val="000000"/>
        </w:rPr>
        <w:t>Ingenieure</w:t>
      </w:r>
      <w:proofErr w:type="spellEnd"/>
      <w:r w:rsidRPr="00720086">
        <w:rPr>
          <w:rFonts w:ascii="Arial" w:hAnsi="Arial" w:cs="Arial"/>
          <w:color w:val="000000"/>
        </w:rPr>
        <w:t xml:space="preserve"> </w:t>
      </w:r>
      <w:proofErr w:type="spellStart"/>
      <w:r w:rsidRPr="00720086">
        <w:rPr>
          <w:rFonts w:ascii="Arial" w:hAnsi="Arial" w:cs="Arial"/>
          <w:color w:val="000000"/>
        </w:rPr>
        <w:t>GmbH</w:t>
      </w:r>
      <w:proofErr w:type="spellEnd"/>
      <w:r w:rsidRPr="00720086">
        <w:rPr>
          <w:rFonts w:ascii="Arial" w:hAnsi="Arial" w:cs="Arial"/>
          <w:color w:val="000000"/>
        </w:rPr>
        <w:t xml:space="preserve"> &amp; </w:t>
      </w:r>
      <w:proofErr w:type="spellStart"/>
      <w:r w:rsidRPr="00720086">
        <w:rPr>
          <w:rFonts w:ascii="Arial" w:hAnsi="Arial" w:cs="Arial"/>
          <w:color w:val="000000"/>
        </w:rPr>
        <w:t>Co</w:t>
      </w:r>
      <w:proofErr w:type="spellEnd"/>
      <w:r w:rsidRPr="00720086">
        <w:rPr>
          <w:rFonts w:ascii="Arial" w:hAnsi="Arial" w:cs="Arial"/>
          <w:color w:val="000000"/>
        </w:rPr>
        <w:t xml:space="preserve">. KG. ГРП также получил официальное письмо от H.P. </w:t>
      </w:r>
      <w:proofErr w:type="spellStart"/>
      <w:r w:rsidRPr="00720086">
        <w:rPr>
          <w:rFonts w:ascii="Arial" w:hAnsi="Arial" w:cs="Arial"/>
          <w:color w:val="000000"/>
        </w:rPr>
        <w:t>Gauff</w:t>
      </w:r>
      <w:proofErr w:type="spellEnd"/>
      <w:r w:rsidRPr="00720086">
        <w:rPr>
          <w:rFonts w:ascii="Arial" w:hAnsi="Arial" w:cs="Arial"/>
          <w:color w:val="000000"/>
        </w:rPr>
        <w:t xml:space="preserve"> </w:t>
      </w:r>
      <w:proofErr w:type="spellStart"/>
      <w:r w:rsidRPr="00720086">
        <w:rPr>
          <w:rFonts w:ascii="Arial" w:hAnsi="Arial" w:cs="Arial"/>
          <w:color w:val="000000"/>
        </w:rPr>
        <w:t>Ingenieure</w:t>
      </w:r>
      <w:proofErr w:type="spellEnd"/>
      <w:r w:rsidRPr="00720086">
        <w:rPr>
          <w:rFonts w:ascii="Arial" w:hAnsi="Arial" w:cs="Arial"/>
          <w:color w:val="000000"/>
        </w:rPr>
        <w:t xml:space="preserve"> </w:t>
      </w:r>
      <w:proofErr w:type="spellStart"/>
      <w:r w:rsidRPr="00720086">
        <w:rPr>
          <w:rFonts w:ascii="Arial" w:hAnsi="Arial" w:cs="Arial"/>
          <w:color w:val="000000"/>
        </w:rPr>
        <w:t>GmbH</w:t>
      </w:r>
      <w:proofErr w:type="spellEnd"/>
      <w:r w:rsidRPr="00720086">
        <w:rPr>
          <w:rFonts w:ascii="Arial" w:hAnsi="Arial" w:cs="Arial"/>
          <w:color w:val="000000"/>
        </w:rPr>
        <w:t xml:space="preserve"> &amp; </w:t>
      </w:r>
      <w:proofErr w:type="spellStart"/>
      <w:r w:rsidRPr="00720086">
        <w:rPr>
          <w:rFonts w:ascii="Arial" w:hAnsi="Arial" w:cs="Arial"/>
          <w:color w:val="000000"/>
        </w:rPr>
        <w:t>Co</w:t>
      </w:r>
      <w:proofErr w:type="spellEnd"/>
      <w:r w:rsidRPr="00720086">
        <w:rPr>
          <w:rFonts w:ascii="Arial" w:hAnsi="Arial" w:cs="Arial"/>
          <w:color w:val="000000"/>
        </w:rPr>
        <w:t>. KG. от 17.09.2020 г. о декларировании невмешат</w:t>
      </w:r>
      <w:r w:rsidR="00E067CA">
        <w:rPr>
          <w:rFonts w:ascii="Arial" w:hAnsi="Arial" w:cs="Arial"/>
          <w:color w:val="000000"/>
        </w:rPr>
        <w:t xml:space="preserve">ельства компании в акт </w:t>
      </w:r>
      <w:r w:rsidR="00E067CA" w:rsidRPr="00E067CA">
        <w:rPr>
          <w:rFonts w:ascii="Arial" w:hAnsi="Arial" w:cs="Arial"/>
          <w:color w:val="000000"/>
        </w:rPr>
        <w:t xml:space="preserve">№ </w:t>
      </w:r>
      <w:r w:rsidR="00E067CA" w:rsidRPr="00E067CA">
        <w:rPr>
          <w:rFonts w:ascii="Arial" w:eastAsia="Times New Roman" w:hAnsi="Arial" w:cs="Arial"/>
          <w:lang w:val="en-US" w:eastAsia="de-DE"/>
        </w:rPr>
        <w:t>SUE</w:t>
      </w:r>
      <w:r w:rsidR="00E067CA" w:rsidRPr="00E067CA">
        <w:rPr>
          <w:rFonts w:ascii="Arial" w:eastAsia="Times New Roman" w:hAnsi="Arial" w:cs="Arial"/>
          <w:lang w:eastAsia="de-DE"/>
        </w:rPr>
        <w:t>/</w:t>
      </w:r>
      <w:proofErr w:type="spellStart"/>
      <w:r w:rsidR="00E067CA" w:rsidRPr="00E067CA">
        <w:rPr>
          <w:rFonts w:ascii="Arial" w:eastAsia="Times New Roman" w:hAnsi="Arial" w:cs="Arial"/>
          <w:lang w:val="en-US" w:eastAsia="de-DE"/>
        </w:rPr>
        <w:t>Maxsustrans</w:t>
      </w:r>
      <w:proofErr w:type="spellEnd"/>
      <w:r w:rsidR="00E067CA" w:rsidRPr="00E067CA">
        <w:rPr>
          <w:rFonts w:ascii="Arial" w:eastAsia="Times New Roman" w:hAnsi="Arial" w:cs="Arial"/>
          <w:lang w:eastAsia="de-DE"/>
        </w:rPr>
        <w:t>/</w:t>
      </w:r>
      <w:r w:rsidR="00E067CA" w:rsidRPr="00E067CA">
        <w:rPr>
          <w:rFonts w:ascii="Arial" w:eastAsia="Times New Roman" w:hAnsi="Arial" w:cs="Arial"/>
          <w:lang w:val="en-US" w:eastAsia="de-DE"/>
        </w:rPr>
        <w:t>QCBS</w:t>
      </w:r>
      <w:r w:rsidR="00E067CA" w:rsidRPr="00E067CA">
        <w:rPr>
          <w:rFonts w:ascii="Arial" w:eastAsia="Times New Roman" w:hAnsi="Arial" w:cs="Arial"/>
          <w:lang w:eastAsia="de-DE"/>
        </w:rPr>
        <w:t>-</w:t>
      </w:r>
      <w:r w:rsidR="00E067CA" w:rsidRPr="00E067CA">
        <w:rPr>
          <w:rFonts w:ascii="Arial" w:eastAsia="Times New Roman" w:hAnsi="Arial" w:cs="Arial"/>
          <w:lang w:val="en-US" w:eastAsia="de-DE"/>
        </w:rPr>
        <w:t>Cons</w:t>
      </w:r>
      <w:r w:rsidR="00E067CA" w:rsidRPr="00E067CA">
        <w:rPr>
          <w:rFonts w:ascii="Arial" w:eastAsia="Times New Roman" w:hAnsi="Arial" w:cs="Arial"/>
          <w:lang w:eastAsia="de-DE"/>
        </w:rPr>
        <w:t>_1-2016</w:t>
      </w:r>
      <w:r w:rsidR="00E067CA" w:rsidRPr="00E067CA">
        <w:rPr>
          <w:rFonts w:ascii="Arial" w:hAnsi="Arial" w:cs="Arial"/>
          <w:color w:val="000000"/>
        </w:rPr>
        <w:t>-01</w:t>
      </w:r>
      <w:r w:rsidRPr="00720086">
        <w:rPr>
          <w:rFonts w:ascii="Arial" w:hAnsi="Arial" w:cs="Arial"/>
          <w:color w:val="000000"/>
        </w:rPr>
        <w:t>.</w:t>
      </w:r>
    </w:p>
    <w:p w:rsidR="002B1C7A" w:rsidRPr="00720086" w:rsidRDefault="002B1C7A" w:rsidP="002B1C7A">
      <w:pPr>
        <w:shd w:val="clear" w:color="auto" w:fill="FFFFFF"/>
        <w:spacing w:after="0"/>
        <w:jc w:val="both"/>
        <w:rPr>
          <w:rFonts w:ascii="Arial" w:hAnsi="Arial" w:cs="Arial"/>
          <w:color w:val="000000"/>
        </w:rPr>
      </w:pPr>
    </w:p>
    <w:p w:rsidR="002B1C7A" w:rsidRPr="00720086" w:rsidRDefault="00430731" w:rsidP="002B1C7A">
      <w:pPr>
        <w:numPr>
          <w:ilvl w:val="0"/>
          <w:numId w:val="3"/>
        </w:numPr>
        <w:shd w:val="clear" w:color="auto" w:fill="FFFFFF"/>
        <w:spacing w:after="0"/>
        <w:ind w:left="0" w:firstLine="0"/>
        <w:jc w:val="both"/>
        <w:rPr>
          <w:rFonts w:ascii="Arial" w:hAnsi="Arial" w:cs="Arial"/>
          <w:color w:val="000000"/>
        </w:rPr>
      </w:pPr>
      <w:r w:rsidRPr="00720086">
        <w:rPr>
          <w:rFonts w:ascii="Arial" w:hAnsi="Arial" w:cs="Arial"/>
          <w:color w:val="000000"/>
        </w:rPr>
        <w:t xml:space="preserve">Принимая во внимание необходимость продолжения консультаций Консультанта </w:t>
      </w:r>
      <w:r w:rsidR="00346CC3">
        <w:rPr>
          <w:rFonts w:ascii="Arial" w:hAnsi="Arial" w:cs="Arial"/>
          <w:color w:val="000000"/>
        </w:rPr>
        <w:t>ГРП</w:t>
      </w:r>
      <w:r w:rsidRPr="00720086">
        <w:rPr>
          <w:rFonts w:ascii="Arial" w:hAnsi="Arial" w:cs="Arial"/>
          <w:color w:val="000000"/>
        </w:rPr>
        <w:t xml:space="preserve"> по обеспечению бесперебойной реализации Проекта АБР по улучшению управления твердыми отходами, обязательства по Контракту </w:t>
      </w:r>
      <w:r w:rsidRPr="00E067CA">
        <w:rPr>
          <w:rFonts w:ascii="Arial" w:hAnsi="Arial" w:cs="Arial"/>
          <w:color w:val="000000"/>
        </w:rPr>
        <w:t xml:space="preserve">№ </w:t>
      </w:r>
      <w:r w:rsidR="00B96A60" w:rsidRPr="00E067CA">
        <w:rPr>
          <w:rFonts w:ascii="Arial" w:eastAsia="Times New Roman" w:hAnsi="Arial" w:cs="Arial"/>
          <w:lang w:val="en-US" w:eastAsia="de-DE"/>
        </w:rPr>
        <w:t>SUE</w:t>
      </w:r>
      <w:r w:rsidR="00B96A60" w:rsidRPr="00E067CA">
        <w:rPr>
          <w:rFonts w:ascii="Arial" w:eastAsia="Times New Roman" w:hAnsi="Arial" w:cs="Arial"/>
          <w:lang w:eastAsia="de-DE"/>
        </w:rPr>
        <w:t>/</w:t>
      </w:r>
      <w:proofErr w:type="spellStart"/>
      <w:r w:rsidR="00B96A60" w:rsidRPr="00E067CA">
        <w:rPr>
          <w:rFonts w:ascii="Arial" w:eastAsia="Times New Roman" w:hAnsi="Arial" w:cs="Arial"/>
          <w:lang w:val="en-US" w:eastAsia="de-DE"/>
        </w:rPr>
        <w:t>Maxsustrans</w:t>
      </w:r>
      <w:proofErr w:type="spellEnd"/>
      <w:r w:rsidR="00B96A60" w:rsidRPr="00E067CA">
        <w:rPr>
          <w:rFonts w:ascii="Arial" w:eastAsia="Times New Roman" w:hAnsi="Arial" w:cs="Arial"/>
          <w:lang w:eastAsia="de-DE"/>
        </w:rPr>
        <w:t>/</w:t>
      </w:r>
      <w:r w:rsidR="00B96A60" w:rsidRPr="00E067CA">
        <w:rPr>
          <w:rFonts w:ascii="Arial" w:eastAsia="Times New Roman" w:hAnsi="Arial" w:cs="Arial"/>
          <w:lang w:val="en-US" w:eastAsia="de-DE"/>
        </w:rPr>
        <w:t>QCBS</w:t>
      </w:r>
      <w:r w:rsidR="00B96A60" w:rsidRPr="00E067CA">
        <w:rPr>
          <w:rFonts w:ascii="Arial" w:eastAsia="Times New Roman" w:hAnsi="Arial" w:cs="Arial"/>
          <w:lang w:eastAsia="de-DE"/>
        </w:rPr>
        <w:t>-</w:t>
      </w:r>
      <w:r w:rsidR="00B96A60" w:rsidRPr="00E067CA">
        <w:rPr>
          <w:rFonts w:ascii="Arial" w:eastAsia="Times New Roman" w:hAnsi="Arial" w:cs="Arial"/>
          <w:lang w:val="en-US" w:eastAsia="de-DE"/>
        </w:rPr>
        <w:t>Cons</w:t>
      </w:r>
      <w:r w:rsidR="00B96A60" w:rsidRPr="00E067CA">
        <w:rPr>
          <w:rFonts w:ascii="Arial" w:eastAsia="Times New Roman" w:hAnsi="Arial" w:cs="Arial"/>
          <w:lang w:eastAsia="de-DE"/>
        </w:rPr>
        <w:t>_1-2016</w:t>
      </w:r>
      <w:r w:rsidRPr="00E067CA">
        <w:rPr>
          <w:rFonts w:ascii="Arial" w:hAnsi="Arial" w:cs="Arial"/>
          <w:color w:val="000000"/>
        </w:rPr>
        <w:t>-01 в</w:t>
      </w:r>
      <w:r w:rsidRPr="00720086">
        <w:rPr>
          <w:rFonts w:ascii="Arial" w:hAnsi="Arial" w:cs="Arial"/>
          <w:color w:val="000000"/>
        </w:rPr>
        <w:t xml:space="preserve">озложены на местного партнера совместного предприятия - </w:t>
      </w:r>
      <w:proofErr w:type="spellStart"/>
      <w:r w:rsidRPr="00720086">
        <w:rPr>
          <w:rFonts w:ascii="Arial" w:hAnsi="Arial" w:cs="Arial"/>
          <w:color w:val="000000"/>
        </w:rPr>
        <w:t>Infratech</w:t>
      </w:r>
      <w:proofErr w:type="spellEnd"/>
      <w:r w:rsidRPr="00720086">
        <w:rPr>
          <w:rFonts w:ascii="Arial" w:hAnsi="Arial" w:cs="Arial"/>
          <w:color w:val="000000"/>
        </w:rPr>
        <w:t xml:space="preserve"> </w:t>
      </w:r>
      <w:proofErr w:type="spellStart"/>
      <w:r w:rsidRPr="00720086">
        <w:rPr>
          <w:rFonts w:ascii="Arial" w:hAnsi="Arial" w:cs="Arial"/>
          <w:color w:val="000000"/>
        </w:rPr>
        <w:t>Consulting</w:t>
      </w:r>
      <w:proofErr w:type="spellEnd"/>
      <w:r w:rsidRPr="00720086">
        <w:rPr>
          <w:rFonts w:ascii="Arial" w:hAnsi="Arial" w:cs="Arial"/>
          <w:color w:val="000000"/>
        </w:rPr>
        <w:t xml:space="preserve"> SDN </w:t>
      </w:r>
      <w:proofErr w:type="spellStart"/>
      <w:r w:rsidRPr="00720086">
        <w:rPr>
          <w:rFonts w:ascii="Arial" w:hAnsi="Arial" w:cs="Arial"/>
          <w:color w:val="000000"/>
        </w:rPr>
        <w:t>Ltd</w:t>
      </w:r>
      <w:proofErr w:type="spellEnd"/>
      <w:r w:rsidRPr="00720086">
        <w:rPr>
          <w:rFonts w:ascii="Arial" w:hAnsi="Arial" w:cs="Arial"/>
          <w:color w:val="000000"/>
        </w:rPr>
        <w:t xml:space="preserve">. (Узбекистан). </w:t>
      </w:r>
      <w:r w:rsidR="00F531DC">
        <w:rPr>
          <w:rFonts w:ascii="Arial" w:hAnsi="Arial" w:cs="Arial"/>
          <w:color w:val="000000"/>
        </w:rPr>
        <w:t xml:space="preserve">Министерство финансов Республики Узбекистан (Заемщик) согласовало с Азиатским банком развития (АБР) продление крайнего срока использования займа с 30 июня </w:t>
      </w:r>
      <w:r w:rsidR="00F531DC">
        <w:rPr>
          <w:rFonts w:ascii="Arial" w:hAnsi="Arial" w:cs="Arial"/>
          <w:color w:val="000000"/>
        </w:rPr>
        <w:lastRenderedPageBreak/>
        <w:t xml:space="preserve">2021г. </w:t>
      </w:r>
      <w:r w:rsidR="008D5505">
        <w:rPr>
          <w:rFonts w:ascii="Arial" w:hAnsi="Arial" w:cs="Arial"/>
          <w:color w:val="000000"/>
        </w:rPr>
        <w:t>д</w:t>
      </w:r>
      <w:r w:rsidR="00F531DC">
        <w:rPr>
          <w:rFonts w:ascii="Arial" w:hAnsi="Arial" w:cs="Arial"/>
          <w:color w:val="000000"/>
        </w:rPr>
        <w:t>о 31 декабря 2023г. По проекту « Управление твердыми бытовыми отходами» (Заем №. 3067-</w:t>
      </w:r>
      <w:r w:rsidR="00F531DC">
        <w:rPr>
          <w:rFonts w:ascii="Arial" w:hAnsi="Arial" w:cs="Arial"/>
          <w:color w:val="000000"/>
          <w:lang w:val="en-US"/>
        </w:rPr>
        <w:t>UZB</w:t>
      </w:r>
      <w:r w:rsidR="00F531DC" w:rsidRPr="008D5505">
        <w:rPr>
          <w:rFonts w:ascii="Arial" w:hAnsi="Arial" w:cs="Arial"/>
          <w:color w:val="000000"/>
        </w:rPr>
        <w:t>);</w:t>
      </w:r>
    </w:p>
    <w:p w:rsidR="008F4FB3" w:rsidRPr="00BE1B68" w:rsidRDefault="008F4FB3" w:rsidP="00F22C18">
      <w:pPr>
        <w:shd w:val="clear" w:color="auto" w:fill="FFFFFF"/>
        <w:spacing w:after="0"/>
        <w:jc w:val="both"/>
        <w:rPr>
          <w:rFonts w:ascii="Arial" w:hAnsi="Arial" w:cs="Arial"/>
          <w:color w:val="000000"/>
        </w:rPr>
      </w:pPr>
    </w:p>
    <w:p w:rsidR="002B1C7A" w:rsidRPr="00720086" w:rsidRDefault="009F73CE" w:rsidP="002B1C7A">
      <w:pPr>
        <w:numPr>
          <w:ilvl w:val="0"/>
          <w:numId w:val="3"/>
        </w:numPr>
        <w:shd w:val="clear" w:color="auto" w:fill="FFFFFF"/>
        <w:spacing w:after="0"/>
        <w:ind w:left="0" w:firstLine="0"/>
        <w:jc w:val="both"/>
        <w:rPr>
          <w:rFonts w:ascii="Arial" w:hAnsi="Arial" w:cs="Arial"/>
          <w:color w:val="000000"/>
        </w:rPr>
      </w:pPr>
      <w:r w:rsidRPr="00720086">
        <w:rPr>
          <w:rFonts w:ascii="Arial" w:hAnsi="Arial" w:cs="Arial"/>
          <w:color w:val="000000"/>
        </w:rPr>
        <w:t xml:space="preserve">Полная ответственность Консультанта по выполнению настоящего Контракта перед Заказчиком передается компании </w:t>
      </w:r>
      <w:proofErr w:type="spellStart"/>
      <w:r w:rsidRPr="00720086">
        <w:rPr>
          <w:rFonts w:ascii="Arial" w:hAnsi="Arial" w:cs="Arial"/>
          <w:color w:val="000000"/>
        </w:rPr>
        <w:t>lnfratech</w:t>
      </w:r>
      <w:proofErr w:type="spellEnd"/>
      <w:r w:rsidRPr="00720086">
        <w:rPr>
          <w:rFonts w:ascii="Arial" w:hAnsi="Arial" w:cs="Arial"/>
          <w:color w:val="000000"/>
        </w:rPr>
        <w:t xml:space="preserve"> </w:t>
      </w:r>
      <w:proofErr w:type="spellStart"/>
      <w:r w:rsidRPr="00720086">
        <w:rPr>
          <w:rFonts w:ascii="Arial" w:hAnsi="Arial" w:cs="Arial"/>
          <w:color w:val="000000"/>
        </w:rPr>
        <w:t>Consulting</w:t>
      </w:r>
      <w:proofErr w:type="spellEnd"/>
      <w:r w:rsidRPr="00720086">
        <w:rPr>
          <w:rFonts w:ascii="Arial" w:hAnsi="Arial" w:cs="Arial"/>
          <w:color w:val="000000"/>
        </w:rPr>
        <w:t xml:space="preserve"> SDN </w:t>
      </w:r>
      <w:proofErr w:type="spellStart"/>
      <w:r w:rsidRPr="00720086">
        <w:rPr>
          <w:rFonts w:ascii="Arial" w:hAnsi="Arial" w:cs="Arial"/>
          <w:color w:val="000000"/>
        </w:rPr>
        <w:t>Ltd</w:t>
      </w:r>
      <w:proofErr w:type="spellEnd"/>
      <w:r w:rsidRPr="00720086">
        <w:rPr>
          <w:rFonts w:ascii="Arial" w:hAnsi="Arial" w:cs="Arial"/>
          <w:color w:val="000000"/>
        </w:rPr>
        <w:t xml:space="preserve">. </w:t>
      </w:r>
      <w:r w:rsidR="00E241CE">
        <w:rPr>
          <w:rFonts w:ascii="Arial" w:hAnsi="Arial" w:cs="Arial"/>
          <w:color w:val="000000"/>
        </w:rPr>
        <w:t xml:space="preserve">Господин </w:t>
      </w:r>
      <w:proofErr w:type="spellStart"/>
      <w:r w:rsidRPr="00720086">
        <w:rPr>
          <w:rFonts w:ascii="Arial" w:hAnsi="Arial" w:cs="Arial"/>
          <w:color w:val="000000"/>
        </w:rPr>
        <w:t>Дилшод</w:t>
      </w:r>
      <w:proofErr w:type="spellEnd"/>
      <w:r w:rsidRPr="00720086">
        <w:rPr>
          <w:rFonts w:ascii="Arial" w:hAnsi="Arial" w:cs="Arial"/>
          <w:color w:val="000000"/>
        </w:rPr>
        <w:t xml:space="preserve"> </w:t>
      </w:r>
      <w:proofErr w:type="spellStart"/>
      <w:r w:rsidRPr="00720086">
        <w:rPr>
          <w:rFonts w:ascii="Arial" w:hAnsi="Arial" w:cs="Arial"/>
          <w:color w:val="000000"/>
        </w:rPr>
        <w:t>Мавлян-Кариев</w:t>
      </w:r>
      <w:proofErr w:type="spellEnd"/>
      <w:r w:rsidR="00F22C18">
        <w:rPr>
          <w:rFonts w:ascii="Arial" w:hAnsi="Arial" w:cs="Arial"/>
          <w:color w:val="000000"/>
        </w:rPr>
        <w:t>, национальный специалист по УТО</w:t>
      </w:r>
      <w:r w:rsidRPr="00720086">
        <w:rPr>
          <w:rFonts w:ascii="Arial" w:hAnsi="Arial" w:cs="Arial"/>
          <w:color w:val="000000"/>
        </w:rPr>
        <w:t xml:space="preserve"> K-4 (заместитель руководителя группы), отвечает за общее управление проектом и отчетность по проекту.</w:t>
      </w:r>
    </w:p>
    <w:p w:rsidR="00E83A92" w:rsidRPr="00720086" w:rsidRDefault="00E83A92" w:rsidP="00E83A92">
      <w:pPr>
        <w:shd w:val="clear" w:color="auto" w:fill="FFFFFF"/>
        <w:spacing w:after="0"/>
        <w:jc w:val="both"/>
        <w:rPr>
          <w:rFonts w:ascii="Arial" w:hAnsi="Arial" w:cs="Arial"/>
          <w:color w:val="000000"/>
        </w:rPr>
      </w:pPr>
    </w:p>
    <w:p w:rsidR="003208E2" w:rsidRPr="00720086" w:rsidRDefault="009F73CE" w:rsidP="003208E2">
      <w:pPr>
        <w:numPr>
          <w:ilvl w:val="0"/>
          <w:numId w:val="3"/>
        </w:numPr>
        <w:shd w:val="clear" w:color="auto" w:fill="FFFFFF"/>
        <w:spacing w:after="0"/>
        <w:ind w:left="0" w:firstLine="0"/>
        <w:jc w:val="both"/>
        <w:rPr>
          <w:rFonts w:ascii="Arial" w:hAnsi="Arial" w:cs="Arial"/>
        </w:rPr>
      </w:pPr>
      <w:r w:rsidRPr="00720086">
        <w:rPr>
          <w:rFonts w:ascii="Arial" w:hAnsi="Arial" w:cs="Arial"/>
          <w:color w:val="000000"/>
        </w:rPr>
        <w:t>Консультант по санитарному проектированию и надзору за полигонами "</w:t>
      </w:r>
      <w:r w:rsidRPr="00720086">
        <w:rPr>
          <w:rFonts w:ascii="Arial" w:hAnsi="Arial" w:cs="Arial"/>
          <w:color w:val="000000"/>
          <w:lang w:val="en-US"/>
        </w:rPr>
        <w:t>China</w:t>
      </w:r>
      <w:r w:rsidRPr="00720086">
        <w:rPr>
          <w:rFonts w:ascii="Arial" w:hAnsi="Arial" w:cs="Arial"/>
          <w:color w:val="000000"/>
        </w:rPr>
        <w:t xml:space="preserve"> </w:t>
      </w:r>
      <w:r w:rsidRPr="00720086">
        <w:rPr>
          <w:rFonts w:ascii="Arial" w:hAnsi="Arial" w:cs="Arial"/>
          <w:color w:val="000000"/>
          <w:lang w:val="en-US"/>
        </w:rPr>
        <w:t>Urban</w:t>
      </w:r>
      <w:r w:rsidRPr="00720086">
        <w:rPr>
          <w:rFonts w:ascii="Arial" w:hAnsi="Arial" w:cs="Arial"/>
          <w:color w:val="000000"/>
        </w:rPr>
        <w:t xml:space="preserve"> </w:t>
      </w:r>
      <w:r w:rsidRPr="00720086">
        <w:rPr>
          <w:rFonts w:ascii="Arial" w:hAnsi="Arial" w:cs="Arial"/>
          <w:color w:val="000000"/>
          <w:lang w:val="en-US"/>
        </w:rPr>
        <w:t>Construction</w:t>
      </w:r>
      <w:r w:rsidRPr="00720086">
        <w:rPr>
          <w:rFonts w:ascii="Arial" w:hAnsi="Arial" w:cs="Arial"/>
          <w:color w:val="000000"/>
        </w:rPr>
        <w:t xml:space="preserve"> </w:t>
      </w:r>
      <w:r w:rsidRPr="00720086">
        <w:rPr>
          <w:rFonts w:ascii="Arial" w:hAnsi="Arial" w:cs="Arial"/>
          <w:color w:val="000000"/>
          <w:lang w:val="en-US"/>
        </w:rPr>
        <w:t>Design</w:t>
      </w:r>
      <w:r w:rsidRPr="00720086">
        <w:rPr>
          <w:rFonts w:ascii="Arial" w:hAnsi="Arial" w:cs="Arial"/>
          <w:color w:val="000000"/>
        </w:rPr>
        <w:t xml:space="preserve"> &amp; </w:t>
      </w:r>
      <w:r w:rsidRPr="00720086">
        <w:rPr>
          <w:rFonts w:ascii="Arial" w:hAnsi="Arial" w:cs="Arial"/>
          <w:color w:val="000000"/>
          <w:lang w:val="en-US"/>
        </w:rPr>
        <w:t>Research</w:t>
      </w:r>
      <w:r w:rsidRPr="00720086">
        <w:rPr>
          <w:rFonts w:ascii="Arial" w:hAnsi="Arial" w:cs="Arial"/>
          <w:color w:val="000000"/>
        </w:rPr>
        <w:t xml:space="preserve"> </w:t>
      </w:r>
      <w:r w:rsidRPr="00720086">
        <w:rPr>
          <w:rFonts w:ascii="Arial" w:hAnsi="Arial" w:cs="Arial"/>
          <w:color w:val="000000"/>
          <w:lang w:val="en-US"/>
        </w:rPr>
        <w:t>Institute</w:t>
      </w:r>
      <w:r w:rsidRPr="00720086">
        <w:rPr>
          <w:rFonts w:ascii="Arial" w:hAnsi="Arial" w:cs="Arial"/>
          <w:color w:val="000000"/>
        </w:rPr>
        <w:t xml:space="preserve"> </w:t>
      </w:r>
      <w:r w:rsidRPr="00720086">
        <w:rPr>
          <w:rFonts w:ascii="Arial" w:hAnsi="Arial" w:cs="Arial"/>
          <w:color w:val="000000"/>
          <w:lang w:val="en-US"/>
        </w:rPr>
        <w:t>Co</w:t>
      </w:r>
      <w:r w:rsidRPr="00720086">
        <w:rPr>
          <w:rFonts w:ascii="Arial" w:hAnsi="Arial" w:cs="Arial"/>
          <w:color w:val="000000"/>
        </w:rPr>
        <w:t xml:space="preserve">., </w:t>
      </w:r>
      <w:r w:rsidRPr="00720086">
        <w:rPr>
          <w:rFonts w:ascii="Arial" w:hAnsi="Arial" w:cs="Arial"/>
          <w:color w:val="000000"/>
          <w:lang w:val="en-US"/>
        </w:rPr>
        <w:t>Ltd</w:t>
      </w:r>
      <w:r w:rsidRPr="00720086">
        <w:rPr>
          <w:rFonts w:ascii="Arial" w:hAnsi="Arial" w:cs="Arial"/>
          <w:color w:val="000000"/>
        </w:rPr>
        <w:t xml:space="preserve">." была нанята ГУП </w:t>
      </w:r>
      <w:r w:rsidR="00BA4884">
        <w:rPr>
          <w:rFonts w:ascii="Arial" w:hAnsi="Arial" w:cs="Arial"/>
          <w:color w:val="000000"/>
        </w:rPr>
        <w:t>«</w:t>
      </w:r>
      <w:r w:rsidRPr="00720086">
        <w:rPr>
          <w:rFonts w:ascii="Arial" w:hAnsi="Arial" w:cs="Arial"/>
          <w:color w:val="000000"/>
          <w:lang w:val="en-US"/>
        </w:rPr>
        <w:t>Maxsustrans</w:t>
      </w:r>
      <w:r w:rsidR="00BA4884">
        <w:rPr>
          <w:rFonts w:ascii="Arial" w:hAnsi="Arial" w:cs="Arial"/>
          <w:color w:val="000000"/>
        </w:rPr>
        <w:t>»</w:t>
      </w:r>
      <w:r w:rsidRPr="00720086">
        <w:rPr>
          <w:rFonts w:ascii="Arial" w:hAnsi="Arial" w:cs="Arial"/>
          <w:color w:val="000000"/>
        </w:rPr>
        <w:t xml:space="preserve"> 14 декабря 2018 года. Консультационная компания выполнила проектные работы по закрытию старого полигона и созданию нового санитарного полигона. Во время строительных работ они будут контролировать все строительные работы, связанные с созданием полигона и закрытием старой свалки. В настоящее время работа Консультанта не завершена из-за задержки с выбором Подрядчика в рамках пакета </w:t>
      </w:r>
      <w:r w:rsidR="00676E1E" w:rsidRPr="00F62312">
        <w:rPr>
          <w:rFonts w:ascii="Arial" w:hAnsi="Arial" w:cs="Arial"/>
          <w:color w:val="000000"/>
        </w:rPr>
        <w:t>С</w:t>
      </w:r>
      <w:proofErr w:type="gramStart"/>
      <w:r w:rsidR="00676E1E" w:rsidRPr="00F62312">
        <w:rPr>
          <w:rFonts w:ascii="Arial" w:hAnsi="Arial" w:cs="Arial"/>
          <w:color w:val="000000"/>
          <w:lang w:val="en-US"/>
        </w:rPr>
        <w:t>W</w:t>
      </w:r>
      <w:proofErr w:type="gramEnd"/>
      <w:r w:rsidR="005B2AA9" w:rsidRPr="00F62312">
        <w:rPr>
          <w:rFonts w:ascii="Arial" w:hAnsi="Arial" w:cs="Arial"/>
          <w:color w:val="000000"/>
        </w:rPr>
        <w:t xml:space="preserve"> </w:t>
      </w:r>
      <w:r w:rsidR="003B656B" w:rsidRPr="00F62312">
        <w:rPr>
          <w:rFonts w:ascii="Arial" w:hAnsi="Arial" w:cs="Arial"/>
          <w:color w:val="000000"/>
        </w:rPr>
        <w:t>1</w:t>
      </w:r>
      <w:r w:rsidR="003B656B" w:rsidRPr="00720086">
        <w:rPr>
          <w:rFonts w:ascii="Arial" w:hAnsi="Arial" w:cs="Arial"/>
          <w:color w:val="000000"/>
        </w:rPr>
        <w:t>-</w:t>
      </w:r>
      <w:r w:rsidR="005374E0" w:rsidRPr="005374E0">
        <w:rPr>
          <w:rFonts w:ascii="Arial" w:hAnsi="Arial" w:cs="Arial"/>
        </w:rPr>
        <w:t xml:space="preserve"> R</w:t>
      </w:r>
      <w:r w:rsidRPr="00720086">
        <w:rPr>
          <w:rFonts w:ascii="Arial" w:hAnsi="Arial" w:cs="Arial"/>
          <w:color w:val="000000"/>
        </w:rPr>
        <w:t xml:space="preserve"> Строительство нового поли</w:t>
      </w:r>
      <w:r w:rsidR="00606749">
        <w:rPr>
          <w:rFonts w:ascii="Arial" w:hAnsi="Arial" w:cs="Arial"/>
          <w:color w:val="000000"/>
        </w:rPr>
        <w:t>гона</w:t>
      </w:r>
      <w:r w:rsidRPr="00720086">
        <w:rPr>
          <w:rFonts w:ascii="Arial" w:hAnsi="Arial" w:cs="Arial"/>
          <w:color w:val="000000"/>
        </w:rPr>
        <w:t>.</w:t>
      </w:r>
    </w:p>
    <w:p w:rsidR="002A6505" w:rsidRPr="00720086" w:rsidRDefault="002A6505" w:rsidP="002A6505">
      <w:pPr>
        <w:shd w:val="clear" w:color="auto" w:fill="FFFFFF"/>
        <w:spacing w:after="0"/>
        <w:jc w:val="both"/>
        <w:rPr>
          <w:rFonts w:ascii="Arial" w:hAnsi="Arial" w:cs="Arial"/>
        </w:rPr>
      </w:pPr>
    </w:p>
    <w:p w:rsidR="00272E29" w:rsidRPr="00720086" w:rsidRDefault="00AC2FB8" w:rsidP="00272E29">
      <w:pPr>
        <w:numPr>
          <w:ilvl w:val="0"/>
          <w:numId w:val="3"/>
        </w:numPr>
        <w:shd w:val="clear" w:color="auto" w:fill="FFFFFF"/>
        <w:spacing w:after="0"/>
        <w:ind w:left="0" w:firstLine="0"/>
        <w:jc w:val="both"/>
        <w:rPr>
          <w:rFonts w:ascii="Arial" w:hAnsi="Arial" w:cs="Arial"/>
        </w:rPr>
      </w:pPr>
      <w:r w:rsidRPr="00720086">
        <w:rPr>
          <w:rFonts w:ascii="Arial" w:hAnsi="Arial" w:cs="Arial"/>
        </w:rPr>
        <w:t>Консультант по санитарному проектированию и надзору за полигоном отвечает за подготовку ежеквартальных отчетов о ходе работ, которые охватывают реализацию мер социальной защиты на строительной площадке в период строительных работ. Все меры по смягчению последствий во время строительства будут выполняться подрядчиком, и они будут контролироваться Консультантом по санитарно</w:t>
      </w:r>
      <w:r w:rsidR="002E2AE4">
        <w:rPr>
          <w:rFonts w:ascii="Arial" w:hAnsi="Arial" w:cs="Arial"/>
        </w:rPr>
        <w:t>му проектированию и надзору</w:t>
      </w:r>
      <w:r w:rsidRPr="00720086">
        <w:rPr>
          <w:rFonts w:ascii="Arial" w:hAnsi="Arial" w:cs="Arial"/>
        </w:rPr>
        <w:t xml:space="preserve">. Во время строительных работ они будут контролировать все строительные работы, которые </w:t>
      </w:r>
      <w:r w:rsidR="003B656B">
        <w:rPr>
          <w:rFonts w:ascii="Arial" w:hAnsi="Arial" w:cs="Arial"/>
        </w:rPr>
        <w:t xml:space="preserve">предполагаются </w:t>
      </w:r>
      <w:r w:rsidRPr="00720086">
        <w:rPr>
          <w:rFonts w:ascii="Arial" w:hAnsi="Arial" w:cs="Arial"/>
        </w:rPr>
        <w:t xml:space="preserve">выполняться в рамках пакета </w:t>
      </w:r>
      <w:r w:rsidR="00676E1E">
        <w:rPr>
          <w:rFonts w:ascii="Arial" w:hAnsi="Arial" w:cs="Arial"/>
        </w:rPr>
        <w:t>С</w:t>
      </w:r>
      <w:r w:rsidR="00676E1E">
        <w:rPr>
          <w:rFonts w:ascii="Arial" w:hAnsi="Arial" w:cs="Arial"/>
          <w:lang w:val="en-US"/>
        </w:rPr>
        <w:t>W</w:t>
      </w:r>
      <w:r w:rsidR="005374E0">
        <w:rPr>
          <w:rFonts w:ascii="Arial" w:hAnsi="Arial" w:cs="Arial"/>
        </w:rPr>
        <w:t>1-</w:t>
      </w:r>
      <w:r w:rsidR="005374E0" w:rsidRPr="005374E0">
        <w:rPr>
          <w:rFonts w:ascii="Arial" w:hAnsi="Arial" w:cs="Arial"/>
        </w:rPr>
        <w:t xml:space="preserve"> R</w:t>
      </w:r>
      <w:r w:rsidR="005374E0">
        <w:rPr>
          <w:rFonts w:ascii="Arial" w:hAnsi="Arial" w:cs="Arial"/>
        </w:rPr>
        <w:t xml:space="preserve"> Строительство полигона</w:t>
      </w:r>
      <w:r w:rsidRPr="00720086">
        <w:rPr>
          <w:rFonts w:ascii="Arial" w:hAnsi="Arial" w:cs="Arial"/>
        </w:rPr>
        <w:t>.</w:t>
      </w:r>
    </w:p>
    <w:p w:rsidR="002A6505" w:rsidRPr="00720086" w:rsidRDefault="002A6505" w:rsidP="002A6505">
      <w:pPr>
        <w:shd w:val="clear" w:color="auto" w:fill="FFFFFF"/>
        <w:spacing w:after="0"/>
        <w:jc w:val="both"/>
        <w:rPr>
          <w:rFonts w:ascii="Arial" w:hAnsi="Arial" w:cs="Arial"/>
        </w:rPr>
      </w:pPr>
    </w:p>
    <w:p w:rsidR="00AE74BB" w:rsidRPr="00656778" w:rsidRDefault="005374E0" w:rsidP="00656778">
      <w:pPr>
        <w:pStyle w:val="a3"/>
        <w:numPr>
          <w:ilvl w:val="0"/>
          <w:numId w:val="3"/>
        </w:numPr>
        <w:ind w:left="0" w:firstLine="0"/>
        <w:jc w:val="both"/>
        <w:rPr>
          <w:rFonts w:ascii="Arial" w:hAnsi="Arial" w:cs="Arial"/>
        </w:rPr>
      </w:pPr>
      <w:r w:rsidRPr="005374E0">
        <w:rPr>
          <w:rFonts w:ascii="Arial" w:hAnsi="Arial" w:cs="Arial"/>
        </w:rPr>
        <w:t xml:space="preserve">Во время строительных работ по контракту CW1-R Консультант по проектированию и надзору будет нести ответственность за мониторинг реализации SSEMP Подрядчиком и регулярно отчитываться перед ГРП/Заказчиком о соблюдении требований безопасности Проекта. </w:t>
      </w:r>
      <w:proofErr w:type="gramStart"/>
      <w:r w:rsidRPr="005374E0">
        <w:rPr>
          <w:rFonts w:ascii="Arial" w:hAnsi="Arial" w:cs="Arial"/>
        </w:rPr>
        <w:t>Начиная с января 2022 года Консультант по поддержке ГРП</w:t>
      </w:r>
      <w:proofErr w:type="gramEnd"/>
      <w:r w:rsidRPr="005374E0">
        <w:rPr>
          <w:rFonts w:ascii="Arial" w:hAnsi="Arial" w:cs="Arial"/>
        </w:rPr>
        <w:t xml:space="preserve"> будет нести ответственность за общий мониторинг всех Консультантов по надзору и Подрядчиков, вовлеченных в Проект, при выполнении их задач и обязанностей по соблюдению мер безопасности.</w:t>
      </w:r>
    </w:p>
    <w:p w:rsidR="00AE74BB" w:rsidRPr="00720086" w:rsidRDefault="008C2269" w:rsidP="00527F94">
      <w:pPr>
        <w:numPr>
          <w:ilvl w:val="0"/>
          <w:numId w:val="3"/>
        </w:numPr>
        <w:shd w:val="clear" w:color="auto" w:fill="FFFFFF"/>
        <w:spacing w:after="0"/>
        <w:ind w:left="0" w:firstLine="0"/>
        <w:jc w:val="both"/>
        <w:rPr>
          <w:rFonts w:ascii="Arial" w:hAnsi="Arial" w:cs="Arial"/>
        </w:rPr>
      </w:pPr>
      <w:r w:rsidRPr="00720086">
        <w:rPr>
          <w:rFonts w:ascii="Arial" w:hAnsi="Arial" w:cs="Arial"/>
        </w:rPr>
        <w:t>АБР посредством письма, электронной почты и видеоконференции (из-за ограничений на поездки, вызванных COVID-19, с марта не может быть направлена ни одна миссия) обратился к правительству с просьбой о вмешательстве для завершения обзора и представления отчета об оценке торгов. 23 мая 2020 года был созван Тендерный комитет, однако вместо того, чтобы представить отчет об оценке тендерного предл</w:t>
      </w:r>
      <w:r w:rsidR="00C9640C">
        <w:rPr>
          <w:rFonts w:ascii="Arial" w:hAnsi="Arial" w:cs="Arial"/>
        </w:rPr>
        <w:t>ожения, ИА</w:t>
      </w:r>
      <w:r w:rsidRPr="00720086">
        <w:rPr>
          <w:rFonts w:ascii="Arial" w:hAnsi="Arial" w:cs="Arial"/>
        </w:rPr>
        <w:t xml:space="preserve"> 28 мая 2020 года направило письмо с просьбой провести повторные торги без объяснения причин. 19 июня 2020 года АБР ответил Исполнительному агентству с просьбой представить отчет об оценке тенд</w:t>
      </w:r>
      <w:r w:rsidR="003B656B">
        <w:rPr>
          <w:rFonts w:ascii="Arial" w:hAnsi="Arial" w:cs="Arial"/>
        </w:rPr>
        <w:t>ерного предложения на обоснование</w:t>
      </w:r>
      <w:r w:rsidRPr="00720086">
        <w:rPr>
          <w:rFonts w:ascii="Arial" w:hAnsi="Arial" w:cs="Arial"/>
        </w:rPr>
        <w:t xml:space="preserve"> запрос</w:t>
      </w:r>
      <w:r w:rsidR="003B656B">
        <w:rPr>
          <w:rFonts w:ascii="Arial" w:hAnsi="Arial" w:cs="Arial"/>
        </w:rPr>
        <w:t>а</w:t>
      </w:r>
      <w:r w:rsidRPr="00720086">
        <w:rPr>
          <w:rFonts w:ascii="Arial" w:hAnsi="Arial" w:cs="Arial"/>
        </w:rPr>
        <w:t xml:space="preserve"> и продление срока действия заявки. Отчет об оценке торгов был представлен 25 июня 2020 года, то есть через 7 месяцев после открытия торгов. После получения комментариев АБР 15 сентября 2020 года был представлен пересмотренный отчет об оценке торгов, в котором предлагалось заключить контракт с участником торгов, не соблюдающим требования. 30 сентября 2020 года АБР направил письмо с возражениями против пересмотренного отчета об оценке торгов. </w:t>
      </w:r>
      <w:r w:rsidRPr="00720086">
        <w:rPr>
          <w:rFonts w:ascii="Arial" w:hAnsi="Arial" w:cs="Arial"/>
        </w:rPr>
        <w:lastRenderedPageBreak/>
        <w:t xml:space="preserve">Maxsustrans сообщил, что тендерный комитет рассматривает тендерные предложения и пытается найти </w:t>
      </w:r>
      <w:r w:rsidR="004928B6">
        <w:rPr>
          <w:rFonts w:ascii="Arial" w:hAnsi="Arial" w:cs="Arial"/>
        </w:rPr>
        <w:t xml:space="preserve">основания </w:t>
      </w:r>
      <w:r w:rsidRPr="00720086">
        <w:rPr>
          <w:rFonts w:ascii="Arial" w:hAnsi="Arial" w:cs="Arial"/>
        </w:rPr>
        <w:t>для обоснования запроса на пере</w:t>
      </w:r>
      <w:r w:rsidR="003C4CF0">
        <w:rPr>
          <w:rFonts w:ascii="Arial" w:hAnsi="Arial" w:cs="Arial"/>
        </w:rPr>
        <w:t>смотр</w:t>
      </w:r>
      <w:r w:rsidRPr="00720086">
        <w:rPr>
          <w:rFonts w:ascii="Arial" w:hAnsi="Arial" w:cs="Arial"/>
        </w:rPr>
        <w:t xml:space="preserve">, объявленного первым заместителем мэра </w:t>
      </w:r>
      <w:r w:rsidR="003C4CF0">
        <w:rPr>
          <w:rFonts w:ascii="Arial" w:hAnsi="Arial" w:cs="Arial"/>
        </w:rPr>
        <w:t>администрации города Ташкент</w:t>
      </w:r>
      <w:r w:rsidRPr="00720086">
        <w:rPr>
          <w:rFonts w:ascii="Arial" w:hAnsi="Arial" w:cs="Arial"/>
        </w:rPr>
        <w:t>.</w:t>
      </w:r>
    </w:p>
    <w:p w:rsidR="00AE74BB" w:rsidRPr="00720086" w:rsidRDefault="00AE74BB" w:rsidP="00AE74BB">
      <w:pPr>
        <w:shd w:val="clear" w:color="auto" w:fill="FFFFFF"/>
        <w:spacing w:after="0"/>
        <w:jc w:val="both"/>
        <w:rPr>
          <w:rFonts w:ascii="Arial" w:hAnsi="Arial" w:cs="Arial"/>
        </w:rPr>
      </w:pPr>
    </w:p>
    <w:p w:rsidR="00AE74BB" w:rsidRPr="00446AF7" w:rsidRDefault="00446AF7" w:rsidP="00446AF7">
      <w:pPr>
        <w:numPr>
          <w:ilvl w:val="0"/>
          <w:numId w:val="3"/>
        </w:numPr>
        <w:shd w:val="clear" w:color="auto" w:fill="FFFFFF"/>
        <w:spacing w:after="0"/>
        <w:ind w:left="0" w:firstLine="0"/>
        <w:jc w:val="both"/>
        <w:rPr>
          <w:rFonts w:ascii="Arial" w:hAnsi="Arial" w:cs="Arial"/>
        </w:rPr>
      </w:pPr>
      <w:r w:rsidRPr="00446AF7">
        <w:rPr>
          <w:rFonts w:ascii="Arial" w:hAnsi="Arial" w:cs="Arial"/>
        </w:rPr>
        <w:t>АБР напомнил Maxsustrans, что значительные задержки в закупках приведут к огромным рискам для завершения проекта, Maxsustrans должен прояснить процедуры и требования Руководства по закупкам АБР для членов Тендерного комитета, а также требования соблюдения Руководства по закупкам, как согласовано в кредитные и проектные соглашения между правительством Узбекистана и АБР. АБР посоветовал Maxsustrans принять участие в тренинге по закупкам, организованном АБР, и изучить условия FIDIC, принятые на международном уровне для контрактов, закупаемых посредством международных конкурсных торгов.</w:t>
      </w:r>
    </w:p>
    <w:p w:rsidR="00AE74BB" w:rsidRPr="00446AF7" w:rsidRDefault="00AE74BB" w:rsidP="00AE74BB">
      <w:pPr>
        <w:shd w:val="clear" w:color="auto" w:fill="FFFFFF"/>
        <w:spacing w:after="0"/>
        <w:jc w:val="both"/>
        <w:rPr>
          <w:rFonts w:ascii="Arial" w:hAnsi="Arial" w:cs="Arial"/>
        </w:rPr>
      </w:pPr>
    </w:p>
    <w:p w:rsidR="00AE74BB" w:rsidRDefault="00B272C7" w:rsidP="00AE74BB">
      <w:pPr>
        <w:numPr>
          <w:ilvl w:val="0"/>
          <w:numId w:val="3"/>
        </w:numPr>
        <w:shd w:val="clear" w:color="auto" w:fill="FFFFFF"/>
        <w:spacing w:after="0"/>
        <w:ind w:left="0" w:firstLine="0"/>
        <w:jc w:val="both"/>
        <w:rPr>
          <w:rFonts w:ascii="Arial" w:hAnsi="Arial" w:cs="Arial"/>
        </w:rPr>
      </w:pPr>
      <w:r w:rsidRPr="00720086">
        <w:rPr>
          <w:rFonts w:ascii="Arial" w:hAnsi="Arial" w:cs="Arial"/>
        </w:rPr>
        <w:t>Пересмотренный отчет об оценке тендерных предложени</w:t>
      </w:r>
      <w:r w:rsidR="00446AF7">
        <w:rPr>
          <w:rFonts w:ascii="Arial" w:hAnsi="Arial" w:cs="Arial"/>
        </w:rPr>
        <w:t>й для пакета строительных работ</w:t>
      </w:r>
      <w:r w:rsidRPr="00720086">
        <w:rPr>
          <w:rFonts w:ascii="Arial" w:hAnsi="Arial" w:cs="Arial"/>
        </w:rPr>
        <w:t xml:space="preserve"> с последним решением Тендерной комиссии о проведении повторных торгов был отправлен в АБР в конце декабря 2020 года. В связи со значительным изменением объема работ по кон</w:t>
      </w:r>
      <w:r w:rsidR="00C9640C">
        <w:rPr>
          <w:rFonts w:ascii="Arial" w:hAnsi="Arial" w:cs="Arial"/>
        </w:rPr>
        <w:t>тракту, ИА</w:t>
      </w:r>
      <w:r w:rsidRPr="00720086">
        <w:rPr>
          <w:rFonts w:ascii="Arial" w:hAnsi="Arial" w:cs="Arial"/>
        </w:rPr>
        <w:t xml:space="preserve"> и Реализующее агентство хотело бы повторно подать заявку на этот пакет только для строительства нового полигона. В частности, они намерены исключить из этого пакета все работы, связанные с закрытием свалки в Ахангаранском районе, ссылаясь на недавнее письмо </w:t>
      </w:r>
      <w:proofErr w:type="spellStart"/>
      <w:r w:rsidR="004928B6">
        <w:rPr>
          <w:rFonts w:ascii="Arial" w:hAnsi="Arial" w:cs="Arial"/>
        </w:rPr>
        <w:t>Госкомэкологии</w:t>
      </w:r>
      <w:proofErr w:type="spellEnd"/>
      <w:r w:rsidRPr="00720086">
        <w:rPr>
          <w:rFonts w:ascii="Arial" w:hAnsi="Arial" w:cs="Arial"/>
        </w:rPr>
        <w:t xml:space="preserve"> о том, что старая свалка передана для реализации другого инвестиционного проекта с южнокорейской </w:t>
      </w:r>
      <w:r w:rsidRPr="009706E4">
        <w:rPr>
          <w:rFonts w:ascii="Arial" w:hAnsi="Arial" w:cs="Arial"/>
        </w:rPr>
        <w:t>компанией SEJIN.</w:t>
      </w:r>
      <w:r w:rsidR="00325605" w:rsidRPr="009706E4">
        <w:rPr>
          <w:rFonts w:ascii="Arial" w:hAnsi="Arial" w:cs="Arial"/>
        </w:rPr>
        <w:t xml:space="preserve"> На момент проведения мониторинга компания</w:t>
      </w:r>
      <w:r w:rsidR="008D07D4" w:rsidRPr="009706E4">
        <w:rPr>
          <w:rFonts w:ascii="Arial" w:hAnsi="Arial" w:cs="Arial"/>
        </w:rPr>
        <w:t xml:space="preserve"> </w:t>
      </w:r>
      <w:r w:rsidR="008D07D4" w:rsidRPr="009706E4">
        <w:rPr>
          <w:rFonts w:ascii="Arial" w:hAnsi="Arial" w:cs="Arial"/>
          <w:lang w:val="en-US"/>
        </w:rPr>
        <w:t>SEJIN</w:t>
      </w:r>
      <w:r w:rsidR="008D07D4" w:rsidRPr="009706E4">
        <w:rPr>
          <w:rFonts w:ascii="Arial" w:hAnsi="Arial" w:cs="Arial"/>
        </w:rPr>
        <w:t xml:space="preserve"> реализует запланированный инвестиционный проект по производству биогаза из свалочного газа. </w:t>
      </w:r>
    </w:p>
    <w:p w:rsidR="00DE284B" w:rsidRPr="009706E4" w:rsidRDefault="00DE284B" w:rsidP="00DE284B">
      <w:pPr>
        <w:shd w:val="clear" w:color="auto" w:fill="FFFFFF"/>
        <w:spacing w:after="0"/>
        <w:jc w:val="both"/>
        <w:rPr>
          <w:rFonts w:ascii="Arial" w:hAnsi="Arial" w:cs="Arial"/>
        </w:rPr>
      </w:pPr>
    </w:p>
    <w:p w:rsidR="002A6505" w:rsidRPr="00720086" w:rsidRDefault="002A6505" w:rsidP="002A6505">
      <w:pPr>
        <w:shd w:val="clear" w:color="auto" w:fill="FFFFFF"/>
        <w:spacing w:after="0"/>
        <w:jc w:val="both"/>
        <w:rPr>
          <w:rFonts w:ascii="Arial" w:hAnsi="Arial" w:cs="Arial"/>
        </w:rPr>
      </w:pPr>
    </w:p>
    <w:p w:rsidR="00F2603B" w:rsidRPr="00BA4884" w:rsidRDefault="00F2603B" w:rsidP="00DE284B">
      <w:pPr>
        <w:shd w:val="clear" w:color="auto" w:fill="FFFFFF"/>
        <w:spacing w:after="0"/>
        <w:jc w:val="both"/>
        <w:rPr>
          <w:rFonts w:ascii="Arial" w:eastAsia="Arial Unicode MS" w:hAnsi="Arial" w:cs="Arial"/>
          <w:spacing w:val="1"/>
        </w:rPr>
      </w:pPr>
      <w:r w:rsidRPr="00BA4884">
        <w:rPr>
          <w:rFonts w:ascii="Arial" w:hAnsi="Arial" w:cs="Arial"/>
        </w:rPr>
        <w:br w:type="page"/>
      </w:r>
    </w:p>
    <w:p w:rsidR="002F3F54" w:rsidRPr="00720086" w:rsidRDefault="00483398" w:rsidP="009A6D1A">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color w:val="000000"/>
          <w:sz w:val="28"/>
          <w:szCs w:val="28"/>
        </w:rPr>
      </w:pPr>
      <w:bookmarkStart w:id="38" w:name="_Toc76745860"/>
      <w:r>
        <w:rPr>
          <w:rFonts w:ascii="Arial" w:hAnsi="Arial" w:cs="Arial"/>
          <w:b/>
          <w:color w:val="000000"/>
          <w:sz w:val="28"/>
          <w:szCs w:val="28"/>
        </w:rPr>
        <w:lastRenderedPageBreak/>
        <w:t>Мониторинг социальных защитных мер</w:t>
      </w:r>
      <w:r w:rsidR="006C18F3" w:rsidRPr="00720086">
        <w:rPr>
          <w:rFonts w:ascii="Arial" w:hAnsi="Arial" w:cs="Arial"/>
          <w:b/>
          <w:color w:val="000000"/>
          <w:sz w:val="28"/>
          <w:szCs w:val="28"/>
        </w:rPr>
        <w:t xml:space="preserve"> в </w:t>
      </w:r>
      <w:r w:rsidR="00461A78">
        <w:rPr>
          <w:rFonts w:ascii="Arial" w:hAnsi="Arial" w:cs="Arial"/>
          <w:b/>
          <w:color w:val="000000"/>
          <w:sz w:val="28"/>
          <w:szCs w:val="28"/>
        </w:rPr>
        <w:t>июль-декабрь</w:t>
      </w:r>
      <w:r w:rsidR="00B72429">
        <w:rPr>
          <w:rFonts w:ascii="Arial" w:hAnsi="Arial" w:cs="Arial"/>
          <w:b/>
          <w:color w:val="000000"/>
          <w:sz w:val="28"/>
          <w:szCs w:val="28"/>
        </w:rPr>
        <w:t xml:space="preserve"> 2021</w:t>
      </w:r>
      <w:r w:rsidR="006C18F3" w:rsidRPr="00720086">
        <w:rPr>
          <w:rFonts w:ascii="Arial" w:hAnsi="Arial" w:cs="Arial"/>
          <w:b/>
          <w:color w:val="000000"/>
          <w:sz w:val="28"/>
          <w:szCs w:val="28"/>
        </w:rPr>
        <w:t xml:space="preserve"> г.</w:t>
      </w:r>
      <w:bookmarkEnd w:id="38"/>
    </w:p>
    <w:p w:rsidR="00D12375" w:rsidRPr="00BE1B68" w:rsidRDefault="00D12375" w:rsidP="00D12375">
      <w:pPr>
        <w:pStyle w:val="a3"/>
        <w:numPr>
          <w:ilvl w:val="0"/>
          <w:numId w:val="34"/>
        </w:numPr>
        <w:autoSpaceDE w:val="0"/>
        <w:autoSpaceDN w:val="0"/>
        <w:adjustRightInd w:val="0"/>
        <w:spacing w:before="100" w:beforeAutospacing="1" w:after="100" w:afterAutospacing="1"/>
        <w:contextualSpacing w:val="0"/>
        <w:outlineLvl w:val="0"/>
        <w:rPr>
          <w:rFonts w:ascii="Arial" w:hAnsi="Arial" w:cs="Arial"/>
          <w:b/>
          <w:vanish/>
          <w:color w:val="000000"/>
          <w:sz w:val="24"/>
          <w:szCs w:val="24"/>
        </w:rPr>
      </w:pPr>
      <w:bookmarkStart w:id="39" w:name="_Toc61369275"/>
      <w:bookmarkStart w:id="40" w:name="_Toc61369333"/>
      <w:bookmarkStart w:id="41" w:name="_Toc61427050"/>
      <w:bookmarkStart w:id="42" w:name="_Toc61369276"/>
      <w:bookmarkStart w:id="43" w:name="_Toc61369334"/>
      <w:bookmarkStart w:id="44" w:name="_Toc61427051"/>
      <w:bookmarkStart w:id="45" w:name="_Toc61829771"/>
      <w:bookmarkStart w:id="46" w:name="_Toc61857913"/>
      <w:bookmarkStart w:id="47" w:name="_Toc61882743"/>
      <w:bookmarkStart w:id="48" w:name="_Toc61882791"/>
      <w:bookmarkStart w:id="49" w:name="_Toc61882839"/>
      <w:bookmarkStart w:id="50" w:name="_Toc61952001"/>
      <w:bookmarkStart w:id="51" w:name="_Toc61956934"/>
      <w:bookmarkStart w:id="52" w:name="_Toc63247579"/>
      <w:bookmarkStart w:id="53" w:name="_Toc63249717"/>
      <w:bookmarkStart w:id="54" w:name="_Toc71033145"/>
      <w:bookmarkStart w:id="55" w:name="_Toc76745840"/>
      <w:bookmarkStart w:id="56" w:name="_Toc76745861"/>
      <w:bookmarkStart w:id="57" w:name="_Toc2334165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D12375" w:rsidRPr="00BE1B68" w:rsidRDefault="00D12375" w:rsidP="00D12375">
      <w:pPr>
        <w:pStyle w:val="a3"/>
        <w:numPr>
          <w:ilvl w:val="0"/>
          <w:numId w:val="34"/>
        </w:numPr>
        <w:autoSpaceDE w:val="0"/>
        <w:autoSpaceDN w:val="0"/>
        <w:adjustRightInd w:val="0"/>
        <w:spacing w:before="100" w:beforeAutospacing="1" w:after="100" w:afterAutospacing="1"/>
        <w:contextualSpacing w:val="0"/>
        <w:outlineLvl w:val="0"/>
        <w:rPr>
          <w:rFonts w:ascii="Arial" w:hAnsi="Arial" w:cs="Arial"/>
          <w:b/>
          <w:vanish/>
          <w:color w:val="000000"/>
          <w:sz w:val="24"/>
          <w:szCs w:val="24"/>
        </w:rPr>
      </w:pPr>
      <w:bookmarkStart w:id="58" w:name="_Toc61829772"/>
      <w:bookmarkStart w:id="59" w:name="_Toc61857914"/>
      <w:bookmarkStart w:id="60" w:name="_Toc61882744"/>
      <w:bookmarkStart w:id="61" w:name="_Toc61882792"/>
      <w:bookmarkStart w:id="62" w:name="_Toc61882840"/>
      <w:bookmarkStart w:id="63" w:name="_Toc61952002"/>
      <w:bookmarkStart w:id="64" w:name="_Toc61956935"/>
      <w:bookmarkStart w:id="65" w:name="_Toc63247580"/>
      <w:bookmarkStart w:id="66" w:name="_Toc63249718"/>
      <w:bookmarkStart w:id="67" w:name="_Toc71033146"/>
      <w:bookmarkStart w:id="68" w:name="_Toc76745841"/>
      <w:bookmarkStart w:id="69" w:name="_Toc76745862"/>
      <w:bookmarkEnd w:id="58"/>
      <w:bookmarkEnd w:id="59"/>
      <w:bookmarkEnd w:id="60"/>
      <w:bookmarkEnd w:id="61"/>
      <w:bookmarkEnd w:id="62"/>
      <w:bookmarkEnd w:id="63"/>
      <w:bookmarkEnd w:id="64"/>
      <w:bookmarkEnd w:id="65"/>
      <w:bookmarkEnd w:id="66"/>
      <w:bookmarkEnd w:id="67"/>
      <w:bookmarkEnd w:id="68"/>
      <w:bookmarkEnd w:id="69"/>
    </w:p>
    <w:p w:rsidR="002F3F54" w:rsidRPr="00720086" w:rsidRDefault="006C18F3" w:rsidP="00D12375">
      <w:pPr>
        <w:pStyle w:val="a3"/>
        <w:numPr>
          <w:ilvl w:val="1"/>
          <w:numId w:val="34"/>
        </w:numPr>
        <w:autoSpaceDE w:val="0"/>
        <w:autoSpaceDN w:val="0"/>
        <w:adjustRightInd w:val="0"/>
        <w:spacing w:before="100" w:beforeAutospacing="1" w:after="100" w:afterAutospacing="1"/>
        <w:contextualSpacing w:val="0"/>
        <w:outlineLvl w:val="0"/>
        <w:rPr>
          <w:rFonts w:ascii="Arial" w:hAnsi="Arial" w:cs="Arial"/>
          <w:b/>
          <w:color w:val="000000"/>
          <w:sz w:val="24"/>
          <w:szCs w:val="24"/>
          <w:lang w:val="en-US"/>
        </w:rPr>
      </w:pPr>
      <w:bookmarkStart w:id="70" w:name="_Toc76745863"/>
      <w:bookmarkEnd w:id="57"/>
      <w:r w:rsidRPr="00720086">
        <w:rPr>
          <w:rFonts w:ascii="Arial" w:hAnsi="Arial" w:cs="Arial"/>
          <w:b/>
          <w:color w:val="000000"/>
          <w:sz w:val="24"/>
          <w:szCs w:val="24"/>
        </w:rPr>
        <w:t>Цели</w:t>
      </w:r>
      <w:r w:rsidRPr="00720086">
        <w:rPr>
          <w:rFonts w:ascii="Arial" w:hAnsi="Arial" w:cs="Arial"/>
          <w:b/>
          <w:color w:val="000000"/>
          <w:sz w:val="24"/>
          <w:szCs w:val="24"/>
          <w:lang w:val="en-US"/>
        </w:rPr>
        <w:t xml:space="preserve"> </w:t>
      </w:r>
      <w:r w:rsidRPr="00720086">
        <w:rPr>
          <w:rFonts w:ascii="Arial" w:hAnsi="Arial" w:cs="Arial"/>
          <w:b/>
          <w:color w:val="000000"/>
          <w:sz w:val="24"/>
          <w:szCs w:val="24"/>
        </w:rPr>
        <w:t>отчета</w:t>
      </w:r>
      <w:r w:rsidRPr="00720086">
        <w:rPr>
          <w:rFonts w:ascii="Arial" w:hAnsi="Arial" w:cs="Arial"/>
          <w:b/>
          <w:color w:val="000000"/>
          <w:sz w:val="24"/>
          <w:szCs w:val="24"/>
          <w:lang w:val="en-US"/>
        </w:rPr>
        <w:t xml:space="preserve"> </w:t>
      </w:r>
      <w:r w:rsidRPr="00720086">
        <w:rPr>
          <w:rFonts w:ascii="Arial" w:hAnsi="Arial" w:cs="Arial"/>
          <w:b/>
          <w:color w:val="000000"/>
          <w:sz w:val="24"/>
          <w:szCs w:val="24"/>
        </w:rPr>
        <w:t>и</w:t>
      </w:r>
      <w:r w:rsidRPr="00720086">
        <w:rPr>
          <w:rFonts w:ascii="Arial" w:hAnsi="Arial" w:cs="Arial"/>
          <w:b/>
          <w:color w:val="000000"/>
          <w:sz w:val="24"/>
          <w:szCs w:val="24"/>
          <w:lang w:val="en-US"/>
        </w:rPr>
        <w:t xml:space="preserve"> </w:t>
      </w:r>
      <w:r w:rsidRPr="00720086">
        <w:rPr>
          <w:rFonts w:ascii="Arial" w:hAnsi="Arial" w:cs="Arial"/>
          <w:b/>
          <w:color w:val="000000"/>
          <w:sz w:val="24"/>
          <w:szCs w:val="24"/>
        </w:rPr>
        <w:t>методология</w:t>
      </w:r>
      <w:bookmarkEnd w:id="70"/>
    </w:p>
    <w:p w:rsidR="00C94E60" w:rsidRPr="00720086" w:rsidRDefault="00C94E60" w:rsidP="00097172">
      <w:pPr>
        <w:numPr>
          <w:ilvl w:val="0"/>
          <w:numId w:val="3"/>
        </w:numPr>
        <w:shd w:val="clear" w:color="auto" w:fill="FFFFFF"/>
        <w:spacing w:after="0"/>
        <w:ind w:left="0" w:firstLine="0"/>
        <w:jc w:val="both"/>
        <w:rPr>
          <w:rFonts w:ascii="Arial" w:hAnsi="Arial" w:cs="Arial"/>
        </w:rPr>
      </w:pPr>
      <w:r w:rsidRPr="00720086">
        <w:rPr>
          <w:rFonts w:ascii="Arial" w:hAnsi="Arial" w:cs="Arial"/>
        </w:rPr>
        <w:t xml:space="preserve">Цели отчета по мониторингу социальных гарантий за период мониторинга заключаются в следующем: </w:t>
      </w:r>
    </w:p>
    <w:p w:rsidR="00C94E60" w:rsidRPr="00720086" w:rsidRDefault="00C94E60" w:rsidP="00C94E60">
      <w:pPr>
        <w:pStyle w:val="a3"/>
        <w:numPr>
          <w:ilvl w:val="0"/>
          <w:numId w:val="40"/>
        </w:numPr>
        <w:shd w:val="clear" w:color="auto" w:fill="FFFFFF"/>
        <w:spacing w:after="0"/>
        <w:ind w:left="567" w:hanging="141"/>
        <w:jc w:val="both"/>
        <w:rPr>
          <w:rFonts w:ascii="Arial" w:hAnsi="Arial" w:cs="Arial"/>
        </w:rPr>
      </w:pPr>
      <w:r w:rsidRPr="00720086">
        <w:rPr>
          <w:rFonts w:ascii="Arial" w:hAnsi="Arial" w:cs="Arial"/>
        </w:rPr>
        <w:t xml:space="preserve">анализировать общий прогресс реализации проекта; </w:t>
      </w:r>
    </w:p>
    <w:p w:rsidR="00C94E60" w:rsidRPr="00720086" w:rsidRDefault="00C94E60" w:rsidP="00C94E60">
      <w:pPr>
        <w:pStyle w:val="a3"/>
        <w:numPr>
          <w:ilvl w:val="0"/>
          <w:numId w:val="40"/>
        </w:numPr>
        <w:shd w:val="clear" w:color="auto" w:fill="FFFFFF"/>
        <w:spacing w:after="0"/>
        <w:ind w:left="567" w:hanging="141"/>
        <w:jc w:val="both"/>
        <w:rPr>
          <w:rFonts w:ascii="Arial" w:hAnsi="Arial" w:cs="Arial"/>
        </w:rPr>
      </w:pPr>
      <w:r w:rsidRPr="00720086">
        <w:rPr>
          <w:rFonts w:ascii="Arial" w:hAnsi="Arial" w:cs="Arial"/>
        </w:rPr>
        <w:t xml:space="preserve">выявить любые социальные проблемы и ограничения, с которыми пришлось столкнуться при реализации проекта; </w:t>
      </w:r>
    </w:p>
    <w:p w:rsidR="00C94E60" w:rsidRPr="00585376" w:rsidRDefault="00C94E60" w:rsidP="00C94E60">
      <w:pPr>
        <w:pStyle w:val="a3"/>
        <w:numPr>
          <w:ilvl w:val="0"/>
          <w:numId w:val="40"/>
        </w:numPr>
        <w:shd w:val="clear" w:color="auto" w:fill="FFFFFF"/>
        <w:spacing w:after="0"/>
        <w:ind w:left="567" w:hanging="141"/>
        <w:jc w:val="both"/>
        <w:rPr>
          <w:rFonts w:ascii="Arial" w:hAnsi="Arial" w:cs="Arial"/>
        </w:rPr>
      </w:pPr>
      <w:r w:rsidRPr="00720086">
        <w:rPr>
          <w:rFonts w:ascii="Arial" w:hAnsi="Arial" w:cs="Arial"/>
        </w:rPr>
        <w:t xml:space="preserve">разработка индикаторов мониторинга социальной защиты для этапа строительства по </w:t>
      </w:r>
      <w:r w:rsidR="00676E1E">
        <w:rPr>
          <w:rFonts w:ascii="Arial" w:hAnsi="Arial" w:cs="Arial"/>
        </w:rPr>
        <w:t>С</w:t>
      </w:r>
      <w:proofErr w:type="gramStart"/>
      <w:r w:rsidR="00676E1E">
        <w:rPr>
          <w:rFonts w:ascii="Arial" w:hAnsi="Arial" w:cs="Arial"/>
          <w:lang w:val="en-US"/>
        </w:rPr>
        <w:t>W</w:t>
      </w:r>
      <w:proofErr w:type="gramEnd"/>
      <w:r w:rsidRPr="00720086">
        <w:rPr>
          <w:rFonts w:ascii="Arial" w:hAnsi="Arial" w:cs="Arial"/>
        </w:rPr>
        <w:t xml:space="preserve"> 1 и </w:t>
      </w:r>
      <w:r w:rsidR="00676E1E">
        <w:rPr>
          <w:rFonts w:ascii="Arial" w:hAnsi="Arial" w:cs="Arial"/>
        </w:rPr>
        <w:t>С</w:t>
      </w:r>
      <w:r w:rsidR="00676E1E">
        <w:rPr>
          <w:rFonts w:ascii="Arial" w:hAnsi="Arial" w:cs="Arial"/>
          <w:lang w:val="en-US"/>
        </w:rPr>
        <w:t>W</w:t>
      </w:r>
      <w:r w:rsidRPr="00720086">
        <w:rPr>
          <w:rFonts w:ascii="Arial" w:hAnsi="Arial" w:cs="Arial"/>
        </w:rPr>
        <w:t xml:space="preserve"> 3; </w:t>
      </w:r>
    </w:p>
    <w:p w:rsidR="00585376" w:rsidRPr="00720086" w:rsidRDefault="0084467A" w:rsidP="00C94E60">
      <w:pPr>
        <w:pStyle w:val="a3"/>
        <w:numPr>
          <w:ilvl w:val="0"/>
          <w:numId w:val="40"/>
        </w:numPr>
        <w:shd w:val="clear" w:color="auto" w:fill="FFFFFF"/>
        <w:spacing w:after="0"/>
        <w:ind w:left="567" w:hanging="141"/>
        <w:jc w:val="both"/>
        <w:rPr>
          <w:rFonts w:ascii="Arial" w:hAnsi="Arial" w:cs="Arial"/>
        </w:rPr>
      </w:pPr>
      <w:r>
        <w:rPr>
          <w:rFonts w:ascii="Arial" w:hAnsi="Arial" w:cs="Arial"/>
        </w:rPr>
        <w:t xml:space="preserve">оценка потенциального воздействия </w:t>
      </w:r>
      <w:r w:rsidR="00E25AA4">
        <w:rPr>
          <w:rFonts w:ascii="Arial" w:hAnsi="Arial" w:cs="Arial"/>
        </w:rPr>
        <w:t xml:space="preserve">инвестиционного проекта, реализуемого компанией </w:t>
      </w:r>
      <w:r w:rsidR="00E25AA4" w:rsidRPr="00E25AA4">
        <w:rPr>
          <w:rFonts w:ascii="Arial" w:hAnsi="Arial" w:cs="Arial"/>
          <w:lang w:val="en-US"/>
        </w:rPr>
        <w:t>SEJIN</w:t>
      </w:r>
      <w:r w:rsidR="00E25AA4" w:rsidRPr="00E25AA4">
        <w:rPr>
          <w:rFonts w:ascii="Arial" w:hAnsi="Arial" w:cs="Arial"/>
        </w:rPr>
        <w:t>;</w:t>
      </w:r>
    </w:p>
    <w:p w:rsidR="006C18F3" w:rsidRPr="00720086" w:rsidRDefault="00C94E60" w:rsidP="00C94E60">
      <w:pPr>
        <w:pStyle w:val="a3"/>
        <w:numPr>
          <w:ilvl w:val="0"/>
          <w:numId w:val="40"/>
        </w:numPr>
        <w:shd w:val="clear" w:color="auto" w:fill="FFFFFF"/>
        <w:spacing w:after="0"/>
        <w:ind w:left="567" w:hanging="141"/>
        <w:jc w:val="both"/>
        <w:rPr>
          <w:rFonts w:ascii="Arial" w:hAnsi="Arial" w:cs="Arial"/>
        </w:rPr>
      </w:pPr>
      <w:r w:rsidRPr="00720086">
        <w:rPr>
          <w:rFonts w:ascii="Arial" w:hAnsi="Arial" w:cs="Arial"/>
        </w:rPr>
        <w:t>рекомендовать смягчающие меры (при необходимости).</w:t>
      </w:r>
    </w:p>
    <w:p w:rsidR="00C821A1" w:rsidRPr="00720086" w:rsidRDefault="00C821A1" w:rsidP="009A6D1A">
      <w:pPr>
        <w:pStyle w:val="a3"/>
        <w:shd w:val="clear" w:color="auto" w:fill="FFFFFF"/>
        <w:spacing w:after="0"/>
        <w:ind w:left="780"/>
        <w:jc w:val="both"/>
        <w:rPr>
          <w:rFonts w:ascii="Arial" w:hAnsi="Arial" w:cs="Arial"/>
        </w:rPr>
      </w:pPr>
    </w:p>
    <w:p w:rsidR="002F3F54" w:rsidRPr="00720086" w:rsidRDefault="00097172" w:rsidP="00DD52B4">
      <w:pPr>
        <w:numPr>
          <w:ilvl w:val="0"/>
          <w:numId w:val="3"/>
        </w:numPr>
        <w:shd w:val="clear" w:color="auto" w:fill="FFFFFF"/>
        <w:spacing w:after="0"/>
        <w:ind w:left="0" w:firstLine="0"/>
        <w:jc w:val="both"/>
        <w:rPr>
          <w:rFonts w:ascii="Arial" w:hAnsi="Arial" w:cs="Arial"/>
        </w:rPr>
      </w:pPr>
      <w:r w:rsidRPr="00720086">
        <w:rPr>
          <w:rFonts w:ascii="Arial" w:hAnsi="Arial" w:cs="Arial"/>
        </w:rPr>
        <w:t xml:space="preserve">Мониторинг и оценка направлены на то, чтобы подтвердить, что реализация проекта </w:t>
      </w:r>
      <w:r w:rsidR="003B656B">
        <w:rPr>
          <w:rFonts w:ascii="Arial" w:hAnsi="Arial" w:cs="Arial"/>
        </w:rPr>
        <w:t>отвечает требованиям</w:t>
      </w:r>
      <w:r w:rsidRPr="00720086">
        <w:rPr>
          <w:rFonts w:ascii="Arial" w:hAnsi="Arial" w:cs="Arial"/>
        </w:rPr>
        <w:t xml:space="preserve"> Защитной Политики АБР (2009 г.).</w:t>
      </w:r>
    </w:p>
    <w:p w:rsidR="009A6D1A" w:rsidRPr="00720086" w:rsidRDefault="009A6D1A" w:rsidP="009A6D1A">
      <w:pPr>
        <w:shd w:val="clear" w:color="auto" w:fill="FFFFFF"/>
        <w:spacing w:after="0"/>
        <w:jc w:val="both"/>
        <w:rPr>
          <w:rFonts w:ascii="Arial" w:hAnsi="Arial" w:cs="Arial"/>
        </w:rPr>
      </w:pPr>
    </w:p>
    <w:p w:rsidR="002F3F54" w:rsidRPr="00720086" w:rsidRDefault="002F3F54" w:rsidP="00AF4DA2">
      <w:pPr>
        <w:pStyle w:val="a3"/>
        <w:numPr>
          <w:ilvl w:val="1"/>
          <w:numId w:val="34"/>
        </w:numPr>
        <w:autoSpaceDE w:val="0"/>
        <w:autoSpaceDN w:val="0"/>
        <w:adjustRightInd w:val="0"/>
        <w:spacing w:before="100" w:beforeAutospacing="1" w:after="100" w:afterAutospacing="1"/>
        <w:contextualSpacing w:val="0"/>
        <w:jc w:val="both"/>
        <w:outlineLvl w:val="0"/>
        <w:rPr>
          <w:rFonts w:ascii="Arial" w:hAnsi="Arial" w:cs="Arial"/>
        </w:rPr>
      </w:pPr>
      <w:r w:rsidRPr="00720086">
        <w:rPr>
          <w:rFonts w:ascii="Arial" w:hAnsi="Arial" w:cs="Arial"/>
          <w:b/>
          <w:color w:val="000000"/>
          <w:sz w:val="24"/>
          <w:szCs w:val="24"/>
        </w:rPr>
        <w:t xml:space="preserve"> </w:t>
      </w:r>
      <w:bookmarkStart w:id="71" w:name="_Toc76745864"/>
      <w:r w:rsidR="00501E21" w:rsidRPr="00720086">
        <w:rPr>
          <w:rFonts w:ascii="Arial" w:hAnsi="Arial" w:cs="Arial"/>
          <w:b/>
          <w:color w:val="000000"/>
          <w:sz w:val="24"/>
          <w:szCs w:val="24"/>
        </w:rPr>
        <w:t>Объем отчета по</w:t>
      </w:r>
      <w:r w:rsidR="00483398">
        <w:rPr>
          <w:rFonts w:ascii="Arial" w:hAnsi="Arial" w:cs="Arial"/>
          <w:b/>
          <w:color w:val="000000"/>
          <w:sz w:val="24"/>
          <w:szCs w:val="24"/>
        </w:rPr>
        <w:t xml:space="preserve"> мониторингу социальных защитных мер</w:t>
      </w:r>
      <w:r w:rsidR="00501E21" w:rsidRPr="00720086">
        <w:rPr>
          <w:rFonts w:ascii="Arial" w:hAnsi="Arial" w:cs="Arial"/>
          <w:b/>
          <w:color w:val="000000"/>
          <w:sz w:val="24"/>
          <w:szCs w:val="24"/>
        </w:rPr>
        <w:t xml:space="preserve"> (</w:t>
      </w:r>
      <w:r w:rsidR="000F01EC">
        <w:rPr>
          <w:rFonts w:ascii="Arial" w:hAnsi="Arial" w:cs="Arial"/>
          <w:b/>
          <w:color w:val="000000"/>
          <w:sz w:val="24"/>
          <w:szCs w:val="24"/>
        </w:rPr>
        <w:t>ОМСГ</w:t>
      </w:r>
      <w:r w:rsidR="00501E21" w:rsidRPr="00720086">
        <w:rPr>
          <w:rFonts w:ascii="Arial" w:hAnsi="Arial" w:cs="Arial"/>
          <w:b/>
          <w:color w:val="000000"/>
          <w:sz w:val="24"/>
          <w:szCs w:val="24"/>
        </w:rPr>
        <w:t>)</w:t>
      </w:r>
      <w:bookmarkEnd w:id="71"/>
    </w:p>
    <w:p w:rsidR="009A6D1A" w:rsidRPr="00720086" w:rsidRDefault="00B00E86" w:rsidP="00F01DFD">
      <w:pPr>
        <w:numPr>
          <w:ilvl w:val="0"/>
          <w:numId w:val="3"/>
        </w:numPr>
        <w:shd w:val="clear" w:color="auto" w:fill="FFFFFF"/>
        <w:spacing w:after="0"/>
        <w:ind w:left="0" w:firstLine="0"/>
        <w:jc w:val="both"/>
        <w:rPr>
          <w:rFonts w:ascii="Arial" w:hAnsi="Arial" w:cs="Arial"/>
        </w:rPr>
      </w:pPr>
      <w:r w:rsidRPr="00720086">
        <w:rPr>
          <w:rFonts w:ascii="Arial" w:hAnsi="Arial" w:cs="Arial"/>
        </w:rPr>
        <w:t>Это</w:t>
      </w:r>
      <w:r w:rsidR="00923823">
        <w:rPr>
          <w:rFonts w:ascii="Arial" w:hAnsi="Arial" w:cs="Arial"/>
        </w:rPr>
        <w:t>т мониторинг социальных защитных мер</w:t>
      </w:r>
      <w:r w:rsidRPr="00720086">
        <w:rPr>
          <w:rFonts w:ascii="Arial" w:hAnsi="Arial" w:cs="Arial"/>
        </w:rPr>
        <w:t xml:space="preserve"> относи</w:t>
      </w:r>
      <w:r w:rsidR="00923823">
        <w:rPr>
          <w:rFonts w:ascii="Arial" w:hAnsi="Arial" w:cs="Arial"/>
        </w:rPr>
        <w:t>тся к полигону Ахангаран (пакет</w:t>
      </w:r>
      <w:r w:rsidRPr="00720086">
        <w:rPr>
          <w:rFonts w:ascii="Arial" w:hAnsi="Arial" w:cs="Arial"/>
        </w:rPr>
        <w:t xml:space="preserve"> </w:t>
      </w:r>
      <w:r w:rsidR="00676E1E">
        <w:rPr>
          <w:rFonts w:ascii="Arial" w:hAnsi="Arial" w:cs="Arial"/>
        </w:rPr>
        <w:t>С</w:t>
      </w:r>
      <w:r w:rsidR="00676E1E">
        <w:rPr>
          <w:rFonts w:ascii="Arial" w:hAnsi="Arial" w:cs="Arial"/>
          <w:lang w:val="en-US"/>
        </w:rPr>
        <w:t>W</w:t>
      </w:r>
      <w:r w:rsidR="00923823">
        <w:rPr>
          <w:rFonts w:ascii="Arial" w:hAnsi="Arial" w:cs="Arial"/>
        </w:rPr>
        <w:t>1</w:t>
      </w:r>
      <w:r w:rsidR="00923823" w:rsidRPr="00923823">
        <w:rPr>
          <w:rFonts w:ascii="Arial" w:hAnsi="Arial" w:cs="Arial"/>
        </w:rPr>
        <w:t>-</w:t>
      </w:r>
      <w:r w:rsidR="00923823">
        <w:rPr>
          <w:rFonts w:ascii="Arial" w:hAnsi="Arial" w:cs="Arial"/>
          <w:lang w:val="en-US"/>
        </w:rPr>
        <w:t>R</w:t>
      </w:r>
      <w:r w:rsidRPr="00720086">
        <w:rPr>
          <w:rFonts w:ascii="Arial" w:hAnsi="Arial" w:cs="Arial"/>
        </w:rPr>
        <w:t>). Отчет по</w:t>
      </w:r>
      <w:r w:rsidR="00923823">
        <w:rPr>
          <w:rFonts w:ascii="Arial" w:hAnsi="Arial" w:cs="Arial"/>
        </w:rPr>
        <w:t xml:space="preserve"> мониторингу социальных защитных мер</w:t>
      </w:r>
      <w:r w:rsidRPr="00720086">
        <w:rPr>
          <w:rFonts w:ascii="Arial" w:hAnsi="Arial" w:cs="Arial"/>
        </w:rPr>
        <w:t xml:space="preserve"> был подготовлен консультантом отдела реализации проекта по социальным гарантиям в качестве </w:t>
      </w:r>
      <w:r w:rsidR="000F6E7B">
        <w:rPr>
          <w:rFonts w:ascii="Arial" w:hAnsi="Arial" w:cs="Arial"/>
        </w:rPr>
        <w:t>полугодового</w:t>
      </w:r>
      <w:r w:rsidRPr="00720086">
        <w:rPr>
          <w:rFonts w:ascii="Arial" w:hAnsi="Arial" w:cs="Arial"/>
        </w:rPr>
        <w:t xml:space="preserve"> мониторинга для оценки любых социальных воздействий, которые могут возникнуть на этапе подготовки к строительству и в период строительства новой свалки, а также любых необходим</w:t>
      </w:r>
      <w:r w:rsidR="0082039F">
        <w:rPr>
          <w:rFonts w:ascii="Arial" w:hAnsi="Arial" w:cs="Arial"/>
        </w:rPr>
        <w:t>ых мер по смягчению последствий</w:t>
      </w:r>
      <w:r w:rsidRPr="00720086">
        <w:rPr>
          <w:rFonts w:ascii="Arial" w:hAnsi="Arial" w:cs="Arial"/>
        </w:rPr>
        <w:t xml:space="preserve"> соответственно.</w:t>
      </w:r>
    </w:p>
    <w:p w:rsidR="006A1C77" w:rsidRPr="00720086" w:rsidRDefault="006A1C77" w:rsidP="009A6D1A">
      <w:pPr>
        <w:shd w:val="clear" w:color="auto" w:fill="FFFFFF"/>
        <w:spacing w:after="0"/>
        <w:jc w:val="both"/>
        <w:rPr>
          <w:rFonts w:ascii="Arial" w:hAnsi="Arial" w:cs="Arial"/>
        </w:rPr>
      </w:pPr>
    </w:p>
    <w:p w:rsidR="006A1C77" w:rsidRPr="00720086" w:rsidRDefault="00DA4BD2" w:rsidP="002A2A58">
      <w:pPr>
        <w:numPr>
          <w:ilvl w:val="0"/>
          <w:numId w:val="3"/>
        </w:numPr>
        <w:shd w:val="clear" w:color="auto" w:fill="FFFFFF"/>
        <w:spacing w:after="0"/>
        <w:ind w:left="0" w:firstLine="0"/>
        <w:jc w:val="both"/>
        <w:rPr>
          <w:rFonts w:ascii="Arial" w:hAnsi="Arial" w:cs="Arial"/>
        </w:rPr>
      </w:pPr>
      <w:r w:rsidRPr="00720086">
        <w:rPr>
          <w:rFonts w:ascii="Arial" w:hAnsi="Arial" w:cs="Arial"/>
        </w:rPr>
        <w:t xml:space="preserve">Отчет о мониторинге социальных гарантий включает </w:t>
      </w:r>
      <w:r w:rsidR="00FC354B">
        <w:rPr>
          <w:rFonts w:ascii="Arial" w:hAnsi="Arial" w:cs="Arial"/>
        </w:rPr>
        <w:t>разработанные</w:t>
      </w:r>
      <w:r w:rsidRPr="00720086">
        <w:rPr>
          <w:rFonts w:ascii="Arial" w:hAnsi="Arial" w:cs="Arial"/>
        </w:rPr>
        <w:t xml:space="preserve"> показател</w:t>
      </w:r>
      <w:r w:rsidR="00FC354B">
        <w:rPr>
          <w:rFonts w:ascii="Arial" w:hAnsi="Arial" w:cs="Arial"/>
        </w:rPr>
        <w:t>и</w:t>
      </w:r>
      <w:r w:rsidRPr="00720086">
        <w:rPr>
          <w:rFonts w:ascii="Arial" w:hAnsi="Arial" w:cs="Arial"/>
        </w:rPr>
        <w:t xml:space="preserve"> мониторинга для периода строительства, чтобы минимизировать любые социальные воздействия, связанные со строительной площадкой.</w:t>
      </w:r>
    </w:p>
    <w:p w:rsidR="002F3F54" w:rsidRPr="00720086" w:rsidRDefault="00A30E1A" w:rsidP="00A30E1A">
      <w:pPr>
        <w:pStyle w:val="a3"/>
        <w:numPr>
          <w:ilvl w:val="1"/>
          <w:numId w:val="34"/>
        </w:numPr>
        <w:autoSpaceDE w:val="0"/>
        <w:autoSpaceDN w:val="0"/>
        <w:adjustRightInd w:val="0"/>
        <w:spacing w:before="100" w:beforeAutospacing="1" w:after="120"/>
        <w:ind w:left="714" w:hanging="357"/>
        <w:contextualSpacing w:val="0"/>
        <w:jc w:val="both"/>
        <w:outlineLvl w:val="0"/>
        <w:rPr>
          <w:rFonts w:ascii="Arial" w:hAnsi="Arial" w:cs="Arial"/>
        </w:rPr>
      </w:pPr>
      <w:bookmarkStart w:id="72" w:name="_Toc76745865"/>
      <w:r w:rsidRPr="00A30E1A">
        <w:rPr>
          <w:rFonts w:ascii="Arial" w:hAnsi="Arial" w:cs="Arial"/>
          <w:b/>
          <w:color w:val="000000"/>
          <w:sz w:val="24"/>
          <w:szCs w:val="24"/>
        </w:rPr>
        <w:t xml:space="preserve"> </w:t>
      </w:r>
      <w:r w:rsidR="00DA4BD2" w:rsidRPr="00720086">
        <w:rPr>
          <w:rFonts w:ascii="Arial" w:hAnsi="Arial" w:cs="Arial"/>
          <w:b/>
          <w:color w:val="000000"/>
          <w:sz w:val="24"/>
          <w:szCs w:val="24"/>
        </w:rPr>
        <w:t xml:space="preserve">Проектная деятельность в </w:t>
      </w:r>
      <w:r w:rsidR="00461A78">
        <w:rPr>
          <w:rFonts w:ascii="Arial" w:hAnsi="Arial" w:cs="Arial"/>
          <w:b/>
          <w:color w:val="000000"/>
          <w:sz w:val="24"/>
          <w:szCs w:val="24"/>
        </w:rPr>
        <w:t>июле</w:t>
      </w:r>
      <w:r w:rsidR="00FC354B">
        <w:rPr>
          <w:rFonts w:ascii="Arial" w:hAnsi="Arial" w:cs="Arial"/>
          <w:b/>
          <w:color w:val="000000"/>
          <w:sz w:val="24"/>
          <w:szCs w:val="24"/>
        </w:rPr>
        <w:t xml:space="preserve"> - </w:t>
      </w:r>
      <w:r w:rsidR="00461A78">
        <w:rPr>
          <w:rFonts w:ascii="Arial" w:hAnsi="Arial" w:cs="Arial"/>
          <w:b/>
          <w:color w:val="000000"/>
          <w:sz w:val="24"/>
          <w:szCs w:val="24"/>
        </w:rPr>
        <w:t>декабр</w:t>
      </w:r>
      <w:r w:rsidR="00606A12">
        <w:rPr>
          <w:rFonts w:ascii="Arial" w:hAnsi="Arial" w:cs="Arial"/>
          <w:b/>
          <w:color w:val="000000"/>
          <w:sz w:val="24"/>
          <w:szCs w:val="24"/>
        </w:rPr>
        <w:t>е</w:t>
      </w:r>
      <w:r w:rsidR="00FC354B">
        <w:rPr>
          <w:rFonts w:ascii="Arial" w:hAnsi="Arial" w:cs="Arial"/>
          <w:b/>
          <w:color w:val="000000"/>
          <w:sz w:val="24"/>
          <w:szCs w:val="24"/>
        </w:rPr>
        <w:t xml:space="preserve"> 2021</w:t>
      </w:r>
      <w:r w:rsidR="00DA4BD2" w:rsidRPr="00720086">
        <w:rPr>
          <w:rFonts w:ascii="Arial" w:hAnsi="Arial" w:cs="Arial"/>
          <w:b/>
          <w:color w:val="000000"/>
          <w:sz w:val="24"/>
          <w:szCs w:val="24"/>
        </w:rPr>
        <w:t xml:space="preserve"> г.</w:t>
      </w:r>
      <w:bookmarkEnd w:id="72"/>
    </w:p>
    <w:p w:rsidR="005C3A95" w:rsidRPr="005C3A95" w:rsidRDefault="005C3A95" w:rsidP="005C3A95">
      <w:pPr>
        <w:shd w:val="clear" w:color="auto" w:fill="FFFFFF"/>
        <w:spacing w:after="0"/>
        <w:jc w:val="both"/>
        <w:rPr>
          <w:rFonts w:ascii="Arial" w:hAnsi="Arial" w:cs="Arial"/>
        </w:rPr>
      </w:pPr>
    </w:p>
    <w:p w:rsidR="00AF0AD6" w:rsidRPr="005C3A95" w:rsidRDefault="00206C62" w:rsidP="00A53AC2">
      <w:pPr>
        <w:numPr>
          <w:ilvl w:val="0"/>
          <w:numId w:val="3"/>
        </w:numPr>
        <w:shd w:val="clear" w:color="auto" w:fill="FFFFFF"/>
        <w:spacing w:after="0"/>
        <w:ind w:left="0" w:firstLine="0"/>
        <w:jc w:val="both"/>
        <w:rPr>
          <w:rFonts w:ascii="Arial" w:hAnsi="Arial" w:cs="Arial"/>
        </w:rPr>
      </w:pPr>
      <w:r w:rsidRPr="005C3A95">
        <w:rPr>
          <w:rFonts w:ascii="Arial" w:hAnsi="Arial" w:cs="Arial"/>
        </w:rPr>
        <w:t xml:space="preserve">Согласно анализу собранных материалов </w:t>
      </w:r>
      <w:r w:rsidR="00705CAB" w:rsidRPr="005C3A95">
        <w:rPr>
          <w:rFonts w:ascii="Arial" w:hAnsi="Arial" w:cs="Arial"/>
        </w:rPr>
        <w:t>ю</w:t>
      </w:r>
      <w:r w:rsidRPr="005C3A95">
        <w:rPr>
          <w:rFonts w:ascii="Arial" w:hAnsi="Arial" w:cs="Arial"/>
        </w:rPr>
        <w:t xml:space="preserve">жно-корейская компания реализует проект на основании Постановления Кабинета Министров № 895 от </w:t>
      </w:r>
      <w:r w:rsidR="00AF0AD6" w:rsidRPr="005C3A95">
        <w:rPr>
          <w:rFonts w:ascii="Arial" w:hAnsi="Arial" w:cs="Arial"/>
        </w:rPr>
        <w:t>1 ноября 2018 года. Проект н</w:t>
      </w:r>
      <w:r w:rsidRPr="005C3A95">
        <w:rPr>
          <w:rFonts w:ascii="Arial" w:hAnsi="Arial" w:cs="Arial"/>
        </w:rPr>
        <w:t xml:space="preserve">аправлен на производство биогаза из свалочного газа. В настоящее время проект находится в стадии </w:t>
      </w:r>
      <w:r w:rsidR="00AF0AD6" w:rsidRPr="005C3A95">
        <w:rPr>
          <w:rFonts w:ascii="Arial" w:hAnsi="Arial" w:cs="Arial"/>
        </w:rPr>
        <w:t xml:space="preserve">активной </w:t>
      </w:r>
      <w:r w:rsidRPr="005C3A95">
        <w:rPr>
          <w:rFonts w:ascii="Arial" w:hAnsi="Arial" w:cs="Arial"/>
        </w:rPr>
        <w:t xml:space="preserve">реализации. </w:t>
      </w:r>
      <w:r w:rsidR="00D91402" w:rsidRPr="005C3A95">
        <w:rPr>
          <w:rFonts w:ascii="Arial" w:hAnsi="Arial" w:cs="Arial"/>
        </w:rPr>
        <w:t xml:space="preserve">На момент проведения мониторинга компания SEJIN имеет всю необходимую проектно-сметную документацию для реализации проекта, </w:t>
      </w:r>
      <w:r w:rsidR="000D5EFD" w:rsidRPr="005C3A95">
        <w:rPr>
          <w:rFonts w:ascii="Arial" w:hAnsi="Arial" w:cs="Arial"/>
        </w:rPr>
        <w:t xml:space="preserve">технические условия работы, а также разрешение на проведения работ по засыпке и захоронению отходов. Захоронение и утилизация твердых бытовых отходов проводится на территории полигона Ахангаран. На момент посещения проектной территории засыпано 150 </w:t>
      </w:r>
      <w:r w:rsidR="000D5EFD" w:rsidRPr="005C3A95">
        <w:rPr>
          <w:rFonts w:ascii="Arial" w:hAnsi="Arial" w:cs="Arial"/>
        </w:rPr>
        <w:lastRenderedPageBreak/>
        <w:t>000 м3 грунтом толщиной 40 см площадь более 40 га, или более 70% площади полигона.</w:t>
      </w:r>
      <w:r w:rsidR="00D57507" w:rsidRPr="005C3A95">
        <w:rPr>
          <w:rStyle w:val="af8"/>
          <w:rFonts w:ascii="Arial" w:hAnsi="Arial" w:cs="Arial"/>
        </w:rPr>
        <w:footnoteReference w:id="2"/>
      </w:r>
      <w:r w:rsidR="000D5EFD" w:rsidRPr="005C3A95">
        <w:rPr>
          <w:rFonts w:ascii="Arial" w:hAnsi="Arial" w:cs="Arial"/>
        </w:rPr>
        <w:t xml:space="preserve"> На первых трех участках из существующих 4-х участков полигона завершены предварительные ре</w:t>
      </w:r>
      <w:r w:rsidR="004F2424" w:rsidRPr="005C3A95">
        <w:rPr>
          <w:rFonts w:ascii="Arial" w:hAnsi="Arial" w:cs="Arial"/>
        </w:rPr>
        <w:t>-</w:t>
      </w:r>
      <w:r w:rsidR="000D5EFD" w:rsidRPr="005C3A95">
        <w:rPr>
          <w:rFonts w:ascii="Arial" w:hAnsi="Arial" w:cs="Arial"/>
        </w:rPr>
        <w:t xml:space="preserve">культивационные работы, а четвертый участок оставлен для будущего приема мусора. </w:t>
      </w:r>
      <w:r w:rsidR="00466ECE" w:rsidRPr="005C3A95">
        <w:rPr>
          <w:rFonts w:ascii="Arial" w:hAnsi="Arial" w:cs="Arial"/>
        </w:rPr>
        <w:t xml:space="preserve">Грунт для засыпки полигона свалки используется с территории 30 га земельного участка, выделенного проекту </w:t>
      </w:r>
      <w:r w:rsidR="00A013B0" w:rsidRPr="005C3A95">
        <w:rPr>
          <w:rFonts w:ascii="Arial" w:hAnsi="Arial" w:cs="Arial"/>
        </w:rPr>
        <w:t xml:space="preserve">ПУТБО для строительства нового полигона свалки. По данным </w:t>
      </w:r>
      <w:r w:rsidR="004F2424" w:rsidRPr="005C3A95">
        <w:rPr>
          <w:rFonts w:ascii="Arial" w:hAnsi="Arial" w:cs="Arial"/>
        </w:rPr>
        <w:t>представителей</w:t>
      </w:r>
      <w:r w:rsidR="00A013B0" w:rsidRPr="005C3A95">
        <w:rPr>
          <w:rFonts w:ascii="Arial" w:hAnsi="Arial" w:cs="Arial"/>
        </w:rPr>
        <w:t xml:space="preserve"> компании SEJIN, использование грунта было согласовано между ADB, </w:t>
      </w:r>
      <w:proofErr w:type="spellStart"/>
      <w:r w:rsidR="00A013B0" w:rsidRPr="005C3A95">
        <w:rPr>
          <w:rFonts w:ascii="Arial" w:hAnsi="Arial" w:cs="Arial"/>
        </w:rPr>
        <w:t>Госко</w:t>
      </w:r>
      <w:r w:rsidR="004F2424" w:rsidRPr="005C3A95">
        <w:rPr>
          <w:rFonts w:ascii="Arial" w:hAnsi="Arial" w:cs="Arial"/>
        </w:rPr>
        <w:t>м</w:t>
      </w:r>
      <w:r w:rsidR="00A013B0" w:rsidRPr="005C3A95">
        <w:rPr>
          <w:rFonts w:ascii="Arial" w:hAnsi="Arial" w:cs="Arial"/>
        </w:rPr>
        <w:t>экологией</w:t>
      </w:r>
      <w:proofErr w:type="spellEnd"/>
      <w:r w:rsidR="00A013B0" w:rsidRPr="005C3A95">
        <w:rPr>
          <w:rFonts w:ascii="Arial" w:hAnsi="Arial" w:cs="Arial"/>
        </w:rPr>
        <w:t xml:space="preserve">, CUCD и SEJIN в ходе переговоров в 2019 году. </w:t>
      </w:r>
    </w:p>
    <w:p w:rsidR="005C3A95" w:rsidRPr="005C3A95" w:rsidRDefault="005C3A95" w:rsidP="005C3A95">
      <w:pPr>
        <w:shd w:val="clear" w:color="auto" w:fill="FFFFFF"/>
        <w:spacing w:after="0"/>
        <w:jc w:val="both"/>
        <w:rPr>
          <w:rFonts w:ascii="Arial" w:hAnsi="Arial" w:cs="Arial"/>
        </w:rPr>
      </w:pPr>
    </w:p>
    <w:p w:rsidR="008C0DA3" w:rsidRPr="005C3A95" w:rsidRDefault="008C0DA3" w:rsidP="00A53AC2">
      <w:pPr>
        <w:numPr>
          <w:ilvl w:val="0"/>
          <w:numId w:val="3"/>
        </w:numPr>
        <w:shd w:val="clear" w:color="auto" w:fill="FFFFFF"/>
        <w:spacing w:after="0"/>
        <w:ind w:left="0" w:firstLine="0"/>
        <w:jc w:val="both"/>
        <w:rPr>
          <w:rFonts w:ascii="Arial" w:hAnsi="Arial" w:cs="Arial"/>
        </w:rPr>
      </w:pPr>
      <w:proofErr w:type="gramStart"/>
      <w:r w:rsidRPr="005C3A95">
        <w:rPr>
          <w:rFonts w:ascii="Arial" w:hAnsi="Arial" w:cs="Arial"/>
        </w:rPr>
        <w:t>Согласно данных проведенных переговоров с представителей компаний SEJIN на территории свалки, компания уже заключил договор с ОАО «O'ZENERGOINJINIRING» и ведется разработка проектно-сметной документации по передаче в электрической сети электроэнергии,</w:t>
      </w:r>
      <w:proofErr w:type="gramEnd"/>
      <w:r w:rsidRPr="005C3A95">
        <w:rPr>
          <w:rFonts w:ascii="Arial" w:hAnsi="Arial" w:cs="Arial"/>
        </w:rPr>
        <w:t xml:space="preserve"> вырабатываемой в полигонах бытовых отходов «</w:t>
      </w:r>
      <w:proofErr w:type="spellStart"/>
      <w:r w:rsidRPr="005C3A95">
        <w:rPr>
          <w:rFonts w:ascii="Arial" w:hAnsi="Arial" w:cs="Arial"/>
        </w:rPr>
        <w:t>Ахонгарон</w:t>
      </w:r>
      <w:proofErr w:type="spellEnd"/>
      <w:r w:rsidRPr="005C3A95">
        <w:rPr>
          <w:rFonts w:ascii="Arial" w:hAnsi="Arial" w:cs="Arial"/>
        </w:rPr>
        <w:t xml:space="preserve"> и </w:t>
      </w:r>
      <w:proofErr w:type="spellStart"/>
      <w:r w:rsidRPr="005C3A95">
        <w:rPr>
          <w:rFonts w:ascii="Arial" w:hAnsi="Arial" w:cs="Arial"/>
        </w:rPr>
        <w:t>Майдонтол</w:t>
      </w:r>
      <w:proofErr w:type="spellEnd"/>
      <w:r w:rsidRPr="005C3A95">
        <w:rPr>
          <w:rFonts w:ascii="Arial" w:hAnsi="Arial" w:cs="Arial"/>
        </w:rPr>
        <w:t xml:space="preserve">». Кроме того, разрабатывается заявка на проектную документацию по воздействию на окружающую среду (ЗВОС, ЗЭП) для получения заключения экологической экспертизы </w:t>
      </w:r>
      <w:proofErr w:type="spellStart"/>
      <w:r w:rsidRPr="005C3A95">
        <w:rPr>
          <w:rFonts w:ascii="Arial" w:hAnsi="Arial" w:cs="Arial"/>
        </w:rPr>
        <w:t>Госкомэкологии</w:t>
      </w:r>
      <w:proofErr w:type="spellEnd"/>
      <w:r w:rsidRPr="005C3A95">
        <w:rPr>
          <w:rFonts w:ascii="Arial" w:hAnsi="Arial" w:cs="Arial"/>
        </w:rPr>
        <w:t>. Ведутся переговоры с Министерством энергетики Республики Узбекистан о подписании договора купли-продажи электроэнергии.</w:t>
      </w:r>
    </w:p>
    <w:p w:rsidR="005C3A95" w:rsidRPr="005C3A95" w:rsidRDefault="005C3A95" w:rsidP="005C3A95">
      <w:pPr>
        <w:shd w:val="clear" w:color="auto" w:fill="FFFFFF"/>
        <w:spacing w:after="0"/>
        <w:jc w:val="both"/>
        <w:rPr>
          <w:rFonts w:ascii="Arial" w:hAnsi="Arial" w:cs="Arial"/>
        </w:rPr>
      </w:pPr>
    </w:p>
    <w:p w:rsidR="00206C62" w:rsidRPr="005C3A95" w:rsidRDefault="00206C62" w:rsidP="00A53AC2">
      <w:pPr>
        <w:numPr>
          <w:ilvl w:val="0"/>
          <w:numId w:val="3"/>
        </w:numPr>
        <w:shd w:val="clear" w:color="auto" w:fill="FFFFFF"/>
        <w:spacing w:after="0"/>
        <w:ind w:left="0" w:firstLine="0"/>
        <w:jc w:val="both"/>
        <w:rPr>
          <w:rFonts w:ascii="Arial" w:hAnsi="Arial" w:cs="Arial"/>
        </w:rPr>
      </w:pPr>
      <w:r w:rsidRPr="005C3A95">
        <w:rPr>
          <w:rFonts w:ascii="Arial" w:hAnsi="Arial" w:cs="Arial"/>
        </w:rPr>
        <w:t xml:space="preserve">В связи с тем, что данный инвестиционный проект правительства реализуется на действующем полигоне свалки и соприкасается с реализацией проекта ПУТБО, Консультант изучил процесс реализации проекта с целью оценить социальные риски воздействия. </w:t>
      </w:r>
    </w:p>
    <w:p w:rsidR="005C3A95" w:rsidRPr="005C3A95" w:rsidRDefault="005C3A95" w:rsidP="005C3A95">
      <w:pPr>
        <w:shd w:val="clear" w:color="auto" w:fill="FFFFFF"/>
        <w:spacing w:after="0"/>
        <w:jc w:val="both"/>
        <w:rPr>
          <w:rFonts w:ascii="Arial" w:hAnsi="Arial" w:cs="Arial"/>
        </w:rPr>
      </w:pPr>
    </w:p>
    <w:p w:rsidR="00206C62" w:rsidRPr="005C3A95" w:rsidRDefault="00D91402" w:rsidP="00A53AC2">
      <w:pPr>
        <w:numPr>
          <w:ilvl w:val="0"/>
          <w:numId w:val="3"/>
        </w:numPr>
        <w:shd w:val="clear" w:color="auto" w:fill="FFFFFF"/>
        <w:spacing w:after="0"/>
        <w:ind w:left="0" w:firstLine="0"/>
        <w:jc w:val="both"/>
        <w:rPr>
          <w:rFonts w:ascii="Arial" w:hAnsi="Arial" w:cs="Arial"/>
        </w:rPr>
      </w:pPr>
      <w:r w:rsidRPr="005C3A95">
        <w:rPr>
          <w:rFonts w:ascii="Arial" w:hAnsi="Arial" w:cs="Arial"/>
        </w:rPr>
        <w:t xml:space="preserve">В рамках реализации данного инвестиционного проекта Постановлением Хокима Ахангаранского района за №3861 от 15.06.2019 выделен 1 га земли с правом постоянного пользования для строительства объектов проекта и установки оборудования на территории свалки (копия постановления в приложении). Земли выделены из состава земель, которые заняты административными и производственными сооружениями ГУП «Махсустранс». Выделенный земельный участок будет использоваться компанией SEJIN для установки оборудования для получения и переработки газа. </w:t>
      </w:r>
      <w:r w:rsidR="008C0DA3" w:rsidRPr="005C3A95">
        <w:rPr>
          <w:rFonts w:ascii="Arial" w:hAnsi="Arial" w:cs="Arial"/>
        </w:rPr>
        <w:t>Таким образом</w:t>
      </w:r>
      <w:r w:rsidR="00CE55B5" w:rsidRPr="005C3A95">
        <w:rPr>
          <w:rFonts w:ascii="Arial" w:hAnsi="Arial" w:cs="Arial"/>
        </w:rPr>
        <w:t>,</w:t>
      </w:r>
      <w:r w:rsidR="008C0DA3" w:rsidRPr="005C3A95">
        <w:rPr>
          <w:rFonts w:ascii="Arial" w:hAnsi="Arial" w:cs="Arial"/>
        </w:rPr>
        <w:t xml:space="preserve"> нет влияния на населения и их права пользования земельными участками. </w:t>
      </w:r>
    </w:p>
    <w:p w:rsidR="005C3A95" w:rsidRPr="005C3A95" w:rsidRDefault="005C3A95" w:rsidP="005C3A95">
      <w:pPr>
        <w:shd w:val="clear" w:color="auto" w:fill="FFFFFF"/>
        <w:spacing w:after="0"/>
        <w:jc w:val="both"/>
        <w:rPr>
          <w:rFonts w:ascii="Arial" w:hAnsi="Arial" w:cs="Arial"/>
        </w:rPr>
      </w:pPr>
    </w:p>
    <w:p w:rsidR="00D91402" w:rsidRDefault="00CE3362" w:rsidP="00A53AC2">
      <w:pPr>
        <w:numPr>
          <w:ilvl w:val="0"/>
          <w:numId w:val="3"/>
        </w:numPr>
        <w:shd w:val="clear" w:color="auto" w:fill="FFFFFF"/>
        <w:spacing w:after="0"/>
        <w:ind w:left="0" w:firstLine="0"/>
        <w:jc w:val="both"/>
        <w:rPr>
          <w:rFonts w:ascii="Arial" w:hAnsi="Arial" w:cs="Arial"/>
        </w:rPr>
      </w:pPr>
      <w:r w:rsidRPr="005C3A95">
        <w:rPr>
          <w:rFonts w:ascii="Arial" w:hAnsi="Arial" w:cs="Arial"/>
        </w:rPr>
        <w:t>Ввиду того, что компания SEJIN провела захоронение отходов более 70% свалки, Консультант поднял вопрос о воздействии реализации данных мероприятий на сборщиков мусора, которые получают доход от реализации собранных вторичн</w:t>
      </w:r>
      <w:r w:rsidR="007C69F4" w:rsidRPr="005C3A95">
        <w:rPr>
          <w:rFonts w:ascii="Arial" w:hAnsi="Arial" w:cs="Arial"/>
        </w:rPr>
        <w:t>о перерабатываемых</w:t>
      </w:r>
      <w:r w:rsidRPr="005C3A95">
        <w:rPr>
          <w:rFonts w:ascii="Arial" w:hAnsi="Arial" w:cs="Arial"/>
        </w:rPr>
        <w:t xml:space="preserve"> материалов.</w:t>
      </w:r>
      <w:r w:rsidR="007C69F4" w:rsidRPr="005C3A95">
        <w:rPr>
          <w:rFonts w:ascii="Arial" w:hAnsi="Arial" w:cs="Arial"/>
        </w:rPr>
        <w:t xml:space="preserve"> В настоящее время на свалке работают порядка 25-30 сборщиков мусора. В </w:t>
      </w:r>
      <w:r w:rsidR="00466ECE" w:rsidRPr="005C3A95">
        <w:rPr>
          <w:rFonts w:ascii="Arial" w:hAnsi="Arial" w:cs="Arial"/>
        </w:rPr>
        <w:t>ближайшее</w:t>
      </w:r>
      <w:r w:rsidR="007C69F4" w:rsidRPr="005C3A95">
        <w:rPr>
          <w:rFonts w:ascii="Arial" w:hAnsi="Arial" w:cs="Arial"/>
        </w:rPr>
        <w:t xml:space="preserve"> время засыпка 30% свалки не запланирована, </w:t>
      </w:r>
      <w:r w:rsidR="00531294" w:rsidRPr="005C3A95">
        <w:rPr>
          <w:rFonts w:ascii="Arial" w:hAnsi="Arial" w:cs="Arial"/>
        </w:rPr>
        <w:t xml:space="preserve">что обусловлено необходимостью проводить захоронение ежедневно поступающих твердых бытовых отходов. На данные момент строительство нового полигона свалки не </w:t>
      </w:r>
      <w:r w:rsidR="00466ECE" w:rsidRPr="005C3A95">
        <w:rPr>
          <w:rFonts w:ascii="Arial" w:hAnsi="Arial" w:cs="Arial"/>
        </w:rPr>
        <w:t xml:space="preserve">запущено. Поэтому Консультант продолжит проводить мониторинг воздействия на сборщиков мусора для того, чтобы при необходимости своевременно разработать план корректирующих действий для смягчения потенциального воздействия на них. </w:t>
      </w:r>
    </w:p>
    <w:p w:rsidR="00D84036" w:rsidRDefault="00D84036" w:rsidP="00D84036">
      <w:pPr>
        <w:shd w:val="clear" w:color="auto" w:fill="FFFFFF"/>
        <w:spacing w:after="0"/>
        <w:jc w:val="both"/>
        <w:rPr>
          <w:rFonts w:ascii="Arial" w:hAnsi="Arial" w:cs="Arial"/>
        </w:rPr>
      </w:pPr>
    </w:p>
    <w:p w:rsidR="00D84036" w:rsidRDefault="00D84036" w:rsidP="00A53AC2">
      <w:pPr>
        <w:numPr>
          <w:ilvl w:val="0"/>
          <w:numId w:val="3"/>
        </w:numPr>
        <w:shd w:val="clear" w:color="auto" w:fill="FFFFFF"/>
        <w:spacing w:after="0"/>
        <w:ind w:left="0" w:firstLine="0"/>
        <w:jc w:val="both"/>
        <w:rPr>
          <w:rFonts w:ascii="Arial" w:hAnsi="Arial" w:cs="Arial"/>
        </w:rPr>
      </w:pPr>
      <w:r w:rsidRPr="005C3A95">
        <w:rPr>
          <w:rFonts w:ascii="Arial" w:hAnsi="Arial" w:cs="Arial"/>
        </w:rPr>
        <w:lastRenderedPageBreak/>
        <w:t>Консультант также связался с представителем компании SEJIN в городе Ташкент. Согласно полученным данным компании SEJIN не требуются дополнительные земли для реализации проекта. Отвод земли не предусмотрен. Негативного воздействия на население также не ожидается. Засыпка и захоронение бытовых отходов на данный момент имеет</w:t>
      </w:r>
      <w:r w:rsidR="001816EF">
        <w:rPr>
          <w:rFonts w:ascii="Arial" w:hAnsi="Arial" w:cs="Arial"/>
        </w:rPr>
        <w:t xml:space="preserve"> положительное влияние на бли</w:t>
      </w:r>
      <w:r w:rsidR="001816EF" w:rsidRPr="005C3A95">
        <w:rPr>
          <w:rFonts w:ascii="Arial" w:hAnsi="Arial" w:cs="Arial"/>
        </w:rPr>
        <w:t>жа</w:t>
      </w:r>
      <w:r w:rsidR="001816EF">
        <w:rPr>
          <w:rFonts w:ascii="Arial" w:hAnsi="Arial" w:cs="Arial"/>
        </w:rPr>
        <w:t>й</w:t>
      </w:r>
      <w:r w:rsidR="001816EF" w:rsidRPr="005C3A95">
        <w:rPr>
          <w:rFonts w:ascii="Arial" w:hAnsi="Arial" w:cs="Arial"/>
        </w:rPr>
        <w:t>шие</w:t>
      </w:r>
      <w:r w:rsidRPr="005C3A95">
        <w:rPr>
          <w:rFonts w:ascii="Arial" w:hAnsi="Arial" w:cs="Arial"/>
        </w:rPr>
        <w:t xml:space="preserve"> населенные пункты, так как позволяет снизить загрязнение воздуха остатками горения мусора. Нет воздействия на ирригационный канал, который используется для полива сельскохозяйственных земель</w:t>
      </w:r>
    </w:p>
    <w:p w:rsidR="00D84036" w:rsidRDefault="00D84036" w:rsidP="00D84036">
      <w:pPr>
        <w:shd w:val="clear" w:color="auto" w:fill="FFFFFF"/>
        <w:spacing w:after="0"/>
        <w:jc w:val="both"/>
        <w:rPr>
          <w:rFonts w:ascii="Arial" w:hAnsi="Arial" w:cs="Arial"/>
        </w:rPr>
      </w:pPr>
    </w:p>
    <w:p w:rsidR="005C3A95" w:rsidRPr="005C3A95" w:rsidRDefault="005C3A95" w:rsidP="005C3A95">
      <w:pPr>
        <w:shd w:val="clear" w:color="auto" w:fill="FFFFFF"/>
        <w:spacing w:after="0"/>
        <w:jc w:val="both"/>
        <w:rPr>
          <w:rFonts w:ascii="Arial" w:hAnsi="Arial" w:cs="Arial"/>
        </w:rPr>
      </w:pPr>
    </w:p>
    <w:p w:rsidR="000D12BA" w:rsidRPr="00720086" w:rsidRDefault="000D12BA" w:rsidP="007A0459">
      <w:pPr>
        <w:shd w:val="clear" w:color="auto" w:fill="FFFFFF"/>
        <w:spacing w:after="0"/>
        <w:jc w:val="both"/>
        <w:rPr>
          <w:rFonts w:ascii="Arial" w:hAnsi="Arial" w:cs="Arial"/>
        </w:rPr>
      </w:pPr>
    </w:p>
    <w:p w:rsidR="00693A54" w:rsidRPr="00720086" w:rsidRDefault="00693A54" w:rsidP="00533316">
      <w:pPr>
        <w:pStyle w:val="a3"/>
        <w:shd w:val="clear" w:color="auto" w:fill="FFFFFF"/>
        <w:spacing w:after="0"/>
        <w:ind w:left="1080"/>
        <w:jc w:val="both"/>
        <w:rPr>
          <w:rFonts w:ascii="Arial" w:hAnsi="Arial" w:cs="Arial"/>
        </w:rPr>
        <w:sectPr w:rsidR="00693A54" w:rsidRPr="00720086" w:rsidSect="00746D3E">
          <w:headerReference w:type="default" r:id="rId17"/>
          <w:footerReference w:type="default" r:id="rId18"/>
          <w:pgSz w:w="12240" w:h="15840" w:code="1"/>
          <w:pgMar w:top="762" w:right="1041" w:bottom="851" w:left="1531" w:header="720" w:footer="652" w:gutter="0"/>
          <w:cols w:space="720"/>
          <w:noEndnote/>
          <w:titlePg/>
          <w:docGrid w:linePitch="299"/>
        </w:sectPr>
      </w:pPr>
    </w:p>
    <w:p w:rsidR="009914F5" w:rsidRPr="00720086" w:rsidRDefault="000D71DE" w:rsidP="009A6D1A">
      <w:pPr>
        <w:pStyle w:val="a3"/>
        <w:numPr>
          <w:ilvl w:val="1"/>
          <w:numId w:val="34"/>
        </w:numPr>
        <w:autoSpaceDE w:val="0"/>
        <w:autoSpaceDN w:val="0"/>
        <w:adjustRightInd w:val="0"/>
        <w:spacing w:after="120" w:line="240" w:lineRule="auto"/>
        <w:ind w:left="714" w:hanging="357"/>
        <w:contextualSpacing w:val="0"/>
        <w:jc w:val="both"/>
        <w:outlineLvl w:val="0"/>
        <w:rPr>
          <w:rFonts w:ascii="Arial" w:hAnsi="Arial" w:cs="Arial"/>
        </w:rPr>
      </w:pPr>
      <w:bookmarkStart w:id="73" w:name="_Toc76745866"/>
      <w:r>
        <w:rPr>
          <w:rFonts w:ascii="Arial" w:hAnsi="Arial" w:cs="Arial"/>
          <w:b/>
          <w:color w:val="000000"/>
          <w:sz w:val="24"/>
          <w:szCs w:val="24"/>
        </w:rPr>
        <w:lastRenderedPageBreak/>
        <w:t xml:space="preserve"> </w:t>
      </w:r>
      <w:r w:rsidR="008A2A13" w:rsidRPr="00720086">
        <w:rPr>
          <w:rFonts w:ascii="Arial" w:hAnsi="Arial" w:cs="Arial"/>
          <w:b/>
          <w:color w:val="000000"/>
          <w:sz w:val="24"/>
          <w:szCs w:val="24"/>
        </w:rPr>
        <w:t>Мониторинг проекта на период строительства</w:t>
      </w:r>
      <w:bookmarkEnd w:id="73"/>
    </w:p>
    <w:p w:rsidR="00273244" w:rsidRPr="00720086" w:rsidRDefault="00D45A31" w:rsidP="002A2A58">
      <w:pPr>
        <w:numPr>
          <w:ilvl w:val="0"/>
          <w:numId w:val="3"/>
        </w:numPr>
        <w:shd w:val="clear" w:color="auto" w:fill="FFFFFF"/>
        <w:spacing w:after="120"/>
        <w:ind w:left="0" w:firstLine="0"/>
        <w:jc w:val="both"/>
        <w:rPr>
          <w:rFonts w:ascii="Arial" w:hAnsi="Arial" w:cs="Arial"/>
        </w:rPr>
      </w:pPr>
      <w:r>
        <w:rPr>
          <w:rFonts w:ascii="Arial" w:hAnsi="Arial" w:cs="Arial"/>
          <w:b/>
        </w:rPr>
        <w:t xml:space="preserve">Консультант в рамках </w:t>
      </w:r>
      <w:r w:rsidR="00FA5937">
        <w:rPr>
          <w:rFonts w:ascii="Arial" w:hAnsi="Arial" w:cs="Arial"/>
          <w:b/>
        </w:rPr>
        <w:t>мониторинга разработал</w:t>
      </w:r>
      <w:r>
        <w:rPr>
          <w:rFonts w:ascii="Arial" w:hAnsi="Arial" w:cs="Arial"/>
          <w:b/>
        </w:rPr>
        <w:t xml:space="preserve"> </w:t>
      </w:r>
      <w:r w:rsidR="008725D5" w:rsidRPr="00720086">
        <w:rPr>
          <w:rFonts w:ascii="Arial" w:hAnsi="Arial" w:cs="Arial"/>
        </w:rPr>
        <w:t>индикатор</w:t>
      </w:r>
      <w:r w:rsidR="00FA5937">
        <w:rPr>
          <w:rFonts w:ascii="Arial" w:hAnsi="Arial" w:cs="Arial"/>
        </w:rPr>
        <w:t xml:space="preserve">ы, которые </w:t>
      </w:r>
      <w:r w:rsidR="008725D5" w:rsidRPr="00720086">
        <w:rPr>
          <w:rFonts w:ascii="Arial" w:hAnsi="Arial" w:cs="Arial"/>
        </w:rPr>
        <w:t xml:space="preserve"> для проведения социального мониторинга на этап</w:t>
      </w:r>
      <w:r w:rsidR="000D71DE">
        <w:rPr>
          <w:rFonts w:ascii="Arial" w:hAnsi="Arial" w:cs="Arial"/>
        </w:rPr>
        <w:t>е строительства</w:t>
      </w:r>
      <w:r w:rsidR="008725D5" w:rsidRPr="00720086">
        <w:rPr>
          <w:rFonts w:ascii="Arial" w:hAnsi="Arial" w:cs="Arial"/>
        </w:rPr>
        <w:t xml:space="preserve">. Требования по социальной безопасности на строительной площадке входят в объем работ подрядчика. Подрядчик, занимающийся строительством санитарных свалок, рассмотрит реализацию и мониторинг следующих </w:t>
      </w:r>
      <w:r w:rsidR="0082039F" w:rsidRPr="00720086">
        <w:rPr>
          <w:rFonts w:ascii="Arial" w:hAnsi="Arial" w:cs="Arial"/>
        </w:rPr>
        <w:t>социальных и гендерных вопросов,</w:t>
      </w:r>
      <w:r w:rsidR="008725D5" w:rsidRPr="00720086">
        <w:rPr>
          <w:rFonts w:ascii="Arial" w:hAnsi="Arial" w:cs="Arial"/>
        </w:rPr>
        <w:t xml:space="preserve"> и Консультант будет конт</w:t>
      </w:r>
      <w:r w:rsidR="0082039F">
        <w:rPr>
          <w:rFonts w:ascii="Arial" w:hAnsi="Arial" w:cs="Arial"/>
        </w:rPr>
        <w:t>ролировать, но не ограничиваясь</w:t>
      </w:r>
      <w:r w:rsidR="008725D5" w:rsidRPr="00720086">
        <w:rPr>
          <w:rFonts w:ascii="Arial" w:hAnsi="Arial" w:cs="Arial"/>
        </w:rPr>
        <w:t xml:space="preserve"> следующими показателями:</w:t>
      </w:r>
    </w:p>
    <w:p w:rsidR="00273244" w:rsidRPr="00720086" w:rsidRDefault="00843D67" w:rsidP="00E856F1">
      <w:pPr>
        <w:pStyle w:val="ac"/>
        <w:rPr>
          <w:rFonts w:ascii="Arial" w:hAnsi="Arial" w:cs="Arial"/>
          <w:color w:val="auto"/>
          <w:sz w:val="22"/>
          <w:szCs w:val="22"/>
        </w:rPr>
      </w:pPr>
      <w:r>
        <w:rPr>
          <w:rFonts w:ascii="Arial" w:hAnsi="Arial" w:cs="Arial"/>
          <w:color w:val="auto"/>
          <w:sz w:val="22"/>
          <w:szCs w:val="22"/>
        </w:rPr>
        <w:t>Таблица</w:t>
      </w:r>
      <w:r w:rsidR="00E856F1" w:rsidRPr="00720086">
        <w:rPr>
          <w:rFonts w:ascii="Arial" w:hAnsi="Arial" w:cs="Arial"/>
          <w:color w:val="auto"/>
          <w:sz w:val="22"/>
          <w:szCs w:val="22"/>
        </w:rPr>
        <w:t xml:space="preserve"> </w:t>
      </w:r>
      <w:r w:rsidR="000E0BC9" w:rsidRPr="00720086">
        <w:rPr>
          <w:rFonts w:ascii="Arial" w:hAnsi="Arial" w:cs="Arial"/>
          <w:color w:val="auto"/>
          <w:sz w:val="22"/>
          <w:szCs w:val="22"/>
        </w:rPr>
        <w:fldChar w:fldCharType="begin"/>
      </w:r>
      <w:r w:rsidR="00E856F1" w:rsidRPr="00720086">
        <w:rPr>
          <w:rFonts w:ascii="Arial" w:hAnsi="Arial" w:cs="Arial"/>
          <w:color w:val="auto"/>
          <w:sz w:val="22"/>
          <w:szCs w:val="22"/>
        </w:rPr>
        <w:instrText xml:space="preserve"> </w:instrText>
      </w:r>
      <w:r w:rsidR="00E856F1" w:rsidRPr="00720086">
        <w:rPr>
          <w:rFonts w:ascii="Arial" w:hAnsi="Arial" w:cs="Arial"/>
          <w:color w:val="auto"/>
          <w:sz w:val="22"/>
          <w:szCs w:val="22"/>
          <w:lang w:val="en-US"/>
        </w:rPr>
        <w:instrText>SEQ</w:instrText>
      </w:r>
      <w:r w:rsidR="00E856F1" w:rsidRPr="00720086">
        <w:rPr>
          <w:rFonts w:ascii="Arial" w:hAnsi="Arial" w:cs="Arial"/>
          <w:color w:val="auto"/>
          <w:sz w:val="22"/>
          <w:szCs w:val="22"/>
        </w:rPr>
        <w:instrText xml:space="preserve"> </w:instrText>
      </w:r>
      <w:r w:rsidR="00E856F1" w:rsidRPr="00720086">
        <w:rPr>
          <w:rFonts w:ascii="Arial" w:hAnsi="Arial" w:cs="Arial"/>
          <w:color w:val="auto"/>
          <w:sz w:val="22"/>
          <w:szCs w:val="22"/>
          <w:lang w:val="en-US"/>
        </w:rPr>
        <w:instrText>Table</w:instrText>
      </w:r>
      <w:r w:rsidR="00E856F1" w:rsidRPr="00720086">
        <w:rPr>
          <w:rFonts w:ascii="Arial" w:hAnsi="Arial" w:cs="Arial"/>
          <w:color w:val="auto"/>
          <w:sz w:val="22"/>
          <w:szCs w:val="22"/>
        </w:rPr>
        <w:instrText xml:space="preserve"> \* </w:instrText>
      </w:r>
      <w:r w:rsidR="00E856F1" w:rsidRPr="00720086">
        <w:rPr>
          <w:rFonts w:ascii="Arial" w:hAnsi="Arial" w:cs="Arial"/>
          <w:color w:val="auto"/>
          <w:sz w:val="22"/>
          <w:szCs w:val="22"/>
          <w:lang w:val="en-US"/>
        </w:rPr>
        <w:instrText>ARABIC</w:instrText>
      </w:r>
      <w:r w:rsidR="00E856F1" w:rsidRPr="00720086">
        <w:rPr>
          <w:rFonts w:ascii="Arial" w:hAnsi="Arial" w:cs="Arial"/>
          <w:color w:val="auto"/>
          <w:sz w:val="22"/>
          <w:szCs w:val="22"/>
        </w:rPr>
        <w:instrText xml:space="preserve"> </w:instrText>
      </w:r>
      <w:r w:rsidR="000E0BC9" w:rsidRPr="00720086">
        <w:rPr>
          <w:rFonts w:ascii="Arial" w:hAnsi="Arial" w:cs="Arial"/>
          <w:color w:val="auto"/>
          <w:sz w:val="22"/>
          <w:szCs w:val="22"/>
        </w:rPr>
        <w:fldChar w:fldCharType="separate"/>
      </w:r>
      <w:r w:rsidR="007D2080" w:rsidRPr="007D2080">
        <w:rPr>
          <w:rFonts w:ascii="Arial" w:hAnsi="Arial" w:cs="Arial"/>
          <w:noProof/>
          <w:color w:val="auto"/>
          <w:sz w:val="22"/>
          <w:szCs w:val="22"/>
        </w:rPr>
        <w:t>1</w:t>
      </w:r>
      <w:r w:rsidR="000E0BC9" w:rsidRPr="00720086">
        <w:rPr>
          <w:rFonts w:ascii="Arial" w:hAnsi="Arial" w:cs="Arial"/>
          <w:color w:val="auto"/>
          <w:sz w:val="22"/>
          <w:szCs w:val="22"/>
        </w:rPr>
        <w:fldChar w:fldCharType="end"/>
      </w:r>
      <w:r w:rsidR="00E856F1" w:rsidRPr="00720086">
        <w:rPr>
          <w:rFonts w:ascii="Arial" w:hAnsi="Arial" w:cs="Arial"/>
          <w:color w:val="auto"/>
          <w:sz w:val="22"/>
          <w:szCs w:val="22"/>
        </w:rPr>
        <w:t xml:space="preserve"> </w:t>
      </w:r>
      <w:r w:rsidR="008725D5" w:rsidRPr="00720086">
        <w:rPr>
          <w:rFonts w:ascii="Arial" w:hAnsi="Arial" w:cs="Arial"/>
          <w:color w:val="auto"/>
          <w:sz w:val="22"/>
          <w:szCs w:val="22"/>
        </w:rPr>
        <w:t>Показатели монитори</w:t>
      </w:r>
      <w:r w:rsidR="000D71DE">
        <w:rPr>
          <w:rFonts w:ascii="Arial" w:hAnsi="Arial" w:cs="Arial"/>
          <w:color w:val="auto"/>
          <w:sz w:val="22"/>
          <w:szCs w:val="22"/>
        </w:rPr>
        <w:t xml:space="preserve">нга социальных защитных мер </w:t>
      </w:r>
      <w:r w:rsidR="008725D5" w:rsidRPr="00720086">
        <w:rPr>
          <w:rFonts w:ascii="Arial" w:hAnsi="Arial" w:cs="Arial"/>
          <w:color w:val="auto"/>
          <w:sz w:val="22"/>
          <w:szCs w:val="22"/>
        </w:rPr>
        <w:t xml:space="preserve"> на стадии строительства в реализации проекта</w:t>
      </w:r>
    </w:p>
    <w:tbl>
      <w:tblPr>
        <w:tblStyle w:val="a5"/>
        <w:tblW w:w="14248" w:type="dxa"/>
        <w:tblLook w:val="0420"/>
      </w:tblPr>
      <w:tblGrid>
        <w:gridCol w:w="2980"/>
        <w:gridCol w:w="2580"/>
        <w:gridCol w:w="5888"/>
        <w:gridCol w:w="2800"/>
      </w:tblGrid>
      <w:tr w:rsidR="00843D67" w:rsidRPr="00720086" w:rsidTr="001B56E9">
        <w:trPr>
          <w:trHeight w:val="584"/>
        </w:trPr>
        <w:tc>
          <w:tcPr>
            <w:tcW w:w="2980" w:type="dxa"/>
            <w:hideMark/>
          </w:tcPr>
          <w:p w:rsidR="00843D67" w:rsidRPr="00B85321" w:rsidRDefault="00843D67" w:rsidP="00843D67">
            <w:pPr>
              <w:jc w:val="center"/>
              <w:rPr>
                <w:rFonts w:ascii="Arial" w:eastAsia="Times New Roman" w:hAnsi="Arial" w:cs="Arial"/>
                <w:b/>
                <w:sz w:val="20"/>
                <w:szCs w:val="20"/>
                <w:lang w:eastAsia="ru-RU"/>
              </w:rPr>
            </w:pPr>
            <w:r w:rsidRPr="00B85321">
              <w:rPr>
                <w:rStyle w:val="jlqj4b"/>
                <w:rFonts w:ascii="Arial" w:hAnsi="Arial" w:cs="Arial"/>
                <w:b/>
              </w:rPr>
              <w:t xml:space="preserve">Этап </w:t>
            </w:r>
          </w:p>
        </w:tc>
        <w:tc>
          <w:tcPr>
            <w:tcW w:w="2580" w:type="dxa"/>
            <w:hideMark/>
          </w:tcPr>
          <w:p w:rsidR="00843D67" w:rsidRPr="00B85321" w:rsidRDefault="00843D67" w:rsidP="00E00A29">
            <w:pPr>
              <w:jc w:val="center"/>
              <w:rPr>
                <w:rFonts w:ascii="Arial" w:eastAsia="Times New Roman" w:hAnsi="Arial" w:cs="Arial"/>
                <w:b/>
                <w:sz w:val="20"/>
                <w:szCs w:val="20"/>
                <w:lang w:eastAsia="ru-RU"/>
              </w:rPr>
            </w:pPr>
            <w:r w:rsidRPr="00B85321">
              <w:rPr>
                <w:rStyle w:val="jlqj4b"/>
                <w:rFonts w:ascii="Arial" w:hAnsi="Arial" w:cs="Arial"/>
                <w:b/>
              </w:rPr>
              <w:t xml:space="preserve">Индикатор мониторинга </w:t>
            </w:r>
          </w:p>
        </w:tc>
        <w:tc>
          <w:tcPr>
            <w:tcW w:w="5888" w:type="dxa"/>
            <w:hideMark/>
          </w:tcPr>
          <w:p w:rsidR="00843D67" w:rsidRPr="00B85321" w:rsidRDefault="00843D67" w:rsidP="00EA423D">
            <w:pPr>
              <w:rPr>
                <w:rFonts w:ascii="Arial" w:eastAsia="Times New Roman" w:hAnsi="Arial" w:cs="Arial"/>
                <w:b/>
                <w:sz w:val="20"/>
                <w:szCs w:val="20"/>
                <w:lang w:eastAsia="ru-RU"/>
              </w:rPr>
            </w:pPr>
            <w:r w:rsidRPr="00B85321">
              <w:rPr>
                <w:rStyle w:val="jlqj4b"/>
                <w:rFonts w:ascii="Arial" w:hAnsi="Arial" w:cs="Arial"/>
                <w:b/>
              </w:rPr>
              <w:t xml:space="preserve">Меры по смягчению последствий </w:t>
            </w:r>
          </w:p>
        </w:tc>
        <w:tc>
          <w:tcPr>
            <w:tcW w:w="2800" w:type="dxa"/>
            <w:hideMark/>
          </w:tcPr>
          <w:p w:rsidR="00843D67" w:rsidRPr="00B85321" w:rsidRDefault="00843D67" w:rsidP="00EA423D">
            <w:pPr>
              <w:rPr>
                <w:rFonts w:ascii="Arial" w:eastAsia="Times New Roman" w:hAnsi="Arial" w:cs="Arial"/>
                <w:b/>
                <w:sz w:val="20"/>
                <w:szCs w:val="20"/>
                <w:lang w:eastAsia="ru-RU"/>
              </w:rPr>
            </w:pPr>
            <w:r w:rsidRPr="00B85321">
              <w:rPr>
                <w:rStyle w:val="jlqj4b"/>
                <w:rFonts w:ascii="Arial" w:hAnsi="Arial" w:cs="Arial"/>
                <w:b/>
              </w:rPr>
              <w:t>Ответственные институты</w:t>
            </w:r>
          </w:p>
        </w:tc>
      </w:tr>
      <w:tr w:rsidR="00720086" w:rsidRPr="00720086" w:rsidTr="00031958">
        <w:trPr>
          <w:trHeight w:val="584"/>
        </w:trPr>
        <w:tc>
          <w:tcPr>
            <w:tcW w:w="2980" w:type="dxa"/>
            <w:vMerge w:val="restart"/>
          </w:tcPr>
          <w:p w:rsidR="00720086" w:rsidRPr="00404F2A" w:rsidRDefault="00720086" w:rsidP="00031958">
            <w:pPr>
              <w:pStyle w:val="TableParagraph"/>
              <w:ind w:right="361"/>
              <w:rPr>
                <w:rFonts w:ascii="Arial" w:eastAsia="Times New Roman" w:hAnsi="Arial" w:cs="Arial"/>
                <w:b/>
                <w:bCs/>
                <w:color w:val="000000" w:themeColor="text1"/>
                <w:kern w:val="24"/>
                <w:sz w:val="20"/>
                <w:szCs w:val="20"/>
                <w:lang w:val="ru-RU" w:eastAsia="ru-RU"/>
              </w:rPr>
            </w:pPr>
            <w:proofErr w:type="spellStart"/>
            <w:r w:rsidRPr="00404F2A">
              <w:rPr>
                <w:rFonts w:ascii="Arial" w:hAnsi="Arial" w:cs="Arial"/>
                <w:sz w:val="20"/>
                <w:szCs w:val="20"/>
              </w:rPr>
              <w:t>Сообщество</w:t>
            </w:r>
            <w:proofErr w:type="spellEnd"/>
            <w:r w:rsidRPr="00404F2A">
              <w:rPr>
                <w:rFonts w:ascii="Arial" w:hAnsi="Arial" w:cs="Arial"/>
                <w:sz w:val="20"/>
                <w:szCs w:val="20"/>
              </w:rPr>
              <w:t xml:space="preserve"> </w:t>
            </w:r>
            <w:proofErr w:type="spellStart"/>
            <w:r w:rsidRPr="00404F2A">
              <w:rPr>
                <w:rFonts w:ascii="Arial" w:hAnsi="Arial" w:cs="Arial"/>
                <w:sz w:val="20"/>
                <w:szCs w:val="20"/>
              </w:rPr>
              <w:t>воздействия</w:t>
            </w:r>
            <w:proofErr w:type="spellEnd"/>
          </w:p>
          <w:p w:rsidR="00720086" w:rsidRPr="00404F2A" w:rsidRDefault="00720086" w:rsidP="00031958">
            <w:pPr>
              <w:pStyle w:val="TableParagraph"/>
              <w:ind w:right="361"/>
              <w:rPr>
                <w:rFonts w:ascii="Arial" w:eastAsia="Times New Roman" w:hAnsi="Arial" w:cs="Arial"/>
                <w:b/>
                <w:bCs/>
                <w:color w:val="000000" w:themeColor="text1"/>
                <w:kern w:val="24"/>
                <w:sz w:val="20"/>
                <w:szCs w:val="20"/>
                <w:lang w:val="ru-RU" w:eastAsia="ru-RU"/>
              </w:rPr>
            </w:pPr>
          </w:p>
        </w:tc>
        <w:tc>
          <w:tcPr>
            <w:tcW w:w="2580" w:type="dxa"/>
          </w:tcPr>
          <w:p w:rsidR="00720086" w:rsidRPr="00404F2A" w:rsidRDefault="00720086" w:rsidP="00031958">
            <w:pPr>
              <w:rPr>
                <w:rFonts w:ascii="Arial" w:eastAsia="Times New Roman" w:hAnsi="Arial" w:cs="Arial"/>
                <w:b/>
                <w:bCs/>
                <w:color w:val="000000" w:themeColor="text1"/>
                <w:kern w:val="24"/>
                <w:sz w:val="20"/>
                <w:szCs w:val="20"/>
                <w:lang w:eastAsia="ru-RU"/>
              </w:rPr>
            </w:pPr>
            <w:r w:rsidRPr="00404F2A">
              <w:rPr>
                <w:rFonts w:ascii="Arial" w:hAnsi="Arial" w:cs="Arial"/>
                <w:sz w:val="20"/>
                <w:szCs w:val="20"/>
              </w:rPr>
              <w:t>Здоровье, безопасность и защита сообщества</w:t>
            </w:r>
          </w:p>
        </w:tc>
        <w:tc>
          <w:tcPr>
            <w:tcW w:w="5888" w:type="dxa"/>
            <w:vAlign w:val="center"/>
          </w:tcPr>
          <w:p w:rsidR="00720086" w:rsidRPr="00404F2A" w:rsidRDefault="00720086" w:rsidP="00EA423D">
            <w:pPr>
              <w:pStyle w:val="a3"/>
              <w:numPr>
                <w:ilvl w:val="0"/>
                <w:numId w:val="36"/>
              </w:numPr>
              <w:autoSpaceDE w:val="0"/>
              <w:autoSpaceDN w:val="0"/>
              <w:adjustRightInd w:val="0"/>
              <w:spacing w:before="120"/>
              <w:ind w:left="252" w:hanging="252"/>
              <w:rPr>
                <w:rFonts w:ascii="Arial" w:hAnsi="Arial" w:cs="Arial"/>
                <w:color w:val="000000"/>
                <w:sz w:val="20"/>
                <w:szCs w:val="20"/>
              </w:rPr>
            </w:pPr>
            <w:r w:rsidRPr="00404F2A">
              <w:rPr>
                <w:rFonts w:ascii="Arial" w:hAnsi="Arial" w:cs="Arial"/>
                <w:color w:val="000000"/>
                <w:sz w:val="20"/>
                <w:szCs w:val="20"/>
              </w:rPr>
              <w:t>Будет обеспечена разработка и внедрение процедур по охране здоровья и безопасности населения;</w:t>
            </w:r>
          </w:p>
          <w:p w:rsidR="00720086" w:rsidRPr="00404F2A" w:rsidRDefault="00720086" w:rsidP="00EA423D">
            <w:pPr>
              <w:pStyle w:val="a3"/>
              <w:numPr>
                <w:ilvl w:val="0"/>
                <w:numId w:val="36"/>
              </w:numPr>
              <w:autoSpaceDE w:val="0"/>
              <w:autoSpaceDN w:val="0"/>
              <w:adjustRightInd w:val="0"/>
              <w:spacing w:before="120"/>
              <w:ind w:left="252" w:hanging="252"/>
              <w:rPr>
                <w:rFonts w:ascii="Arial" w:hAnsi="Arial" w:cs="Arial"/>
                <w:color w:val="000000"/>
                <w:sz w:val="20"/>
                <w:szCs w:val="20"/>
              </w:rPr>
            </w:pPr>
            <w:r w:rsidRPr="00404F2A">
              <w:rPr>
                <w:rFonts w:ascii="Arial" w:hAnsi="Arial" w:cs="Arial"/>
                <w:color w:val="000000"/>
                <w:sz w:val="20"/>
                <w:szCs w:val="20"/>
              </w:rPr>
              <w:t>Обеспечить безопасность населения при дви</w:t>
            </w:r>
            <w:r w:rsidR="0082039F" w:rsidRPr="00404F2A">
              <w:rPr>
                <w:rFonts w:ascii="Arial" w:hAnsi="Arial" w:cs="Arial"/>
                <w:color w:val="000000"/>
                <w:sz w:val="20"/>
                <w:szCs w:val="20"/>
              </w:rPr>
              <w:t>жении автотранспорта. Установить</w:t>
            </w:r>
            <w:r w:rsidRPr="00404F2A">
              <w:rPr>
                <w:rFonts w:ascii="Arial" w:hAnsi="Arial" w:cs="Arial"/>
                <w:color w:val="000000"/>
                <w:sz w:val="20"/>
                <w:szCs w:val="20"/>
              </w:rPr>
              <w:t xml:space="preserve"> минимальную скорость транспортного средства для строительной площадки и близлежащих дорог;</w:t>
            </w:r>
          </w:p>
          <w:p w:rsidR="00720086" w:rsidRPr="00404F2A" w:rsidRDefault="00720086" w:rsidP="00EA423D">
            <w:pPr>
              <w:pStyle w:val="a3"/>
              <w:numPr>
                <w:ilvl w:val="0"/>
                <w:numId w:val="36"/>
              </w:numPr>
              <w:autoSpaceDE w:val="0"/>
              <w:autoSpaceDN w:val="0"/>
              <w:adjustRightInd w:val="0"/>
              <w:spacing w:before="120"/>
              <w:ind w:left="252" w:hanging="252"/>
              <w:rPr>
                <w:rFonts w:ascii="Arial" w:hAnsi="Arial" w:cs="Arial"/>
                <w:color w:val="000000"/>
                <w:sz w:val="20"/>
                <w:szCs w:val="20"/>
              </w:rPr>
            </w:pPr>
            <w:r w:rsidRPr="00404F2A">
              <w:rPr>
                <w:rFonts w:ascii="Arial" w:hAnsi="Arial" w:cs="Arial"/>
                <w:color w:val="000000"/>
                <w:sz w:val="20"/>
                <w:szCs w:val="20"/>
              </w:rPr>
              <w:t>Установить заборы и предупредительные знаки для жителей, чтобы избежать несчастных случаев и причинить вред здоровью людей;</w:t>
            </w:r>
          </w:p>
          <w:p w:rsidR="00720086" w:rsidRPr="00404F2A" w:rsidRDefault="00720086" w:rsidP="00EA423D">
            <w:pPr>
              <w:pStyle w:val="a3"/>
              <w:numPr>
                <w:ilvl w:val="0"/>
                <w:numId w:val="36"/>
              </w:numPr>
              <w:autoSpaceDE w:val="0"/>
              <w:autoSpaceDN w:val="0"/>
              <w:adjustRightInd w:val="0"/>
              <w:spacing w:before="120"/>
              <w:ind w:left="252" w:hanging="252"/>
              <w:rPr>
                <w:rFonts w:ascii="Arial" w:hAnsi="Arial" w:cs="Arial"/>
                <w:color w:val="000000"/>
                <w:sz w:val="20"/>
                <w:szCs w:val="20"/>
              </w:rPr>
            </w:pPr>
            <w:r w:rsidRPr="00404F2A">
              <w:rPr>
                <w:rFonts w:ascii="Arial" w:hAnsi="Arial" w:cs="Arial"/>
                <w:color w:val="000000"/>
                <w:sz w:val="20"/>
                <w:szCs w:val="20"/>
              </w:rPr>
              <w:t>Работы на строительной площадке не будут проводиться во время отдыха и в ночное время;</w:t>
            </w:r>
          </w:p>
          <w:p w:rsidR="00720086" w:rsidRPr="00404F2A" w:rsidRDefault="00720086" w:rsidP="00EA423D">
            <w:pPr>
              <w:pStyle w:val="a3"/>
              <w:numPr>
                <w:ilvl w:val="0"/>
                <w:numId w:val="36"/>
              </w:numPr>
              <w:autoSpaceDE w:val="0"/>
              <w:autoSpaceDN w:val="0"/>
              <w:adjustRightInd w:val="0"/>
              <w:spacing w:before="120"/>
              <w:ind w:left="252" w:hanging="252"/>
              <w:rPr>
                <w:rFonts w:ascii="Arial" w:hAnsi="Arial" w:cs="Arial"/>
                <w:color w:val="000000"/>
                <w:sz w:val="20"/>
                <w:szCs w:val="20"/>
              </w:rPr>
            </w:pPr>
            <w:r w:rsidRPr="00404F2A">
              <w:rPr>
                <w:rFonts w:ascii="Arial" w:hAnsi="Arial" w:cs="Arial"/>
                <w:color w:val="000000"/>
                <w:sz w:val="20"/>
                <w:szCs w:val="20"/>
              </w:rPr>
              <w:t>На строительной площадке должны быть установлены звукопоглощающие установки для снижения шума / вибрации от работы оборудования.</w:t>
            </w:r>
          </w:p>
          <w:p w:rsidR="00720086" w:rsidRPr="00404F2A" w:rsidRDefault="00720086" w:rsidP="00EA423D">
            <w:pPr>
              <w:pStyle w:val="a3"/>
              <w:numPr>
                <w:ilvl w:val="0"/>
                <w:numId w:val="36"/>
              </w:numPr>
              <w:autoSpaceDE w:val="0"/>
              <w:autoSpaceDN w:val="0"/>
              <w:adjustRightInd w:val="0"/>
              <w:spacing w:before="120"/>
              <w:ind w:left="252" w:hanging="252"/>
              <w:rPr>
                <w:rFonts w:ascii="Arial" w:eastAsia="Times New Roman" w:hAnsi="Arial" w:cs="Arial"/>
                <w:b/>
                <w:bCs/>
                <w:color w:val="000000" w:themeColor="text1"/>
                <w:kern w:val="24"/>
                <w:sz w:val="20"/>
                <w:szCs w:val="20"/>
                <w:lang w:eastAsia="ru-RU"/>
              </w:rPr>
            </w:pPr>
            <w:r w:rsidRPr="00404F2A">
              <w:rPr>
                <w:rFonts w:ascii="Arial" w:hAnsi="Arial" w:cs="Arial"/>
                <w:color w:val="000000"/>
                <w:sz w:val="20"/>
                <w:szCs w:val="20"/>
              </w:rPr>
              <w:t>Необходимо принять необходимые меры для предотвращения распространения инфекционных заболеваний среди населения;</w:t>
            </w:r>
          </w:p>
        </w:tc>
        <w:tc>
          <w:tcPr>
            <w:tcW w:w="2800" w:type="dxa"/>
          </w:tcPr>
          <w:p w:rsidR="00720086" w:rsidRPr="009706E4" w:rsidRDefault="00720086" w:rsidP="00EA423D">
            <w:pPr>
              <w:rPr>
                <w:rFonts w:ascii="Arial" w:eastAsia="Times New Roman" w:hAnsi="Arial" w:cs="Arial"/>
                <w:bCs/>
                <w:color w:val="000000" w:themeColor="text1"/>
                <w:kern w:val="24"/>
                <w:sz w:val="20"/>
                <w:szCs w:val="20"/>
                <w:lang w:eastAsia="ru-RU"/>
              </w:rPr>
            </w:pPr>
            <w:r w:rsidRPr="009706E4">
              <w:rPr>
                <w:rFonts w:ascii="Arial" w:eastAsia="Times New Roman" w:hAnsi="Arial" w:cs="Arial"/>
                <w:color w:val="000000" w:themeColor="dark1"/>
                <w:kern w:val="24"/>
                <w:sz w:val="20"/>
                <w:szCs w:val="20"/>
                <w:lang w:eastAsia="ru-RU"/>
              </w:rPr>
              <w:t>Подрядчик, ГРП, консультант по санитарному проектированию и надзору за полигонами</w:t>
            </w:r>
            <w:r w:rsidR="00D93CBB" w:rsidRPr="009706E4">
              <w:rPr>
                <w:rFonts w:ascii="Arial" w:eastAsia="Times New Roman" w:hAnsi="Arial" w:cs="Arial"/>
                <w:color w:val="000000" w:themeColor="dark1"/>
                <w:kern w:val="24"/>
                <w:sz w:val="20"/>
                <w:szCs w:val="20"/>
                <w:lang w:eastAsia="ru-RU"/>
              </w:rPr>
              <w:t xml:space="preserve">, </w:t>
            </w:r>
            <w:r w:rsidRPr="009706E4">
              <w:rPr>
                <w:rFonts w:ascii="Arial" w:eastAsia="Times New Roman" w:hAnsi="Arial" w:cs="Arial"/>
                <w:color w:val="000000" w:themeColor="dark1"/>
                <w:kern w:val="24"/>
                <w:sz w:val="20"/>
                <w:szCs w:val="20"/>
                <w:lang w:eastAsia="ru-RU"/>
              </w:rPr>
              <w:t xml:space="preserve"> </w:t>
            </w:r>
            <w:r w:rsidR="00D93CBB" w:rsidRPr="009706E4">
              <w:rPr>
                <w:rFonts w:ascii="Arial" w:eastAsia="Times New Roman" w:hAnsi="Arial" w:cs="Arial"/>
                <w:color w:val="000000" w:themeColor="dark1"/>
                <w:kern w:val="24"/>
                <w:sz w:val="20"/>
                <w:szCs w:val="20"/>
                <w:lang w:eastAsia="ru-RU"/>
              </w:rPr>
              <w:t>строительный подрядчик</w:t>
            </w:r>
            <w:r w:rsidRPr="009706E4">
              <w:rPr>
                <w:rFonts w:ascii="Arial" w:eastAsia="Times New Roman" w:hAnsi="Arial" w:cs="Arial"/>
                <w:color w:val="000000" w:themeColor="dark1"/>
                <w:kern w:val="24"/>
                <w:sz w:val="20"/>
                <w:szCs w:val="20"/>
                <w:lang w:eastAsia="ru-RU"/>
              </w:rPr>
              <w:t xml:space="preserve"> и консультант по социальной защите для мониторинга</w:t>
            </w:r>
          </w:p>
        </w:tc>
      </w:tr>
      <w:tr w:rsidR="00720086" w:rsidRPr="00720086" w:rsidTr="00031958">
        <w:trPr>
          <w:trHeight w:val="2565"/>
        </w:trPr>
        <w:tc>
          <w:tcPr>
            <w:tcW w:w="2980" w:type="dxa"/>
            <w:vMerge/>
          </w:tcPr>
          <w:p w:rsidR="00720086" w:rsidRPr="00720086" w:rsidRDefault="00720086" w:rsidP="00031958">
            <w:pPr>
              <w:rPr>
                <w:rFonts w:ascii="Arial" w:eastAsia="Times New Roman" w:hAnsi="Arial" w:cs="Arial"/>
                <w:sz w:val="20"/>
                <w:szCs w:val="20"/>
                <w:lang w:eastAsia="ru-RU"/>
              </w:rPr>
            </w:pPr>
          </w:p>
        </w:tc>
        <w:tc>
          <w:tcPr>
            <w:tcW w:w="2580" w:type="dxa"/>
            <w:hideMark/>
          </w:tcPr>
          <w:p w:rsidR="00720086" w:rsidRPr="00720086" w:rsidRDefault="00720086" w:rsidP="00031958">
            <w:pPr>
              <w:rPr>
                <w:rFonts w:ascii="Arial" w:eastAsia="Times New Roman" w:hAnsi="Arial" w:cs="Arial"/>
                <w:sz w:val="20"/>
                <w:szCs w:val="20"/>
                <w:lang w:val="en-US" w:eastAsia="ru-RU"/>
              </w:rPr>
            </w:pPr>
            <w:r w:rsidRPr="00720086">
              <w:rPr>
                <w:rFonts w:ascii="Arial" w:hAnsi="Arial" w:cs="Arial"/>
              </w:rPr>
              <w:t>Земли</w:t>
            </w:r>
          </w:p>
        </w:tc>
        <w:tc>
          <w:tcPr>
            <w:tcW w:w="5888" w:type="dxa"/>
            <w:hideMark/>
          </w:tcPr>
          <w:p w:rsidR="00720086" w:rsidRPr="00720086" w:rsidRDefault="00720086" w:rsidP="00EA423D">
            <w:pPr>
              <w:pStyle w:val="a3"/>
              <w:numPr>
                <w:ilvl w:val="0"/>
                <w:numId w:val="36"/>
              </w:numPr>
              <w:autoSpaceDE w:val="0"/>
              <w:autoSpaceDN w:val="0"/>
              <w:adjustRightInd w:val="0"/>
              <w:spacing w:before="120"/>
              <w:ind w:left="394" w:hanging="394"/>
              <w:rPr>
                <w:rFonts w:ascii="Arial" w:hAnsi="Arial" w:cs="Arial"/>
                <w:color w:val="000000"/>
                <w:sz w:val="20"/>
                <w:szCs w:val="20"/>
              </w:rPr>
            </w:pPr>
            <w:r w:rsidRPr="00720086">
              <w:rPr>
                <w:rFonts w:ascii="Arial" w:hAnsi="Arial" w:cs="Arial"/>
                <w:color w:val="000000"/>
                <w:sz w:val="20"/>
                <w:szCs w:val="20"/>
              </w:rPr>
              <w:t xml:space="preserve">Земельные участки под проект выделяются из резервного фонда </w:t>
            </w:r>
            <w:proofErr w:type="spellStart"/>
            <w:r w:rsidRPr="00720086">
              <w:rPr>
                <w:rFonts w:ascii="Arial" w:hAnsi="Arial" w:cs="Arial"/>
                <w:color w:val="000000"/>
                <w:sz w:val="20"/>
                <w:szCs w:val="20"/>
              </w:rPr>
              <w:t>хокимията</w:t>
            </w:r>
            <w:proofErr w:type="spellEnd"/>
            <w:r w:rsidRPr="00720086">
              <w:rPr>
                <w:rFonts w:ascii="Arial" w:hAnsi="Arial" w:cs="Arial"/>
                <w:color w:val="000000"/>
                <w:sz w:val="20"/>
                <w:szCs w:val="20"/>
              </w:rPr>
              <w:t>. для строительства объекта не потребуются дополнительные земельные участки;</w:t>
            </w:r>
          </w:p>
          <w:p w:rsidR="00720086" w:rsidRPr="00720086" w:rsidRDefault="00720086" w:rsidP="00EA423D">
            <w:pPr>
              <w:pStyle w:val="a3"/>
              <w:numPr>
                <w:ilvl w:val="0"/>
                <w:numId w:val="36"/>
              </w:numPr>
              <w:autoSpaceDE w:val="0"/>
              <w:autoSpaceDN w:val="0"/>
              <w:adjustRightInd w:val="0"/>
              <w:spacing w:before="120"/>
              <w:ind w:left="394" w:hanging="394"/>
              <w:rPr>
                <w:rFonts w:ascii="Arial" w:hAnsi="Arial" w:cs="Arial"/>
                <w:color w:val="000000"/>
                <w:sz w:val="20"/>
                <w:szCs w:val="20"/>
              </w:rPr>
            </w:pPr>
            <w:r w:rsidRPr="00720086">
              <w:rPr>
                <w:rFonts w:ascii="Arial" w:hAnsi="Arial" w:cs="Arial"/>
                <w:color w:val="000000"/>
                <w:sz w:val="20"/>
                <w:szCs w:val="20"/>
              </w:rPr>
              <w:t>Все строительные работы должны проводиться на выделенном земельном участке;</w:t>
            </w:r>
          </w:p>
          <w:p w:rsidR="00720086" w:rsidRPr="00720086" w:rsidRDefault="00720086" w:rsidP="00EA423D">
            <w:pPr>
              <w:pStyle w:val="a3"/>
              <w:numPr>
                <w:ilvl w:val="0"/>
                <w:numId w:val="36"/>
              </w:numPr>
              <w:autoSpaceDE w:val="0"/>
              <w:autoSpaceDN w:val="0"/>
              <w:adjustRightInd w:val="0"/>
              <w:spacing w:before="120"/>
              <w:ind w:left="394" w:hanging="394"/>
              <w:rPr>
                <w:rFonts w:ascii="Arial" w:hAnsi="Arial" w:cs="Arial"/>
                <w:color w:val="000000"/>
                <w:sz w:val="20"/>
                <w:szCs w:val="20"/>
              </w:rPr>
            </w:pPr>
            <w:r w:rsidRPr="00720086">
              <w:rPr>
                <w:rFonts w:ascii="Arial" w:hAnsi="Arial" w:cs="Arial"/>
                <w:color w:val="000000"/>
                <w:sz w:val="20"/>
                <w:szCs w:val="20"/>
              </w:rPr>
              <w:t>Не допускается хранение строительных материалов на территории используемых земельных участков сельскохозяйственного назначения;</w:t>
            </w:r>
          </w:p>
          <w:p w:rsidR="00720086" w:rsidRPr="00720086" w:rsidRDefault="00720086" w:rsidP="00EA423D">
            <w:pPr>
              <w:pStyle w:val="a3"/>
              <w:numPr>
                <w:ilvl w:val="0"/>
                <w:numId w:val="36"/>
              </w:numPr>
              <w:autoSpaceDE w:val="0"/>
              <w:autoSpaceDN w:val="0"/>
              <w:adjustRightInd w:val="0"/>
              <w:spacing w:before="120"/>
              <w:ind w:left="394" w:hanging="394"/>
              <w:rPr>
                <w:rFonts w:ascii="Arial" w:hAnsi="Arial" w:cs="Arial"/>
                <w:color w:val="000000"/>
                <w:sz w:val="20"/>
                <w:szCs w:val="20"/>
              </w:rPr>
            </w:pPr>
            <w:r w:rsidRPr="00720086">
              <w:rPr>
                <w:rFonts w:ascii="Arial" w:hAnsi="Arial" w:cs="Arial"/>
                <w:color w:val="000000"/>
                <w:sz w:val="20"/>
                <w:szCs w:val="20"/>
              </w:rPr>
              <w:t>Хранение строительных материалов и их захоронение в местах расположения оросительных каналов для полива сельскохозяйственных культур не допускается.</w:t>
            </w:r>
          </w:p>
        </w:tc>
        <w:tc>
          <w:tcPr>
            <w:tcW w:w="2800" w:type="dxa"/>
            <w:hideMark/>
          </w:tcPr>
          <w:p w:rsidR="00720086" w:rsidRPr="009706E4" w:rsidRDefault="00720086" w:rsidP="00EA423D">
            <w:pPr>
              <w:rPr>
                <w:rFonts w:ascii="Arial" w:eastAsia="Times New Roman" w:hAnsi="Arial" w:cs="Arial"/>
                <w:sz w:val="20"/>
                <w:szCs w:val="20"/>
                <w:lang w:eastAsia="ru-RU"/>
              </w:rPr>
            </w:pPr>
            <w:r w:rsidRPr="009706E4">
              <w:rPr>
                <w:rFonts w:ascii="Arial" w:eastAsia="Times New Roman" w:hAnsi="Arial" w:cs="Arial"/>
                <w:color w:val="000000" w:themeColor="dark1"/>
                <w:kern w:val="24"/>
                <w:sz w:val="20"/>
                <w:szCs w:val="20"/>
                <w:lang w:eastAsia="ru-RU"/>
              </w:rPr>
              <w:t xml:space="preserve">Подрядчик, ГРП, </w:t>
            </w:r>
            <w:r w:rsidR="00D93CBB" w:rsidRPr="009706E4">
              <w:rPr>
                <w:rFonts w:ascii="Arial" w:eastAsia="Times New Roman" w:hAnsi="Arial" w:cs="Arial"/>
                <w:color w:val="000000" w:themeColor="dark1"/>
                <w:kern w:val="24"/>
                <w:sz w:val="20"/>
                <w:szCs w:val="20"/>
                <w:lang w:eastAsia="ru-RU"/>
              </w:rPr>
              <w:t>консультант по санитарному проектированию и надзору за полигонами,  строительный подрядчик и консультант по социальной защите для мониторинга</w:t>
            </w:r>
          </w:p>
        </w:tc>
      </w:tr>
      <w:tr w:rsidR="00720086" w:rsidRPr="00720086" w:rsidTr="00031958">
        <w:trPr>
          <w:trHeight w:val="2686"/>
        </w:trPr>
        <w:tc>
          <w:tcPr>
            <w:tcW w:w="0" w:type="auto"/>
            <w:vMerge/>
            <w:hideMark/>
          </w:tcPr>
          <w:p w:rsidR="00720086" w:rsidRPr="00720086" w:rsidRDefault="00720086" w:rsidP="00031958">
            <w:pPr>
              <w:rPr>
                <w:rFonts w:ascii="Arial" w:eastAsia="Times New Roman" w:hAnsi="Arial" w:cs="Arial"/>
                <w:sz w:val="20"/>
                <w:szCs w:val="20"/>
                <w:lang w:eastAsia="ru-RU"/>
              </w:rPr>
            </w:pPr>
          </w:p>
        </w:tc>
        <w:tc>
          <w:tcPr>
            <w:tcW w:w="2580" w:type="dxa"/>
            <w:hideMark/>
          </w:tcPr>
          <w:p w:rsidR="00720086" w:rsidRPr="00720086" w:rsidRDefault="00720086" w:rsidP="00031958">
            <w:pPr>
              <w:rPr>
                <w:rFonts w:ascii="Arial" w:eastAsia="Times New Roman" w:hAnsi="Arial" w:cs="Arial"/>
                <w:sz w:val="20"/>
                <w:szCs w:val="20"/>
                <w:lang w:val="en-US" w:eastAsia="ru-RU"/>
              </w:rPr>
            </w:pPr>
            <w:r w:rsidRPr="00720086">
              <w:rPr>
                <w:rFonts w:ascii="Arial" w:hAnsi="Arial" w:cs="Arial"/>
              </w:rPr>
              <w:t>Потери сельскохозяйственных культур</w:t>
            </w:r>
          </w:p>
        </w:tc>
        <w:tc>
          <w:tcPr>
            <w:tcW w:w="5888" w:type="dxa"/>
            <w:hideMark/>
          </w:tcPr>
          <w:p w:rsidR="00720086" w:rsidRPr="00720086" w:rsidRDefault="00720086" w:rsidP="00EA423D">
            <w:pPr>
              <w:pStyle w:val="a3"/>
              <w:numPr>
                <w:ilvl w:val="0"/>
                <w:numId w:val="36"/>
              </w:numPr>
              <w:autoSpaceDE w:val="0"/>
              <w:autoSpaceDN w:val="0"/>
              <w:adjustRightInd w:val="0"/>
              <w:spacing w:before="120"/>
              <w:ind w:left="394"/>
              <w:rPr>
                <w:rFonts w:ascii="Arial" w:hAnsi="Arial" w:cs="Arial"/>
                <w:color w:val="000000"/>
                <w:sz w:val="20"/>
                <w:szCs w:val="20"/>
                <w:lang w:val="en-US"/>
              </w:rPr>
            </w:pPr>
            <w:r w:rsidRPr="00720086">
              <w:rPr>
                <w:rFonts w:ascii="Arial" w:hAnsi="Arial" w:cs="Arial"/>
                <w:color w:val="000000"/>
                <w:sz w:val="20"/>
                <w:szCs w:val="20"/>
              </w:rPr>
              <w:t xml:space="preserve">Въезд и выезд транспортных средств и оборудования на строительную площадку должен находиться под строгим контролем. Движение по строительной площадке должно осуществляться только по существующим дорогам. </w:t>
            </w:r>
            <w:proofErr w:type="spellStart"/>
            <w:r w:rsidRPr="00720086">
              <w:rPr>
                <w:rFonts w:ascii="Arial" w:hAnsi="Arial" w:cs="Arial"/>
                <w:color w:val="000000"/>
                <w:sz w:val="20"/>
                <w:szCs w:val="20"/>
                <w:lang w:val="en-US"/>
              </w:rPr>
              <w:t>Въезд</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автотранспорта</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на</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территорию</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используемых</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сельскохозяйственных</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земель</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не</w:t>
            </w:r>
            <w:proofErr w:type="spellEnd"/>
            <w:r w:rsidRPr="00720086">
              <w:rPr>
                <w:rFonts w:ascii="Arial" w:hAnsi="Arial" w:cs="Arial"/>
                <w:color w:val="000000"/>
                <w:sz w:val="20"/>
                <w:szCs w:val="20"/>
                <w:lang w:val="en-US"/>
              </w:rPr>
              <w:t xml:space="preserve"> </w:t>
            </w:r>
            <w:proofErr w:type="spellStart"/>
            <w:r w:rsidRPr="00720086">
              <w:rPr>
                <w:rFonts w:ascii="Arial" w:hAnsi="Arial" w:cs="Arial"/>
                <w:color w:val="000000"/>
                <w:sz w:val="20"/>
                <w:szCs w:val="20"/>
                <w:lang w:val="en-US"/>
              </w:rPr>
              <w:t>допускается</w:t>
            </w:r>
            <w:proofErr w:type="spellEnd"/>
            <w:r w:rsidRPr="00720086">
              <w:rPr>
                <w:rFonts w:ascii="Arial" w:hAnsi="Arial" w:cs="Arial"/>
                <w:color w:val="000000"/>
                <w:sz w:val="20"/>
                <w:szCs w:val="20"/>
                <w:lang w:val="en-US"/>
              </w:rPr>
              <w:t>.</w:t>
            </w:r>
          </w:p>
          <w:p w:rsidR="00720086" w:rsidRPr="00720086" w:rsidRDefault="00720086" w:rsidP="00EA423D">
            <w:pPr>
              <w:pStyle w:val="a3"/>
              <w:numPr>
                <w:ilvl w:val="0"/>
                <w:numId w:val="36"/>
              </w:numPr>
              <w:autoSpaceDE w:val="0"/>
              <w:autoSpaceDN w:val="0"/>
              <w:adjustRightInd w:val="0"/>
              <w:spacing w:before="120"/>
              <w:ind w:left="394"/>
              <w:rPr>
                <w:rFonts w:ascii="Arial" w:hAnsi="Arial" w:cs="Arial"/>
                <w:color w:val="000000"/>
                <w:sz w:val="20"/>
                <w:szCs w:val="20"/>
              </w:rPr>
            </w:pPr>
            <w:r w:rsidRPr="00720086">
              <w:rPr>
                <w:rFonts w:ascii="Arial" w:hAnsi="Arial" w:cs="Arial"/>
                <w:color w:val="000000"/>
                <w:sz w:val="20"/>
                <w:szCs w:val="20"/>
              </w:rPr>
              <w:t>Должно быть обеспечено надлежащее регулирование доставки и хранения материалов на объект;</w:t>
            </w:r>
          </w:p>
          <w:p w:rsidR="00720086" w:rsidRPr="00720086" w:rsidRDefault="00720086" w:rsidP="00EA423D">
            <w:pPr>
              <w:pStyle w:val="a3"/>
              <w:numPr>
                <w:ilvl w:val="0"/>
                <w:numId w:val="36"/>
              </w:numPr>
              <w:autoSpaceDE w:val="0"/>
              <w:autoSpaceDN w:val="0"/>
              <w:adjustRightInd w:val="0"/>
              <w:spacing w:before="120"/>
              <w:ind w:left="394"/>
              <w:rPr>
                <w:rFonts w:ascii="Arial" w:hAnsi="Arial" w:cs="Arial"/>
                <w:color w:val="000000"/>
                <w:sz w:val="20"/>
                <w:szCs w:val="20"/>
              </w:rPr>
            </w:pPr>
            <w:r w:rsidRPr="00720086">
              <w:rPr>
                <w:rFonts w:ascii="Arial" w:hAnsi="Arial" w:cs="Arial"/>
                <w:color w:val="000000"/>
                <w:sz w:val="20"/>
                <w:szCs w:val="20"/>
              </w:rPr>
              <w:t>Следует проводить регулярный мониторинг для обеспечения минимизации любого воздействия на сельскохозяйственные земли и посевы и своевременной компенсации (при необходимости).</w:t>
            </w:r>
          </w:p>
        </w:tc>
        <w:tc>
          <w:tcPr>
            <w:tcW w:w="2800" w:type="dxa"/>
            <w:hideMark/>
          </w:tcPr>
          <w:p w:rsidR="00720086" w:rsidRPr="009706E4" w:rsidRDefault="00720086" w:rsidP="00EA423D">
            <w:pPr>
              <w:rPr>
                <w:rFonts w:ascii="Arial" w:eastAsia="Times New Roman" w:hAnsi="Arial" w:cs="Arial"/>
                <w:sz w:val="20"/>
                <w:szCs w:val="20"/>
                <w:lang w:eastAsia="ru-RU"/>
              </w:rPr>
            </w:pPr>
            <w:r w:rsidRPr="009706E4">
              <w:rPr>
                <w:rFonts w:ascii="Arial" w:eastAsia="Times New Roman" w:hAnsi="Arial" w:cs="Arial"/>
                <w:color w:val="000000" w:themeColor="dark1"/>
                <w:kern w:val="24"/>
                <w:sz w:val="20"/>
                <w:szCs w:val="20"/>
                <w:lang w:eastAsia="ru-RU"/>
              </w:rPr>
              <w:t xml:space="preserve">Подрядчик, ГРП, </w:t>
            </w:r>
            <w:r w:rsidR="00D93CBB" w:rsidRPr="009706E4">
              <w:rPr>
                <w:rFonts w:ascii="Arial" w:eastAsia="Times New Roman" w:hAnsi="Arial" w:cs="Arial"/>
                <w:color w:val="000000" w:themeColor="dark1"/>
                <w:kern w:val="24"/>
                <w:sz w:val="20"/>
                <w:szCs w:val="20"/>
                <w:lang w:eastAsia="ru-RU"/>
              </w:rPr>
              <w:t>консультант по санитарному проектированию и надзору за полигонами,  строительный подрядчик и консультант по социальной защите для мониторинга</w:t>
            </w:r>
          </w:p>
        </w:tc>
      </w:tr>
      <w:tr w:rsidR="00720086" w:rsidRPr="00720086" w:rsidTr="00031958">
        <w:trPr>
          <w:trHeight w:val="1817"/>
        </w:trPr>
        <w:tc>
          <w:tcPr>
            <w:tcW w:w="0" w:type="auto"/>
            <w:vMerge/>
            <w:hideMark/>
          </w:tcPr>
          <w:p w:rsidR="00720086" w:rsidRPr="00720086" w:rsidRDefault="00720086" w:rsidP="00031958">
            <w:pPr>
              <w:rPr>
                <w:rFonts w:ascii="Arial" w:eastAsia="Times New Roman" w:hAnsi="Arial" w:cs="Arial"/>
                <w:sz w:val="20"/>
                <w:szCs w:val="20"/>
                <w:lang w:eastAsia="ru-RU"/>
              </w:rPr>
            </w:pPr>
          </w:p>
        </w:tc>
        <w:tc>
          <w:tcPr>
            <w:tcW w:w="2580" w:type="dxa"/>
            <w:hideMark/>
          </w:tcPr>
          <w:p w:rsidR="00720086" w:rsidRPr="00720086" w:rsidRDefault="00720086" w:rsidP="00031958">
            <w:pPr>
              <w:rPr>
                <w:rFonts w:ascii="Arial" w:eastAsia="Times New Roman" w:hAnsi="Arial" w:cs="Arial"/>
                <w:color w:val="000000" w:themeColor="dark1"/>
                <w:kern w:val="24"/>
                <w:sz w:val="20"/>
                <w:szCs w:val="20"/>
                <w:lang w:val="en-US" w:eastAsia="ru-RU"/>
              </w:rPr>
            </w:pPr>
            <w:r w:rsidRPr="00720086">
              <w:rPr>
                <w:rFonts w:ascii="Arial" w:hAnsi="Arial" w:cs="Arial"/>
              </w:rPr>
              <w:t>Потери дохода</w:t>
            </w:r>
          </w:p>
        </w:tc>
        <w:tc>
          <w:tcPr>
            <w:tcW w:w="5888" w:type="dxa"/>
            <w:hideMark/>
          </w:tcPr>
          <w:p w:rsidR="00720086" w:rsidRPr="00404F2A" w:rsidRDefault="00720086" w:rsidP="00EA423D">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eastAsia="ru-RU"/>
              </w:rPr>
            </w:pPr>
            <w:r w:rsidRPr="00404F2A">
              <w:rPr>
                <w:rFonts w:ascii="Arial" w:hAnsi="Arial" w:cs="Arial"/>
                <w:sz w:val="20"/>
                <w:szCs w:val="20"/>
              </w:rPr>
              <w:t>Будет проводиться регулярный мониторинг для оценки воздействия проекта на население. Если мониторинг выявит влияние на доходы населения, живущего / работающего вблизи строительной площадки, вызванное реализацией проекта, будет проведена оценка воздействия и разработаны меры по его устранению.</w:t>
            </w:r>
          </w:p>
        </w:tc>
        <w:tc>
          <w:tcPr>
            <w:tcW w:w="2800" w:type="dxa"/>
            <w:hideMark/>
          </w:tcPr>
          <w:p w:rsidR="00720086" w:rsidRPr="009706E4" w:rsidRDefault="00720086" w:rsidP="00EA423D">
            <w:pPr>
              <w:tabs>
                <w:tab w:val="num" w:pos="720"/>
              </w:tabs>
              <w:contextualSpacing/>
              <w:rPr>
                <w:rFonts w:ascii="Arial" w:eastAsia="Times New Roman" w:hAnsi="Arial" w:cs="Arial"/>
                <w:color w:val="000000" w:themeColor="dark1"/>
                <w:kern w:val="24"/>
                <w:sz w:val="20"/>
                <w:szCs w:val="20"/>
                <w:lang w:eastAsia="ru-RU"/>
              </w:rPr>
            </w:pPr>
            <w:r w:rsidRPr="009706E4">
              <w:rPr>
                <w:rFonts w:ascii="Arial" w:eastAsia="Times New Roman" w:hAnsi="Arial" w:cs="Arial"/>
                <w:color w:val="000000" w:themeColor="dark1"/>
                <w:kern w:val="24"/>
                <w:sz w:val="20"/>
                <w:szCs w:val="20"/>
                <w:lang w:eastAsia="ru-RU"/>
              </w:rPr>
              <w:t xml:space="preserve">Подрядчик, ГРП, </w:t>
            </w:r>
            <w:r w:rsidR="00D93CBB" w:rsidRPr="009706E4">
              <w:rPr>
                <w:rFonts w:ascii="Arial" w:eastAsia="Times New Roman" w:hAnsi="Arial" w:cs="Arial"/>
                <w:color w:val="000000" w:themeColor="dark1"/>
                <w:kern w:val="24"/>
                <w:sz w:val="20"/>
                <w:szCs w:val="20"/>
                <w:lang w:eastAsia="ru-RU"/>
              </w:rPr>
              <w:t>консультант по санитарному проектированию и надзору за полигонами,  строительный подрядчик и консультант по социальной защите для мониторинга</w:t>
            </w:r>
          </w:p>
        </w:tc>
      </w:tr>
      <w:tr w:rsidR="00720086" w:rsidRPr="00720086" w:rsidTr="00031958">
        <w:trPr>
          <w:trHeight w:val="1406"/>
        </w:trPr>
        <w:tc>
          <w:tcPr>
            <w:tcW w:w="0" w:type="auto"/>
            <w:vMerge/>
            <w:hideMark/>
          </w:tcPr>
          <w:p w:rsidR="00720086" w:rsidRPr="00720086" w:rsidRDefault="00720086" w:rsidP="00031958">
            <w:pPr>
              <w:rPr>
                <w:rFonts w:ascii="Arial" w:eastAsia="Times New Roman" w:hAnsi="Arial" w:cs="Arial"/>
                <w:sz w:val="20"/>
                <w:szCs w:val="20"/>
                <w:lang w:eastAsia="ru-RU"/>
              </w:rPr>
            </w:pPr>
          </w:p>
        </w:tc>
        <w:tc>
          <w:tcPr>
            <w:tcW w:w="2580" w:type="dxa"/>
            <w:hideMark/>
          </w:tcPr>
          <w:p w:rsidR="00720086" w:rsidRPr="00404F2A" w:rsidRDefault="00720086" w:rsidP="00031958">
            <w:pPr>
              <w:rPr>
                <w:rFonts w:ascii="Arial" w:eastAsia="Times New Roman" w:hAnsi="Arial" w:cs="Arial"/>
                <w:color w:val="000000" w:themeColor="dark1"/>
                <w:kern w:val="24"/>
                <w:sz w:val="20"/>
                <w:szCs w:val="20"/>
                <w:lang w:eastAsia="ru-RU"/>
              </w:rPr>
            </w:pPr>
            <w:r w:rsidRPr="00404F2A">
              <w:rPr>
                <w:rFonts w:ascii="Arial" w:hAnsi="Arial" w:cs="Arial"/>
                <w:sz w:val="20"/>
                <w:szCs w:val="20"/>
              </w:rPr>
              <w:t>Местная экономика и занятость</w:t>
            </w:r>
          </w:p>
        </w:tc>
        <w:tc>
          <w:tcPr>
            <w:tcW w:w="5888" w:type="dxa"/>
            <w:hideMark/>
          </w:tcPr>
          <w:p w:rsidR="00720086" w:rsidRPr="00404F2A" w:rsidRDefault="00720086" w:rsidP="00EA423D">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eastAsia="ru-RU"/>
              </w:rPr>
            </w:pPr>
            <w:r w:rsidRPr="00404F2A">
              <w:rPr>
                <w:rFonts w:ascii="Arial" w:hAnsi="Arial" w:cs="Arial"/>
                <w:sz w:val="20"/>
                <w:szCs w:val="20"/>
              </w:rPr>
              <w:t>Занятость в период строительства как можно большего числа местного населения с целью увеличения занятости и доходов.</w:t>
            </w:r>
          </w:p>
        </w:tc>
        <w:tc>
          <w:tcPr>
            <w:tcW w:w="2800" w:type="dxa"/>
            <w:hideMark/>
          </w:tcPr>
          <w:p w:rsidR="00720086" w:rsidRPr="009706E4" w:rsidRDefault="00720086" w:rsidP="00EA423D">
            <w:pPr>
              <w:tabs>
                <w:tab w:val="num" w:pos="53"/>
              </w:tabs>
              <w:contextualSpacing/>
              <w:rPr>
                <w:rFonts w:ascii="Arial" w:eastAsia="Times New Roman" w:hAnsi="Arial" w:cs="Arial"/>
                <w:color w:val="000000" w:themeColor="dark1"/>
                <w:kern w:val="24"/>
                <w:sz w:val="20"/>
                <w:szCs w:val="20"/>
                <w:lang w:eastAsia="ru-RU"/>
              </w:rPr>
            </w:pPr>
            <w:r w:rsidRPr="009706E4">
              <w:rPr>
                <w:rFonts w:ascii="Arial" w:eastAsia="Times New Roman" w:hAnsi="Arial" w:cs="Arial"/>
                <w:color w:val="000000" w:themeColor="dark1"/>
                <w:kern w:val="24"/>
                <w:sz w:val="20"/>
                <w:szCs w:val="20"/>
                <w:lang w:eastAsia="ru-RU"/>
              </w:rPr>
              <w:t xml:space="preserve">Подрядчик, ГРП, </w:t>
            </w:r>
            <w:r w:rsidR="00D93CBB" w:rsidRPr="009706E4">
              <w:rPr>
                <w:rFonts w:ascii="Arial" w:eastAsia="Times New Roman" w:hAnsi="Arial" w:cs="Arial"/>
                <w:color w:val="000000" w:themeColor="dark1"/>
                <w:kern w:val="24"/>
                <w:sz w:val="20"/>
                <w:szCs w:val="20"/>
                <w:lang w:eastAsia="ru-RU"/>
              </w:rPr>
              <w:t>консультант по санитарному проектированию и надзору за полигонами,  строительный подрядчик и консультант по социальной защите для мониторинга</w:t>
            </w:r>
          </w:p>
        </w:tc>
      </w:tr>
      <w:tr w:rsidR="00720086" w:rsidRPr="00720086" w:rsidTr="00031958">
        <w:trPr>
          <w:trHeight w:val="1108"/>
        </w:trPr>
        <w:tc>
          <w:tcPr>
            <w:tcW w:w="0" w:type="auto"/>
            <w:vMerge/>
            <w:hideMark/>
          </w:tcPr>
          <w:p w:rsidR="00720086" w:rsidRPr="00720086" w:rsidRDefault="00720086" w:rsidP="00031958">
            <w:pPr>
              <w:rPr>
                <w:rFonts w:ascii="Arial" w:eastAsia="Times New Roman" w:hAnsi="Arial" w:cs="Arial"/>
                <w:sz w:val="20"/>
                <w:szCs w:val="20"/>
                <w:lang w:eastAsia="ru-RU"/>
              </w:rPr>
            </w:pPr>
          </w:p>
        </w:tc>
        <w:tc>
          <w:tcPr>
            <w:tcW w:w="2580" w:type="dxa"/>
            <w:hideMark/>
          </w:tcPr>
          <w:p w:rsidR="00720086" w:rsidRPr="00404F2A" w:rsidRDefault="00720086" w:rsidP="00031958">
            <w:pPr>
              <w:rPr>
                <w:rFonts w:ascii="Arial" w:eastAsia="Times New Roman" w:hAnsi="Arial" w:cs="Arial"/>
                <w:color w:val="000000" w:themeColor="dark1"/>
                <w:kern w:val="24"/>
                <w:sz w:val="20"/>
                <w:szCs w:val="20"/>
                <w:lang w:eastAsia="ru-RU"/>
              </w:rPr>
            </w:pPr>
            <w:r w:rsidRPr="00404F2A">
              <w:rPr>
                <w:rFonts w:ascii="Arial" w:hAnsi="Arial" w:cs="Arial"/>
                <w:sz w:val="20"/>
                <w:szCs w:val="20"/>
              </w:rPr>
              <w:t>Существующая социальная инфраструктура и услуги</w:t>
            </w:r>
          </w:p>
        </w:tc>
        <w:tc>
          <w:tcPr>
            <w:tcW w:w="5888" w:type="dxa"/>
            <w:hideMark/>
          </w:tcPr>
          <w:p w:rsidR="00720086" w:rsidRPr="00404F2A" w:rsidRDefault="00720086"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Строительная площадка находится в санитарно-защитной зоне и удалена от социальной инфраструктуры;</w:t>
            </w:r>
          </w:p>
          <w:p w:rsidR="00720086" w:rsidRPr="00404F2A" w:rsidRDefault="00720086" w:rsidP="00EA423D">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eastAsia="ru-RU"/>
              </w:rPr>
            </w:pPr>
            <w:r w:rsidRPr="00404F2A">
              <w:rPr>
                <w:rFonts w:ascii="Arial" w:hAnsi="Arial" w:cs="Arial"/>
                <w:color w:val="000000"/>
                <w:sz w:val="20"/>
                <w:szCs w:val="20"/>
              </w:rPr>
              <w:t>Транспортная техника, оборудование, транспортировка и хранение строительных материалов не должны ограничивать доступ населения к дорогам, проездам, каналам и любым другим социальным объектам.</w:t>
            </w:r>
          </w:p>
        </w:tc>
        <w:tc>
          <w:tcPr>
            <w:tcW w:w="2800" w:type="dxa"/>
            <w:hideMark/>
          </w:tcPr>
          <w:p w:rsidR="00720086" w:rsidRPr="009706E4" w:rsidRDefault="00720086" w:rsidP="00EA423D">
            <w:pPr>
              <w:tabs>
                <w:tab w:val="num" w:pos="53"/>
              </w:tabs>
              <w:contextualSpacing/>
              <w:rPr>
                <w:rFonts w:ascii="Arial" w:eastAsia="Times New Roman" w:hAnsi="Arial" w:cs="Arial"/>
                <w:color w:val="000000" w:themeColor="dark1"/>
                <w:kern w:val="24"/>
                <w:sz w:val="20"/>
                <w:szCs w:val="20"/>
                <w:lang w:eastAsia="ru-RU"/>
              </w:rPr>
            </w:pPr>
            <w:r w:rsidRPr="009706E4">
              <w:rPr>
                <w:rFonts w:ascii="Arial" w:eastAsia="Times New Roman" w:hAnsi="Arial" w:cs="Arial"/>
                <w:color w:val="000000" w:themeColor="dark1"/>
                <w:kern w:val="24"/>
                <w:sz w:val="20"/>
                <w:szCs w:val="20"/>
                <w:lang w:eastAsia="ru-RU"/>
              </w:rPr>
              <w:t xml:space="preserve">Подрядчик, ГРП, </w:t>
            </w:r>
            <w:r w:rsidR="00D93CBB" w:rsidRPr="009706E4">
              <w:rPr>
                <w:rFonts w:ascii="Arial" w:eastAsia="Times New Roman" w:hAnsi="Arial" w:cs="Arial"/>
                <w:color w:val="000000" w:themeColor="dark1"/>
                <w:kern w:val="24"/>
                <w:sz w:val="20"/>
                <w:szCs w:val="20"/>
                <w:lang w:eastAsia="ru-RU"/>
              </w:rPr>
              <w:t>консультант по санитарному проектированию и надзору за полигонами,  строительный подрядчик и консультант по социальной защите для мониторинга</w:t>
            </w:r>
          </w:p>
        </w:tc>
      </w:tr>
      <w:tr w:rsidR="00D93CBB" w:rsidRPr="00720086" w:rsidTr="00031958">
        <w:trPr>
          <w:trHeight w:val="1778"/>
        </w:trPr>
        <w:tc>
          <w:tcPr>
            <w:tcW w:w="0" w:type="auto"/>
            <w:vMerge/>
            <w:hideMark/>
          </w:tcPr>
          <w:p w:rsidR="00D93CBB" w:rsidRPr="00720086" w:rsidRDefault="00D93CBB" w:rsidP="00031958">
            <w:pPr>
              <w:rPr>
                <w:rFonts w:ascii="Arial" w:eastAsia="Times New Roman" w:hAnsi="Arial" w:cs="Arial"/>
                <w:sz w:val="20"/>
                <w:szCs w:val="20"/>
                <w:lang w:eastAsia="ru-RU"/>
              </w:rPr>
            </w:pPr>
          </w:p>
        </w:tc>
        <w:tc>
          <w:tcPr>
            <w:tcW w:w="2580" w:type="dxa"/>
            <w:hideMark/>
          </w:tcPr>
          <w:p w:rsidR="00D93CBB" w:rsidRPr="00404F2A" w:rsidRDefault="00D93CBB" w:rsidP="00031958">
            <w:pPr>
              <w:rPr>
                <w:rFonts w:ascii="Arial" w:eastAsia="Times New Roman" w:hAnsi="Arial" w:cs="Arial"/>
                <w:color w:val="000000" w:themeColor="dark1"/>
                <w:kern w:val="24"/>
                <w:sz w:val="20"/>
                <w:szCs w:val="20"/>
                <w:lang w:val="en-US" w:eastAsia="ru-RU"/>
              </w:rPr>
            </w:pPr>
            <w:r w:rsidRPr="00404F2A">
              <w:rPr>
                <w:rFonts w:ascii="Arial" w:hAnsi="Arial" w:cs="Arial"/>
                <w:sz w:val="20"/>
                <w:szCs w:val="20"/>
              </w:rPr>
              <w:t>Общественные встречи и консультации</w:t>
            </w:r>
          </w:p>
        </w:tc>
        <w:tc>
          <w:tcPr>
            <w:tcW w:w="5888" w:type="dxa"/>
            <w:hideMark/>
          </w:tcPr>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Информировать население и всех заинтересованных лиц и организации о текущей ситуации по проекту.</w:t>
            </w:r>
          </w:p>
          <w:p w:rsidR="00D93CBB" w:rsidRPr="00404F2A" w:rsidRDefault="00D93CBB" w:rsidP="00EA423D">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eastAsia="ru-RU"/>
              </w:rPr>
            </w:pPr>
            <w:r w:rsidRPr="00404F2A">
              <w:rPr>
                <w:rFonts w:ascii="Arial" w:hAnsi="Arial" w:cs="Arial"/>
                <w:color w:val="000000"/>
                <w:sz w:val="20"/>
                <w:szCs w:val="20"/>
              </w:rPr>
              <w:t>При необходимости проводить встречи с общественностью и жителями населенных пунктов, расположенных поблизости от строительной площадки.</w:t>
            </w:r>
          </w:p>
        </w:tc>
        <w:tc>
          <w:tcPr>
            <w:tcW w:w="2800" w:type="dxa"/>
            <w:hideMark/>
          </w:tcPr>
          <w:p w:rsidR="00D93CBB" w:rsidRPr="009706E4" w:rsidRDefault="00D93CBB" w:rsidP="00EA423D">
            <w:pPr>
              <w:tabs>
                <w:tab w:val="num" w:pos="720"/>
              </w:tabs>
              <w:contextualSpacing/>
              <w:rPr>
                <w:rFonts w:ascii="Arial" w:eastAsia="Times New Roman" w:hAnsi="Arial" w:cs="Arial"/>
                <w:color w:val="000000" w:themeColor="dark1"/>
                <w:kern w:val="24"/>
                <w:sz w:val="20"/>
                <w:szCs w:val="20"/>
                <w:lang w:eastAsia="ru-RU"/>
              </w:rPr>
            </w:pPr>
            <w:r w:rsidRPr="009706E4">
              <w:rPr>
                <w:rFonts w:ascii="Arial" w:eastAsia="Times New Roman" w:hAnsi="Arial" w:cs="Arial"/>
                <w:color w:val="000000" w:themeColor="dark1"/>
                <w:kern w:val="24"/>
                <w:sz w:val="20"/>
                <w:szCs w:val="20"/>
                <w:lang w:eastAsia="ru-RU"/>
              </w:rPr>
              <w:t>Подрядчик, ГРП, консультант по санитарному проектированию и надзору за полигонами,  строительный подрядчик и консультант по социальной защите для мониторинга</w:t>
            </w:r>
          </w:p>
        </w:tc>
      </w:tr>
      <w:tr w:rsidR="00D93CBB" w:rsidRPr="00720086" w:rsidTr="00B85321">
        <w:trPr>
          <w:trHeight w:val="281"/>
        </w:trPr>
        <w:tc>
          <w:tcPr>
            <w:tcW w:w="0" w:type="auto"/>
          </w:tcPr>
          <w:p w:rsidR="00D93CBB" w:rsidRPr="00720086" w:rsidRDefault="00D93CBB" w:rsidP="00031958">
            <w:pPr>
              <w:rPr>
                <w:rFonts w:ascii="Arial" w:eastAsia="Times New Roman" w:hAnsi="Arial" w:cs="Arial"/>
                <w:sz w:val="20"/>
                <w:szCs w:val="20"/>
                <w:lang w:val="en-US" w:eastAsia="ru-RU"/>
              </w:rPr>
            </w:pPr>
            <w:r w:rsidRPr="00720086">
              <w:rPr>
                <w:rFonts w:ascii="Arial" w:hAnsi="Arial" w:cs="Arial"/>
              </w:rPr>
              <w:t>Строительная площадка</w:t>
            </w:r>
          </w:p>
        </w:tc>
        <w:tc>
          <w:tcPr>
            <w:tcW w:w="2580" w:type="dxa"/>
          </w:tcPr>
          <w:p w:rsidR="00D93CBB" w:rsidRPr="00404F2A" w:rsidRDefault="00D93CBB" w:rsidP="00031958">
            <w:pPr>
              <w:rPr>
                <w:rFonts w:ascii="Arial" w:eastAsia="Times New Roman" w:hAnsi="Arial" w:cs="Arial"/>
                <w:color w:val="000000" w:themeColor="dark1"/>
                <w:kern w:val="24"/>
                <w:sz w:val="20"/>
                <w:szCs w:val="20"/>
                <w:lang w:eastAsia="ru-RU"/>
              </w:rPr>
            </w:pPr>
            <w:r w:rsidRPr="00404F2A">
              <w:rPr>
                <w:rFonts w:ascii="Arial" w:hAnsi="Arial" w:cs="Arial"/>
                <w:sz w:val="20"/>
                <w:szCs w:val="20"/>
              </w:rPr>
              <w:t>Охрана труда и техника безопасности</w:t>
            </w:r>
          </w:p>
        </w:tc>
        <w:tc>
          <w:tcPr>
            <w:tcW w:w="5888" w:type="dxa"/>
          </w:tcPr>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Соблюдение трудовых норм АБР и национального трудового законодательства;</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Все рабочие должны проводить ознакомительные и рабочие собрания.</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Въезд и выезд транспортных средств и оборудования на строительную площадку должен находиться под строгим контролем. Движение по строительной площадке должно осуществляться только по существующим дорогам. Ограничения скорости будут использоваться для безопасности движения.</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Руководства по охране здоровья, безопасности и окружающей среды требуют размещения знаков и табличек безопасности.</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 xml:space="preserve">Будет обеспечена безопасность населения при </w:t>
            </w:r>
            <w:r w:rsidRPr="00404F2A">
              <w:rPr>
                <w:rFonts w:ascii="Arial" w:hAnsi="Arial" w:cs="Arial"/>
                <w:color w:val="000000"/>
                <w:sz w:val="20"/>
                <w:szCs w:val="20"/>
              </w:rPr>
              <w:lastRenderedPageBreak/>
              <w:t>движении автотранспорта.</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Будут установлены заборы и предупредительные знаки для жителей во избежание несчастных случаев и нанесения вреда здоровью людей;</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Работы на строительной площадке не будут проводиться во время отдыха и в ночное время;</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На строительной площадке будут установлены звукопоглощающие установки для снижения шума / вибрации от работы оборудования.</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Будут наняты только квалифицированные рабочие.</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 xml:space="preserve">Строго применять и контролировать использование средств индивидуальной защиты рабочими. </w:t>
            </w:r>
            <w:proofErr w:type="spellStart"/>
            <w:r w:rsidRPr="00404F2A">
              <w:rPr>
                <w:rFonts w:ascii="Arial" w:hAnsi="Arial" w:cs="Arial"/>
                <w:color w:val="000000"/>
                <w:sz w:val="20"/>
                <w:szCs w:val="20"/>
                <w:lang w:val="en-US"/>
              </w:rPr>
              <w:t>Будут</w:t>
            </w:r>
            <w:proofErr w:type="spellEnd"/>
            <w:r w:rsidRPr="00404F2A">
              <w:rPr>
                <w:rFonts w:ascii="Arial" w:hAnsi="Arial" w:cs="Arial"/>
                <w:color w:val="000000"/>
                <w:sz w:val="20"/>
                <w:szCs w:val="20"/>
                <w:lang w:val="en-US"/>
              </w:rPr>
              <w:t xml:space="preserve"> </w:t>
            </w:r>
            <w:proofErr w:type="spellStart"/>
            <w:r w:rsidRPr="00404F2A">
              <w:rPr>
                <w:rFonts w:ascii="Arial" w:hAnsi="Arial" w:cs="Arial"/>
                <w:color w:val="000000"/>
                <w:sz w:val="20"/>
                <w:szCs w:val="20"/>
                <w:lang w:val="en-US"/>
              </w:rPr>
              <w:t>проводиться</w:t>
            </w:r>
            <w:proofErr w:type="spellEnd"/>
            <w:r w:rsidRPr="00404F2A">
              <w:rPr>
                <w:rFonts w:ascii="Arial" w:hAnsi="Arial" w:cs="Arial"/>
                <w:color w:val="000000"/>
                <w:sz w:val="20"/>
                <w:szCs w:val="20"/>
                <w:lang w:val="en-US"/>
              </w:rPr>
              <w:t xml:space="preserve"> </w:t>
            </w:r>
            <w:proofErr w:type="spellStart"/>
            <w:r w:rsidRPr="00404F2A">
              <w:rPr>
                <w:rFonts w:ascii="Arial" w:hAnsi="Arial" w:cs="Arial"/>
                <w:color w:val="000000"/>
                <w:sz w:val="20"/>
                <w:szCs w:val="20"/>
                <w:lang w:val="en-US"/>
              </w:rPr>
              <w:t>регулярные</w:t>
            </w:r>
            <w:proofErr w:type="spellEnd"/>
            <w:r w:rsidRPr="00404F2A">
              <w:rPr>
                <w:rFonts w:ascii="Arial" w:hAnsi="Arial" w:cs="Arial"/>
                <w:color w:val="000000"/>
                <w:sz w:val="20"/>
                <w:szCs w:val="20"/>
                <w:lang w:val="en-US"/>
              </w:rPr>
              <w:t xml:space="preserve"> </w:t>
            </w:r>
            <w:proofErr w:type="spellStart"/>
            <w:r w:rsidRPr="00404F2A">
              <w:rPr>
                <w:rFonts w:ascii="Arial" w:hAnsi="Arial" w:cs="Arial"/>
                <w:color w:val="000000"/>
                <w:sz w:val="20"/>
                <w:szCs w:val="20"/>
                <w:lang w:val="en-US"/>
              </w:rPr>
              <w:t>проверки</w:t>
            </w:r>
            <w:proofErr w:type="spellEnd"/>
            <w:r w:rsidRPr="00404F2A">
              <w:rPr>
                <w:rFonts w:ascii="Arial" w:hAnsi="Arial" w:cs="Arial"/>
                <w:color w:val="000000"/>
                <w:sz w:val="20"/>
                <w:szCs w:val="20"/>
                <w:lang w:val="en-US"/>
              </w:rPr>
              <w:t>.</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Должны быть обеспечены равные условия труда для мужчин и женщин;</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Должно быть обеспечено надлежащее регулирование доставки и хранения материалов на объект;</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 xml:space="preserve">Программы повышения осведомленности и </w:t>
            </w:r>
            <w:proofErr w:type="gramStart"/>
            <w:r w:rsidRPr="00404F2A">
              <w:rPr>
                <w:rFonts w:ascii="Arial" w:hAnsi="Arial" w:cs="Arial"/>
                <w:color w:val="000000"/>
                <w:sz w:val="20"/>
                <w:szCs w:val="20"/>
              </w:rPr>
              <w:t>обучения по вопросам</w:t>
            </w:r>
            <w:proofErr w:type="gramEnd"/>
            <w:r w:rsidRPr="00404F2A">
              <w:rPr>
                <w:rFonts w:ascii="Arial" w:hAnsi="Arial" w:cs="Arial"/>
                <w:color w:val="000000"/>
                <w:sz w:val="20"/>
                <w:szCs w:val="20"/>
              </w:rPr>
              <w:t xml:space="preserve"> безопасности и здоровья будут проводиться уполномоченным сотрудником по охране здоровья, безопасности и окружающей среды. Регулярные тренинги по технике безопасности для всех рабочих. Правильные записи тренировок;</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Обеспечение необходимыми средствами гигиены для всех рабочих на рабочем месте, включая соответствующие и адекватные условия для работающих женщин;</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Проведение тренингов по инфекционным заболеваниям  ВИЧ / СПИД для всех работников, а также жителей близлежащих сообществ. Правильные записи тренировок;</w:t>
            </w:r>
          </w:p>
          <w:p w:rsidR="00D93CBB" w:rsidRPr="00404F2A" w:rsidRDefault="00D93CBB" w:rsidP="00EA423D">
            <w:pPr>
              <w:pStyle w:val="a3"/>
              <w:numPr>
                <w:ilvl w:val="0"/>
                <w:numId w:val="36"/>
              </w:numPr>
              <w:autoSpaceDE w:val="0"/>
              <w:autoSpaceDN w:val="0"/>
              <w:adjustRightInd w:val="0"/>
              <w:spacing w:before="120"/>
              <w:ind w:left="394" w:hanging="284"/>
              <w:rPr>
                <w:rFonts w:ascii="Arial" w:hAnsi="Arial" w:cs="Arial"/>
                <w:color w:val="000000"/>
                <w:sz w:val="20"/>
                <w:szCs w:val="20"/>
              </w:rPr>
            </w:pPr>
            <w:r w:rsidRPr="00404F2A">
              <w:rPr>
                <w:rFonts w:ascii="Arial" w:hAnsi="Arial" w:cs="Arial"/>
                <w:color w:val="000000"/>
                <w:sz w:val="20"/>
                <w:szCs w:val="20"/>
              </w:rPr>
              <w:t>Регистрация любых жалоб местных жителей или рабочих на рабочем месте.</w:t>
            </w:r>
          </w:p>
        </w:tc>
        <w:tc>
          <w:tcPr>
            <w:tcW w:w="2800" w:type="dxa"/>
          </w:tcPr>
          <w:p w:rsidR="00D93CBB" w:rsidRPr="009706E4" w:rsidRDefault="00D93CBB" w:rsidP="00EA423D">
            <w:pPr>
              <w:tabs>
                <w:tab w:val="num" w:pos="720"/>
              </w:tabs>
              <w:contextualSpacing/>
              <w:rPr>
                <w:rFonts w:ascii="Arial" w:eastAsia="Times New Roman" w:hAnsi="Arial" w:cs="Arial"/>
                <w:color w:val="000000" w:themeColor="dark1"/>
                <w:kern w:val="24"/>
                <w:sz w:val="20"/>
                <w:szCs w:val="20"/>
                <w:lang w:eastAsia="ru-RU"/>
              </w:rPr>
            </w:pPr>
            <w:r w:rsidRPr="009706E4">
              <w:rPr>
                <w:rFonts w:ascii="Arial" w:eastAsia="Times New Roman" w:hAnsi="Arial" w:cs="Arial"/>
                <w:color w:val="000000" w:themeColor="dark1"/>
                <w:kern w:val="24"/>
                <w:sz w:val="20"/>
                <w:szCs w:val="20"/>
                <w:lang w:eastAsia="ru-RU"/>
              </w:rPr>
              <w:lastRenderedPageBreak/>
              <w:t>Подрядчик, ГРП, консультант по санитарному проектированию и надзору за полигонами,  строительный подрядчик и консультант по социальной защите для мониторинга</w:t>
            </w:r>
          </w:p>
        </w:tc>
      </w:tr>
    </w:tbl>
    <w:p w:rsidR="00693A54" w:rsidRPr="00720086" w:rsidRDefault="00693A54" w:rsidP="009914F5">
      <w:pPr>
        <w:shd w:val="clear" w:color="auto" w:fill="FFFFFF"/>
        <w:spacing w:after="0"/>
        <w:jc w:val="both"/>
        <w:rPr>
          <w:rFonts w:ascii="Arial" w:hAnsi="Arial" w:cs="Arial"/>
        </w:rPr>
        <w:sectPr w:rsidR="00693A54" w:rsidRPr="00720086" w:rsidSect="00AF4DA2">
          <w:headerReference w:type="default" r:id="rId19"/>
          <w:headerReference w:type="first" r:id="rId20"/>
          <w:footerReference w:type="first" r:id="rId21"/>
          <w:pgSz w:w="15840" w:h="12240" w:orient="landscape" w:code="1"/>
          <w:pgMar w:top="1531" w:right="851" w:bottom="851" w:left="851" w:header="720" w:footer="920" w:gutter="0"/>
          <w:cols w:space="720"/>
          <w:noEndnote/>
          <w:titlePg/>
          <w:docGrid w:linePitch="299"/>
        </w:sectPr>
      </w:pPr>
    </w:p>
    <w:p w:rsidR="002F3F54" w:rsidRPr="00720086" w:rsidRDefault="00DC3139" w:rsidP="00031958">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color w:val="000000"/>
          <w:sz w:val="28"/>
          <w:szCs w:val="28"/>
          <w:lang w:val="en-US"/>
        </w:rPr>
      </w:pPr>
      <w:bookmarkStart w:id="74" w:name="_Toc61369340"/>
      <w:bookmarkStart w:id="75" w:name="_Toc61427057"/>
      <w:bookmarkStart w:id="76" w:name="_Toc61829778"/>
      <w:bookmarkStart w:id="77" w:name="_Toc61857920"/>
      <w:bookmarkStart w:id="78" w:name="_Toc61882750"/>
      <w:bookmarkStart w:id="79" w:name="_Toc61882798"/>
      <w:bookmarkStart w:id="80" w:name="_Toc61882846"/>
      <w:bookmarkStart w:id="81" w:name="_Toc61369341"/>
      <w:bookmarkStart w:id="82" w:name="_Toc61427058"/>
      <w:bookmarkStart w:id="83" w:name="_Toc61829779"/>
      <w:bookmarkStart w:id="84" w:name="_Toc61857921"/>
      <w:bookmarkStart w:id="85" w:name="_Toc61882751"/>
      <w:bookmarkStart w:id="86" w:name="_Toc61882799"/>
      <w:bookmarkStart w:id="87" w:name="_Toc61882847"/>
      <w:bookmarkStart w:id="88" w:name="_Toc61369342"/>
      <w:bookmarkStart w:id="89" w:name="_Toc61427059"/>
      <w:bookmarkStart w:id="90" w:name="_Toc61829780"/>
      <w:bookmarkStart w:id="91" w:name="_Toc61857922"/>
      <w:bookmarkStart w:id="92" w:name="_Toc61882752"/>
      <w:bookmarkStart w:id="93" w:name="_Toc61882800"/>
      <w:bookmarkStart w:id="94" w:name="_Toc61882848"/>
      <w:bookmarkStart w:id="95" w:name="_Toc7674586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DC3139">
        <w:rPr>
          <w:rFonts w:ascii="Arial" w:hAnsi="Arial" w:cs="Arial"/>
          <w:b/>
          <w:color w:val="000000"/>
          <w:sz w:val="28"/>
          <w:szCs w:val="28"/>
        </w:rPr>
        <w:lastRenderedPageBreak/>
        <w:t>Рассмотрение жалоб</w:t>
      </w:r>
      <w:bookmarkEnd w:id="95"/>
    </w:p>
    <w:p w:rsidR="002F3F54" w:rsidRPr="00F8122C" w:rsidRDefault="002659B1" w:rsidP="002B3D39">
      <w:pPr>
        <w:numPr>
          <w:ilvl w:val="0"/>
          <w:numId w:val="3"/>
        </w:numPr>
        <w:shd w:val="clear" w:color="auto" w:fill="FFFFFF"/>
        <w:spacing w:before="100" w:beforeAutospacing="1" w:after="100" w:afterAutospacing="1"/>
        <w:ind w:left="-142" w:firstLine="0"/>
        <w:jc w:val="both"/>
        <w:rPr>
          <w:rFonts w:ascii="Arial" w:hAnsi="Arial" w:cs="Arial"/>
        </w:rPr>
      </w:pPr>
      <w:r>
        <w:rPr>
          <w:rFonts w:ascii="Arial" w:hAnsi="Arial" w:cs="Arial"/>
        </w:rPr>
        <w:t>ИА</w:t>
      </w:r>
      <w:r w:rsidR="00F8122C" w:rsidRPr="00F8122C">
        <w:rPr>
          <w:rFonts w:ascii="Arial" w:hAnsi="Arial" w:cs="Arial"/>
        </w:rPr>
        <w:t xml:space="preserve"> создан механизм рассмотрения ж</w:t>
      </w:r>
      <w:r w:rsidR="00F8122C">
        <w:rPr>
          <w:rFonts w:ascii="Arial" w:hAnsi="Arial" w:cs="Arial"/>
        </w:rPr>
        <w:t>алоб по конкретным проектам (МРЖ</w:t>
      </w:r>
      <w:r w:rsidR="00F8122C" w:rsidRPr="00F8122C">
        <w:rPr>
          <w:rFonts w:ascii="Arial" w:hAnsi="Arial" w:cs="Arial"/>
        </w:rPr>
        <w:t xml:space="preserve">) для обеспечения прозрачного механизма озвучивания и решения экологических проблем, связанных с проектом. В соответствии с Указом Президента Республики Узбекистан </w:t>
      </w:r>
      <w:r>
        <w:rPr>
          <w:rFonts w:ascii="Arial" w:hAnsi="Arial" w:cs="Arial"/>
        </w:rPr>
        <w:t>ГУП</w:t>
      </w:r>
      <w:r w:rsidR="00F8122C" w:rsidRPr="00F8122C">
        <w:rPr>
          <w:rFonts w:ascii="Arial" w:hAnsi="Arial" w:cs="Arial"/>
        </w:rPr>
        <w:t xml:space="preserve"> Maxsustrans создало (организовало) «Народную приемную» в каждом своем районном филиале в городе Ташкенте, в том числе в здании ГУП «Maxsustrans» по запросам </w:t>
      </w:r>
      <w:r w:rsidR="0049539A">
        <w:rPr>
          <w:rFonts w:ascii="Arial" w:hAnsi="Arial" w:cs="Arial"/>
        </w:rPr>
        <w:t>ГРП</w:t>
      </w:r>
      <w:r w:rsidR="00867F31">
        <w:rPr>
          <w:rFonts w:ascii="Arial" w:hAnsi="Arial" w:cs="Arial"/>
        </w:rPr>
        <w:t>. ИА</w:t>
      </w:r>
      <w:r w:rsidR="00F8122C" w:rsidRPr="00F8122C">
        <w:rPr>
          <w:rFonts w:ascii="Arial" w:hAnsi="Arial" w:cs="Arial"/>
        </w:rPr>
        <w:t xml:space="preserve"> обеспечивает своевременное и удовлетворительное рассмотрение </w:t>
      </w:r>
      <w:r w:rsidR="00DE49AC">
        <w:rPr>
          <w:rFonts w:ascii="Arial" w:hAnsi="Arial" w:cs="Arial"/>
        </w:rPr>
        <w:t xml:space="preserve">всех </w:t>
      </w:r>
      <w:r w:rsidR="00F8122C" w:rsidRPr="00F8122C">
        <w:rPr>
          <w:rFonts w:ascii="Arial" w:hAnsi="Arial" w:cs="Arial"/>
        </w:rPr>
        <w:t>жалоб во избежание любых возможных задержек в создании проекта. На рисунке ниже представлена подробная информация о механизме рассмотрения жалоб.</w:t>
      </w:r>
    </w:p>
    <w:p w:rsidR="002F3F54" w:rsidRPr="00D93DB5" w:rsidRDefault="00BF27E9" w:rsidP="00C52FF4">
      <w:pPr>
        <w:pStyle w:val="ac"/>
        <w:rPr>
          <w:rFonts w:ascii="Arial" w:hAnsi="Arial" w:cs="Arial"/>
          <w:color w:val="auto"/>
          <w:sz w:val="22"/>
          <w:szCs w:val="22"/>
        </w:rPr>
      </w:pPr>
      <w:r w:rsidRPr="00D93DB5">
        <w:rPr>
          <w:rFonts w:ascii="Arial" w:hAnsi="Arial" w:cs="Arial"/>
          <w:color w:val="auto"/>
          <w:sz w:val="22"/>
          <w:szCs w:val="22"/>
        </w:rPr>
        <w:t xml:space="preserve">Рисунок 1 Механизм рассмотрения жалоб </w:t>
      </w:r>
      <w:r w:rsidR="00C52FF4" w:rsidRPr="00D93DB5">
        <w:rPr>
          <w:rFonts w:ascii="Arial" w:hAnsi="Arial" w:cs="Arial"/>
          <w:color w:val="auto"/>
          <w:sz w:val="22"/>
          <w:szCs w:val="22"/>
        </w:rPr>
        <w:t>*</w:t>
      </w:r>
    </w:p>
    <w:p w:rsidR="004B36D1" w:rsidRDefault="000E0BC9" w:rsidP="00031958">
      <w:pPr>
        <w:pStyle w:val="a3"/>
        <w:tabs>
          <w:tab w:val="left" w:pos="0"/>
        </w:tabs>
        <w:spacing w:after="0"/>
        <w:ind w:left="0" w:hanging="142"/>
        <w:jc w:val="both"/>
        <w:rPr>
          <w:rFonts w:ascii="Arial" w:hAnsi="Arial" w:cs="Arial"/>
          <w:u w:val="single"/>
        </w:rPr>
      </w:pPr>
      <w:bookmarkStart w:id="96" w:name="_top"/>
      <w:bookmarkEnd w:id="96"/>
      <w:r>
        <w:rPr>
          <w:rFonts w:ascii="Arial" w:hAnsi="Arial" w:cs="Arial"/>
          <w:noProof/>
          <w:u w:val="single"/>
          <w:lang w:eastAsia="ru-RU"/>
        </w:rPr>
        <w:pict>
          <v:shapetype id="_x0000_t202" coordsize="21600,21600" o:spt="202" path="m,l,21600r21600,l21600,xe">
            <v:stroke joinstyle="miter"/>
            <v:path gradientshapeok="t" o:connecttype="rect"/>
          </v:shapetype>
          <v:shape id="Поле 4" o:spid="_x0000_s1026" type="#_x0000_t202" style="position:absolute;left:0;text-align:left;margin-left:-7.2pt;margin-top:10pt;width:470.5pt;height:276.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" fillcolor="white [3201]" strokecolor="black [3200]" strokeweight="2pt">
            <v:textbox>
              <w:txbxContent>
                <w:p w:rsidR="00746D3E" w:rsidRDefault="00746D3E"/>
              </w:txbxContent>
            </v:textbox>
          </v:shape>
        </w:pict>
      </w:r>
    </w:p>
    <w:p w:rsidR="00C560EB"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shape id="Поле 9" o:spid="_x0000_s1027" type="#_x0000_t202" style="position:absolute;left:0;text-align:left;margin-left:269.9pt;margin-top:6.3pt;width:185pt;height:47.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" fillcolor="white [3201]" strokeweight=".5pt">
            <v:textbox>
              <w:txbxContent>
                <w:p w:rsidR="00746D3E" w:rsidRPr="00502DE6" w:rsidRDefault="00746D3E">
                  <w:pPr>
                    <w:rPr>
                      <w:sz w:val="18"/>
                      <w:szCs w:val="18"/>
                    </w:rPr>
                  </w:pPr>
                  <w:r w:rsidRPr="00502DE6">
                    <w:rPr>
                      <w:b/>
                      <w:sz w:val="18"/>
                      <w:szCs w:val="18"/>
                    </w:rPr>
                    <w:t>Получение жалоб подрядчиком на</w:t>
                  </w:r>
                  <w:r>
                    <w:rPr>
                      <w:b/>
                      <w:sz w:val="18"/>
                      <w:szCs w:val="18"/>
                    </w:rPr>
                    <w:t xml:space="preserve"> объекте или непосредственно в Г</w:t>
                  </w:r>
                  <w:r w:rsidRPr="00502DE6">
                    <w:rPr>
                      <w:b/>
                      <w:sz w:val="18"/>
                      <w:szCs w:val="18"/>
                    </w:rPr>
                    <w:t>РП на объекте</w:t>
                  </w:r>
                </w:p>
              </w:txbxContent>
            </v:textbox>
          </v:shape>
        </w:pict>
      </w:r>
      <w:r>
        <w:rPr>
          <w:rFonts w:ascii="Arial" w:hAnsi="Arial" w:cs="Arial"/>
          <w:noProof/>
          <w:u w:val="single"/>
          <w:lang w:eastAsia="ru-RU"/>
        </w:rPr>
        <w:pict>
          <v:shape id="Поле 5" o:spid="_x0000_s1028" type="#_x0000_t202" style="position:absolute;left:0;text-align:left;margin-left:25.45pt;margin-top:6.3pt;width:176.6pt;height:3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" fillcolor="white [3201]" strokecolor="black [3200]" strokeweight="2pt">
            <v:textbox>
              <w:txbxContent>
                <w:p w:rsidR="00746D3E" w:rsidRDefault="00746D3E" w:rsidP="00AF5698">
                  <w:pPr>
                    <w:spacing w:after="0"/>
                    <w:rPr>
                      <w:b/>
                      <w:sz w:val="18"/>
                      <w:szCs w:val="18"/>
                    </w:rPr>
                  </w:pPr>
                  <w:r w:rsidRPr="00AF5698">
                    <w:rPr>
                      <w:b/>
                      <w:sz w:val="18"/>
                      <w:szCs w:val="18"/>
                    </w:rPr>
                    <w:t xml:space="preserve">Затронутые лица </w:t>
                  </w:r>
                </w:p>
                <w:p w:rsidR="00746D3E" w:rsidRPr="00AF5698" w:rsidRDefault="00746D3E" w:rsidP="00AF5698">
                  <w:pPr>
                    <w:spacing w:after="0"/>
                  </w:pPr>
                  <w:r w:rsidRPr="00AF5698">
                    <w:rPr>
                      <w:b/>
                      <w:sz w:val="18"/>
                      <w:szCs w:val="18"/>
                    </w:rPr>
                    <w:t>Домашнее хозяйство или сообщество</w:t>
                  </w:r>
                </w:p>
              </w:txbxContent>
            </v:textbox>
          </v:shape>
        </w:pict>
      </w:r>
    </w:p>
    <w:p w:rsidR="00C560EB" w:rsidRDefault="00C560EB" w:rsidP="00031958">
      <w:pPr>
        <w:pStyle w:val="a3"/>
        <w:tabs>
          <w:tab w:val="left" w:pos="0"/>
        </w:tabs>
        <w:spacing w:after="0"/>
        <w:ind w:left="0" w:hanging="142"/>
        <w:jc w:val="both"/>
        <w:rPr>
          <w:rFonts w:ascii="Arial" w:hAnsi="Arial" w:cs="Arial"/>
          <w:u w:val="single"/>
        </w:rPr>
      </w:pPr>
    </w:p>
    <w:p w:rsidR="00C560EB"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shapetype id="_x0000_t32" coordsize="21600,21600" o:spt="32" o:oned="t" path="m,l21600,21600e" filled="f">
            <v:path arrowok="t" fillok="f" o:connecttype="none"/>
            <o:lock v:ext="edit" shapetype="t"/>
          </v:shapetype>
          <v:shape id="Прямая со стрелкой 54" o:spid="_x0000_s1043" type="#_x0000_t32" style="position:absolute;left:0;text-align:left;margin-left:98.3pt;margin-top:13.25pt;width:0;height:20.9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" strokecolor="#4579b8 [3044]">
            <v:stroke endarrow="open"/>
          </v:shape>
        </w:pict>
      </w:r>
    </w:p>
    <w:p w:rsidR="00C560EB"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shape id="Прямая со стрелкой 60" o:spid="_x0000_s1042" type="#_x0000_t32" style="position:absolute;left:0;text-align:left;margin-left:359.5pt;margin-top:10.4pt;width:0;height:97.9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" strokecolor="#4579b8 [3044]">
            <v:stroke endarrow="open"/>
          </v:shape>
        </w:pict>
      </w:r>
    </w:p>
    <w:p w:rsidR="00C560EB"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shape id="Поле 6" o:spid="_x0000_s1029" type="#_x0000_t202" style="position:absolute;left:0;text-align:left;margin-left:25.4pt;margin-top:5pt;width:176.65pt;height:34.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" fillcolor="white [3201]" strokeweight=".5pt">
            <v:textbox>
              <w:txbxContent>
                <w:p w:rsidR="00746D3E" w:rsidRPr="00502DE6" w:rsidRDefault="00746D3E" w:rsidP="00F05F12">
                  <w:pPr>
                    <w:spacing w:after="0"/>
                    <w:rPr>
                      <w:b/>
                      <w:sz w:val="18"/>
                      <w:szCs w:val="18"/>
                    </w:rPr>
                  </w:pPr>
                  <w:r w:rsidRPr="00AF5698">
                    <w:rPr>
                      <w:b/>
                      <w:sz w:val="18"/>
                      <w:szCs w:val="18"/>
                    </w:rPr>
                    <w:t xml:space="preserve">Получение претензии Подрядчиком или непосредственно в </w:t>
                  </w:r>
                  <w:r>
                    <w:rPr>
                      <w:b/>
                      <w:sz w:val="18"/>
                      <w:szCs w:val="18"/>
                    </w:rPr>
                    <w:t>ГКМП</w:t>
                  </w:r>
                  <w:r w:rsidRPr="00502DE6">
                    <w:rPr>
                      <w:b/>
                      <w:sz w:val="18"/>
                      <w:szCs w:val="18"/>
                    </w:rPr>
                    <w:t>\</w:t>
                  </w:r>
                  <w:r>
                    <w:rPr>
                      <w:b/>
                      <w:sz w:val="18"/>
                      <w:szCs w:val="18"/>
                    </w:rPr>
                    <w:t>И</w:t>
                  </w:r>
                  <w:r w:rsidRPr="00F05F12">
                    <w:rPr>
                      <w:b/>
                      <w:sz w:val="18"/>
                      <w:szCs w:val="18"/>
                      <w:lang w:val="en-US"/>
                    </w:rPr>
                    <w:t>A</w:t>
                  </w:r>
                </w:p>
              </w:txbxContent>
            </v:textbox>
          </v:shape>
        </w:pict>
      </w:r>
    </w:p>
    <w:p w:rsidR="00C560EB" w:rsidRDefault="00C560EB" w:rsidP="00031958">
      <w:pPr>
        <w:pStyle w:val="a3"/>
        <w:tabs>
          <w:tab w:val="left" w:pos="0"/>
        </w:tabs>
        <w:spacing w:after="0"/>
        <w:ind w:left="0" w:hanging="142"/>
        <w:jc w:val="both"/>
        <w:rPr>
          <w:rFonts w:ascii="Arial" w:hAnsi="Arial" w:cs="Arial"/>
          <w:u w:val="single"/>
        </w:rPr>
      </w:pPr>
    </w:p>
    <w:p w:rsidR="00C560EB"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shape id="Прямая со стрелкой 55" o:spid="_x0000_s1041" type="#_x0000_t32" style="position:absolute;left:0;text-align:left;margin-left:98.3pt;margin-top:10.3pt;width:0;height:19.2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" strokecolor="#4579b8 [3044]">
            <v:stroke endarrow="open"/>
          </v:shape>
        </w:pict>
      </w:r>
    </w:p>
    <w:p w:rsidR="004B36D1" w:rsidRDefault="004B36D1" w:rsidP="00031958">
      <w:pPr>
        <w:pStyle w:val="a3"/>
        <w:tabs>
          <w:tab w:val="left" w:pos="0"/>
        </w:tabs>
        <w:spacing w:after="0"/>
        <w:ind w:left="0" w:hanging="142"/>
        <w:jc w:val="both"/>
        <w:rPr>
          <w:rFonts w:ascii="Arial" w:hAnsi="Arial" w:cs="Arial"/>
          <w:u w:val="single"/>
        </w:rPr>
      </w:pPr>
    </w:p>
    <w:p w:rsidR="004B36D1"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shape id="Поле 7" o:spid="_x0000_s1030" type="#_x0000_t202" style="position:absolute;left:0;text-align:left;margin-left:25.4pt;margin-top:.4pt;width:176.6pt;height:35.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" fillcolor="white [3201]" strokeweight=".5pt">
            <v:textbox>
              <w:txbxContent>
                <w:p w:rsidR="00746D3E" w:rsidRPr="00502DE6" w:rsidRDefault="00746D3E">
                  <w:pPr>
                    <w:rPr>
                      <w:b/>
                      <w:sz w:val="18"/>
                      <w:szCs w:val="18"/>
                    </w:rPr>
                  </w:pPr>
                  <w:r w:rsidRPr="00502DE6">
                    <w:rPr>
                      <w:b/>
                      <w:sz w:val="18"/>
                      <w:szCs w:val="18"/>
                    </w:rPr>
                    <w:t>Документирование и проверка жалоб консультантом ГКМП</w:t>
                  </w:r>
                </w:p>
              </w:txbxContent>
            </v:textbox>
          </v:shape>
        </w:pict>
      </w:r>
    </w:p>
    <w:p w:rsidR="004B36D1" w:rsidRDefault="004B36D1" w:rsidP="00031958">
      <w:pPr>
        <w:pStyle w:val="a3"/>
        <w:tabs>
          <w:tab w:val="left" w:pos="0"/>
        </w:tabs>
        <w:spacing w:after="0"/>
        <w:ind w:left="0" w:hanging="142"/>
        <w:jc w:val="both"/>
        <w:rPr>
          <w:rFonts w:ascii="Arial" w:hAnsi="Arial" w:cs="Arial"/>
          <w:u w:val="single"/>
        </w:rPr>
      </w:pPr>
    </w:p>
    <w:p w:rsidR="004B36D1"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shape id="Прямая со стрелкой 59" o:spid="_x0000_s1040" type="#_x0000_t32" style="position:absolute;left:0;text-align:left;margin-left:103.3pt;margin-top:6.55pt;width:0;height:12.5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" strokecolor="#4579b8 [3044]">
            <v:stroke endarrow="open"/>
          </v:shape>
        </w:pict>
      </w:r>
      <w:r>
        <w:rPr>
          <w:rFonts w:ascii="Arial" w:hAnsi="Arial" w:cs="Arial"/>
          <w:noProof/>
          <w:u w:val="single"/>
          <w:lang w:eastAsia="ru-RU"/>
        </w:rPr>
        <w:pict>
          <v:shape id="Поле 22" o:spid="_x0000_s1031" type="#_x0000_t202" style="position:absolute;left:0;text-align:left;margin-left:279.15pt;margin-top:12.4pt;width:164.1pt;height:19.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" fillcolor="white [3201]" strokeweight=".5pt">
            <v:textbox>
              <w:txbxContent>
                <w:p w:rsidR="00746D3E" w:rsidRPr="00EA48EF" w:rsidRDefault="00746D3E">
                  <w:pPr>
                    <w:rPr>
                      <w:b/>
                      <w:sz w:val="18"/>
                      <w:szCs w:val="18"/>
                      <w:lang w:val="en-US"/>
                    </w:rPr>
                  </w:pPr>
                  <w:r w:rsidRPr="00502DE6">
                    <w:rPr>
                      <w:b/>
                      <w:sz w:val="18"/>
                      <w:szCs w:val="18"/>
                    </w:rPr>
                    <w:t>Действие \ Разрешение</w:t>
                  </w:r>
                </w:p>
              </w:txbxContent>
            </v:textbox>
          </v:shape>
        </w:pict>
      </w:r>
    </w:p>
    <w:p w:rsidR="004B36D1" w:rsidRDefault="000E0BC9" w:rsidP="00031958">
      <w:pPr>
        <w:pStyle w:val="a3"/>
        <w:tabs>
          <w:tab w:val="left" w:pos="0"/>
        </w:tabs>
        <w:spacing w:after="0"/>
        <w:ind w:left="0" w:hanging="142"/>
        <w:jc w:val="both"/>
        <w:rPr>
          <w:rFonts w:ascii="Arial" w:hAnsi="Arial" w:cs="Arial"/>
          <w:u w:val="single"/>
        </w:rPr>
      </w:pPr>
      <w:r w:rsidRPr="000E0BC9">
        <w:rPr>
          <w:rFonts w:ascii="Arial" w:hAnsi="Arial" w:cs="Arial"/>
          <w:noProof/>
          <w:sz w:val="18"/>
          <w:szCs w:val="18"/>
          <w:lang w:eastAsia="ru-RU"/>
        </w:rPr>
        <w:pict>
          <v:shape id="Поле 8" o:spid="_x0000_s1032" type="#_x0000_t202" style="position:absolute;left:0;text-align:left;margin-left:2pt;margin-top:4.55pt;width:205.1pt;height:46.9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" fillcolor="white [3201]" strokeweight=".5pt">
            <v:textbox>
              <w:txbxContent>
                <w:p w:rsidR="00746D3E" w:rsidRDefault="00746D3E" w:rsidP="004F77F2">
                  <w:pPr>
                    <w:spacing w:after="0"/>
                    <w:rPr>
                      <w:b/>
                      <w:sz w:val="18"/>
                      <w:szCs w:val="18"/>
                    </w:rPr>
                  </w:pPr>
                  <w:r w:rsidRPr="00502DE6">
                    <w:rPr>
                      <w:b/>
                      <w:sz w:val="18"/>
                      <w:szCs w:val="18"/>
                    </w:rPr>
                    <w:t>Проверка, расследование и обсуждение Комитетом по рассмотрению жалоб</w:t>
                  </w:r>
                </w:p>
                <w:p w:rsidR="00746D3E" w:rsidRPr="00502DE6" w:rsidRDefault="00746D3E" w:rsidP="004F77F2">
                  <w:pPr>
                    <w:spacing w:after="0"/>
                    <w:rPr>
                      <w:b/>
                      <w:sz w:val="18"/>
                      <w:szCs w:val="18"/>
                    </w:rPr>
                  </w:pPr>
                  <w:r w:rsidRPr="00502DE6">
                    <w:rPr>
                      <w:b/>
                      <w:sz w:val="18"/>
                      <w:szCs w:val="18"/>
                    </w:rPr>
                    <w:t>Проверка, расследование и обсуждение Комитетом по рассмотрению жалоб</w:t>
                  </w:r>
                </w:p>
              </w:txbxContent>
            </v:textbox>
          </v:shape>
        </w:pict>
      </w:r>
    </w:p>
    <w:p w:rsidR="004B36D1"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oval id="Овал 33" o:spid="_x0000_s1033" style="position:absolute;left:0;text-align:left;margin-left:241.45pt;margin-top:8.45pt;width:45.95pt;height:37.6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" fillcolor="#c0504d [3205]" strokecolor="#622423 [1605]" strokeweight="2pt">
            <v:textbox>
              <w:txbxContent>
                <w:p w:rsidR="00746D3E" w:rsidRPr="00B445C9" w:rsidRDefault="00746D3E" w:rsidP="00FF719A">
                  <w:pPr>
                    <w:jc w:val="center"/>
                    <w:rPr>
                      <w:sz w:val="18"/>
                      <w:szCs w:val="18"/>
                    </w:rPr>
                  </w:pPr>
                  <w:r w:rsidRPr="00B445C9">
                    <w:rPr>
                      <w:sz w:val="18"/>
                      <w:szCs w:val="18"/>
                    </w:rPr>
                    <w:t>нет</w:t>
                  </w:r>
                </w:p>
              </w:txbxContent>
            </v:textbox>
          </v:oval>
        </w:pict>
      </w:r>
      <w:r>
        <w:rPr>
          <w:rFonts w:ascii="Arial" w:hAnsi="Arial" w:cs="Arial"/>
          <w:noProof/>
          <w:u w:val="single"/>
          <w:lang w:eastAsia="ru-RU"/>
        </w:rPr>
        <w:pict>
          <v:shape id="Прямая со стрелкой 62" o:spid="_x0000_s1039" type="#_x0000_t32" style="position:absolute;left:0;text-align:left;margin-left:372.9pt;margin-top:2.55pt;width:0;height:32.5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" strokecolor="#4579b8 [3044]">
            <v:stroke endarrow="open"/>
          </v:shape>
        </w:pict>
      </w:r>
      <w:r>
        <w:rPr>
          <w:rFonts w:ascii="Arial" w:hAnsi="Arial" w:cs="Arial"/>
          <w:noProof/>
          <w:u w:val="single"/>
          <w:lang w:eastAsia="ru-RU"/>
        </w:rPr>
        <w:pict>
          <v:shape id="Прямая со стрелкой 61" o:spid="_x0000_s1038" type="#_x0000_t32" style="position:absolute;left:0;text-align:left;margin-left:302.6pt;margin-top:2.55pt;width:0;height:32.6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" strokecolor="#4579b8 [3044]">
            <v:stroke endarrow="open"/>
          </v:shape>
        </w:pict>
      </w:r>
    </w:p>
    <w:p w:rsidR="004B36D1" w:rsidRDefault="000E0BC9"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pict>
          <v:oval id="Овал 34" o:spid="_x0000_s1034" style="position:absolute;left:0;text-align:left;margin-left:384.55pt;margin-top:-.3pt;width:42.6pt;height:35.1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" fillcolor="#9bbb59 [3206]" strokecolor="#4e6128 [1606]" strokeweight="2pt">
            <v:textbox>
              <w:txbxContent>
                <w:p w:rsidR="00746D3E" w:rsidRDefault="00746D3E" w:rsidP="00FF719A">
                  <w:pPr>
                    <w:jc w:val="center"/>
                  </w:pPr>
                  <w:r>
                    <w:t>Да</w:t>
                  </w:r>
                </w:p>
              </w:txbxContent>
            </v:textbox>
          </v:oval>
        </w:pict>
      </w:r>
    </w:p>
    <w:p w:rsidR="00C52FF4" w:rsidRDefault="00C52FF4" w:rsidP="00031958">
      <w:pPr>
        <w:pStyle w:val="a3"/>
        <w:tabs>
          <w:tab w:val="left" w:pos="0"/>
        </w:tabs>
        <w:spacing w:after="0"/>
        <w:ind w:left="0" w:hanging="142"/>
        <w:jc w:val="both"/>
        <w:rPr>
          <w:rFonts w:ascii="Arial" w:hAnsi="Arial" w:cs="Arial"/>
          <w:u w:val="single"/>
        </w:rPr>
      </w:pPr>
    </w:p>
    <w:p w:rsidR="00C52FF4" w:rsidRDefault="000E0BC9" w:rsidP="00031958">
      <w:pPr>
        <w:pStyle w:val="a3"/>
        <w:tabs>
          <w:tab w:val="left" w:pos="0"/>
        </w:tabs>
        <w:spacing w:after="0"/>
        <w:ind w:left="0" w:hanging="142"/>
        <w:jc w:val="both"/>
        <w:rPr>
          <w:rFonts w:ascii="Arial" w:hAnsi="Arial" w:cs="Arial"/>
          <w:u w:val="single"/>
        </w:rPr>
      </w:pPr>
      <w:r w:rsidRPr="000E0BC9">
        <w:rPr>
          <w:rFonts w:ascii="Arial" w:hAnsi="Arial" w:cs="Arial"/>
          <w:noProof/>
          <w:sz w:val="18"/>
          <w:szCs w:val="18"/>
          <w:lang w:eastAsia="ru-RU"/>
        </w:rPr>
        <w:pict>
          <v:shape id="Прямая со стрелкой 64" o:spid="_x0000_s1037" type="#_x0000_t32" style="position:absolute;left:0;text-align:left;margin-left:98.25pt;margin-top:2.25pt;width:103.8pt;height:19.3pt;flip:x 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" strokecolor="#4579b8 [3044]">
            <v:stroke endarrow="open"/>
          </v:shape>
        </w:pict>
      </w:r>
      <w:r w:rsidRPr="000E0BC9">
        <w:rPr>
          <w:rFonts w:ascii="Arial" w:hAnsi="Arial" w:cs="Arial"/>
          <w:noProof/>
          <w:sz w:val="18"/>
          <w:szCs w:val="18"/>
          <w:lang w:eastAsia="ru-RU"/>
        </w:rPr>
        <w:pict>
          <v:shape id="Поле 31" o:spid="_x0000_s1035" type="#_x0000_t202" style="position:absolute;left:0;text-align:left;margin-left:359.45pt;margin-top:8.15pt;width:76.15pt;height:33.4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" fillcolor="white [3201]" strokeweight=".5pt">
            <v:textbox>
              <w:txbxContent>
                <w:p w:rsidR="00746D3E" w:rsidRPr="00D71418" w:rsidRDefault="00746D3E">
                  <w:pPr>
                    <w:rPr>
                      <w:b/>
                      <w:sz w:val="18"/>
                      <w:szCs w:val="18"/>
                      <w:lang w:val="en-US"/>
                    </w:rPr>
                  </w:pPr>
                  <w:r w:rsidRPr="00CF42D9">
                    <w:rPr>
                      <w:b/>
                      <w:sz w:val="18"/>
                      <w:szCs w:val="18"/>
                    </w:rPr>
                    <w:t>Принятие решения</w:t>
                  </w:r>
                </w:p>
              </w:txbxContent>
            </v:textbox>
          </v:shape>
        </w:pict>
      </w:r>
      <w:r>
        <w:rPr>
          <w:rFonts w:ascii="Arial" w:hAnsi="Arial" w:cs="Arial"/>
          <w:noProof/>
          <w:u w:val="single"/>
          <w:lang w:eastAsia="ru-RU"/>
        </w:rPr>
        <w:pict>
          <v:shape id="Поле 30" o:spid="_x0000_s1036" type="#_x0000_t202" style="position:absolute;left:0;text-align:left;margin-left:212.1pt;margin-top:8.2pt;width:117.2pt;height:34.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" fillcolor="white [3201]" strokeweight=".5pt">
            <v:textbox>
              <w:txbxContent>
                <w:p w:rsidR="00746D3E" w:rsidRPr="00404F2A" w:rsidRDefault="00746D3E" w:rsidP="00404F2A">
                  <w:pPr>
                    <w:rPr>
                      <w:szCs w:val="18"/>
                    </w:rPr>
                  </w:pPr>
                  <w:r w:rsidRPr="00404F2A">
                    <w:rPr>
                      <w:b/>
                      <w:sz w:val="18"/>
                      <w:szCs w:val="18"/>
                      <w:lang w:val="en-US"/>
                    </w:rPr>
                    <w:t>Подача апелляции недовольными ЗЛ</w:t>
                  </w:r>
                </w:p>
              </w:txbxContent>
            </v:textbox>
          </v:shape>
        </w:pict>
      </w:r>
    </w:p>
    <w:p w:rsidR="00C52FF4" w:rsidRDefault="00C52FF4" w:rsidP="00031958">
      <w:pPr>
        <w:pStyle w:val="a3"/>
        <w:tabs>
          <w:tab w:val="left" w:pos="0"/>
        </w:tabs>
        <w:spacing w:after="0"/>
        <w:ind w:left="0" w:hanging="142"/>
        <w:jc w:val="both"/>
        <w:rPr>
          <w:rFonts w:ascii="Arial" w:hAnsi="Arial" w:cs="Arial"/>
          <w:u w:val="single"/>
        </w:rPr>
      </w:pPr>
    </w:p>
    <w:p w:rsidR="00C52FF4" w:rsidRDefault="00C52FF4" w:rsidP="00031958">
      <w:pPr>
        <w:pStyle w:val="a3"/>
        <w:tabs>
          <w:tab w:val="left" w:pos="0"/>
        </w:tabs>
        <w:spacing w:after="0"/>
        <w:ind w:left="0" w:hanging="142"/>
        <w:jc w:val="both"/>
        <w:rPr>
          <w:rFonts w:ascii="Arial" w:hAnsi="Arial" w:cs="Arial"/>
          <w:u w:val="single"/>
        </w:rPr>
      </w:pPr>
    </w:p>
    <w:p w:rsidR="00C52FF4" w:rsidRDefault="00C52FF4" w:rsidP="00031958">
      <w:pPr>
        <w:pStyle w:val="a3"/>
        <w:tabs>
          <w:tab w:val="left" w:pos="0"/>
        </w:tabs>
        <w:spacing w:after="0"/>
        <w:ind w:left="0" w:hanging="142"/>
        <w:jc w:val="both"/>
        <w:rPr>
          <w:rFonts w:ascii="Arial" w:hAnsi="Arial" w:cs="Arial"/>
          <w:u w:val="single"/>
        </w:rPr>
      </w:pPr>
    </w:p>
    <w:p w:rsidR="004B36D1" w:rsidRPr="00720086" w:rsidRDefault="004B36D1" w:rsidP="00031958">
      <w:pPr>
        <w:pStyle w:val="a3"/>
        <w:tabs>
          <w:tab w:val="left" w:pos="0"/>
        </w:tabs>
        <w:spacing w:after="0"/>
        <w:ind w:left="0" w:hanging="142"/>
        <w:jc w:val="both"/>
        <w:rPr>
          <w:rFonts w:ascii="Arial" w:hAnsi="Arial" w:cs="Arial"/>
          <w:u w:val="single"/>
        </w:rPr>
      </w:pPr>
    </w:p>
    <w:p w:rsidR="003A70DA" w:rsidRPr="003A70DA" w:rsidRDefault="002F3F54" w:rsidP="00404F2A">
      <w:pPr>
        <w:pStyle w:val="a3"/>
        <w:tabs>
          <w:tab w:val="left" w:pos="284"/>
        </w:tabs>
        <w:spacing w:after="0"/>
        <w:ind w:left="284" w:hanging="284"/>
        <w:jc w:val="both"/>
        <w:rPr>
          <w:rFonts w:ascii="Arial" w:hAnsi="Arial" w:cs="Arial"/>
          <w:color w:val="0000FF" w:themeColor="hyperlink"/>
          <w:sz w:val="18"/>
          <w:szCs w:val="18"/>
          <w:u w:val="single"/>
        </w:rPr>
      </w:pPr>
      <w:r w:rsidRPr="003A70DA">
        <w:rPr>
          <w:rFonts w:ascii="Arial" w:hAnsi="Arial" w:cs="Arial"/>
          <w:sz w:val="18"/>
          <w:szCs w:val="18"/>
        </w:rPr>
        <w:t xml:space="preserve">* </w:t>
      </w:r>
      <w:r w:rsidR="003A70DA">
        <w:rPr>
          <w:rFonts w:ascii="Arial" w:hAnsi="Arial" w:cs="Arial"/>
          <w:sz w:val="18"/>
          <w:szCs w:val="18"/>
        </w:rPr>
        <w:t xml:space="preserve">    ГРП</w:t>
      </w:r>
      <w:r w:rsidR="003A70DA" w:rsidRPr="003A70DA">
        <w:rPr>
          <w:rFonts w:ascii="Arial" w:hAnsi="Arial" w:cs="Arial"/>
          <w:sz w:val="18"/>
          <w:szCs w:val="18"/>
        </w:rPr>
        <w:t xml:space="preserve"> - ответственным лицом за механизм расс</w:t>
      </w:r>
      <w:r w:rsidR="00D93DB5">
        <w:rPr>
          <w:rFonts w:ascii="Arial" w:hAnsi="Arial" w:cs="Arial"/>
          <w:sz w:val="18"/>
          <w:szCs w:val="18"/>
        </w:rPr>
        <w:t>мотрения жалоб является руководитель</w:t>
      </w:r>
      <w:r w:rsidR="003A70DA" w:rsidRPr="003A70DA">
        <w:rPr>
          <w:rFonts w:ascii="Arial" w:hAnsi="Arial" w:cs="Arial"/>
          <w:sz w:val="18"/>
          <w:szCs w:val="18"/>
        </w:rPr>
        <w:t xml:space="preserve"> группы ре</w:t>
      </w:r>
      <w:r w:rsidR="003A70DA">
        <w:rPr>
          <w:rFonts w:ascii="Arial" w:hAnsi="Arial" w:cs="Arial"/>
          <w:sz w:val="18"/>
          <w:szCs w:val="18"/>
        </w:rPr>
        <w:t xml:space="preserve">ализации </w:t>
      </w:r>
      <w:r w:rsidR="003A70DA" w:rsidRPr="003A70DA">
        <w:rPr>
          <w:rFonts w:ascii="Arial" w:hAnsi="Arial" w:cs="Arial"/>
          <w:sz w:val="18"/>
          <w:szCs w:val="18"/>
        </w:rPr>
        <w:t xml:space="preserve">проекта </w:t>
      </w:r>
      <w:proofErr w:type="spellStart"/>
      <w:r w:rsidR="00EA423D">
        <w:rPr>
          <w:rFonts w:ascii="Arial" w:hAnsi="Arial" w:cs="Arial"/>
          <w:sz w:val="18"/>
          <w:szCs w:val="18"/>
        </w:rPr>
        <w:t>Ж</w:t>
      </w:r>
      <w:r w:rsidR="00404F2A">
        <w:rPr>
          <w:rFonts w:ascii="Arial" w:hAnsi="Arial" w:cs="Arial"/>
          <w:sz w:val="18"/>
          <w:szCs w:val="18"/>
        </w:rPr>
        <w:t>асур</w:t>
      </w:r>
      <w:proofErr w:type="spellEnd"/>
      <w:r w:rsidR="00404F2A">
        <w:rPr>
          <w:rFonts w:ascii="Arial" w:hAnsi="Arial" w:cs="Arial"/>
          <w:sz w:val="18"/>
          <w:szCs w:val="18"/>
        </w:rPr>
        <w:t xml:space="preserve"> </w:t>
      </w:r>
      <w:proofErr w:type="spellStart"/>
      <w:r w:rsidR="00404F2A">
        <w:rPr>
          <w:rFonts w:ascii="Arial" w:hAnsi="Arial" w:cs="Arial"/>
          <w:sz w:val="18"/>
          <w:szCs w:val="18"/>
        </w:rPr>
        <w:t>Хамидов</w:t>
      </w:r>
      <w:proofErr w:type="spellEnd"/>
      <w:r w:rsidR="003A70DA" w:rsidRPr="003A70DA">
        <w:rPr>
          <w:rFonts w:ascii="Arial" w:hAnsi="Arial" w:cs="Arial"/>
          <w:sz w:val="18"/>
          <w:szCs w:val="18"/>
        </w:rPr>
        <w:t xml:space="preserve">, </w:t>
      </w:r>
      <w:r w:rsidR="00DE49AC" w:rsidRPr="003A70DA">
        <w:rPr>
          <w:rFonts w:ascii="Arial" w:hAnsi="Arial" w:cs="Arial"/>
          <w:sz w:val="18"/>
          <w:szCs w:val="18"/>
        </w:rPr>
        <w:t>тел.</w:t>
      </w:r>
      <w:r w:rsidR="003A70DA" w:rsidRPr="003A70DA">
        <w:rPr>
          <w:rFonts w:ascii="Arial" w:hAnsi="Arial" w:cs="Arial"/>
          <w:sz w:val="18"/>
          <w:szCs w:val="18"/>
        </w:rPr>
        <w:t xml:space="preserve"> +99871 </w:t>
      </w:r>
      <w:r w:rsidR="00362216">
        <w:rPr>
          <w:rFonts w:ascii="Arial" w:hAnsi="Arial" w:cs="Arial"/>
          <w:sz w:val="18"/>
          <w:szCs w:val="18"/>
        </w:rPr>
        <w:t>2477923</w:t>
      </w:r>
      <w:r w:rsidR="00DE49AC">
        <w:rPr>
          <w:rFonts w:ascii="Arial" w:hAnsi="Arial" w:cs="Arial"/>
          <w:sz w:val="18"/>
          <w:szCs w:val="18"/>
        </w:rPr>
        <w:t>.</w:t>
      </w:r>
      <w:r w:rsidR="00362216">
        <w:rPr>
          <w:rFonts w:ascii="Arial" w:hAnsi="Arial" w:cs="Arial"/>
          <w:sz w:val="18"/>
          <w:szCs w:val="18"/>
        </w:rPr>
        <w:t xml:space="preserve"> </w:t>
      </w:r>
    </w:p>
    <w:p w:rsidR="003A70DA" w:rsidRDefault="003A70DA" w:rsidP="002F3F54">
      <w:pPr>
        <w:pStyle w:val="a3"/>
        <w:tabs>
          <w:tab w:val="left" w:pos="0"/>
        </w:tabs>
        <w:spacing w:after="0"/>
        <w:ind w:left="0"/>
        <w:jc w:val="both"/>
        <w:rPr>
          <w:rFonts w:ascii="Arial" w:hAnsi="Arial" w:cs="Arial"/>
          <w:sz w:val="18"/>
          <w:szCs w:val="18"/>
        </w:rPr>
      </w:pPr>
      <w:r>
        <w:rPr>
          <w:rFonts w:ascii="Arial" w:hAnsi="Arial" w:cs="Arial"/>
          <w:sz w:val="18"/>
          <w:szCs w:val="18"/>
        </w:rPr>
        <w:t xml:space="preserve">      </w:t>
      </w:r>
      <w:r w:rsidRPr="003A70DA">
        <w:rPr>
          <w:rFonts w:ascii="Arial" w:hAnsi="Arial" w:cs="Arial"/>
          <w:sz w:val="18"/>
          <w:szCs w:val="18"/>
        </w:rPr>
        <w:t xml:space="preserve">Консультант PCMU - специалист по социальным вопросам и переселению, </w:t>
      </w:r>
      <w:r w:rsidR="00B9714B">
        <w:rPr>
          <w:rFonts w:ascii="Arial" w:hAnsi="Arial" w:cs="Arial"/>
          <w:sz w:val="18"/>
          <w:szCs w:val="18"/>
        </w:rPr>
        <w:t xml:space="preserve">госпожа </w:t>
      </w:r>
      <w:r w:rsidRPr="003A70DA">
        <w:rPr>
          <w:rFonts w:ascii="Arial" w:hAnsi="Arial" w:cs="Arial"/>
          <w:sz w:val="18"/>
          <w:szCs w:val="18"/>
        </w:rPr>
        <w:t xml:space="preserve">Мария Малиновская, </w:t>
      </w:r>
    </w:p>
    <w:p w:rsidR="003A70DA" w:rsidRDefault="00404F2A" w:rsidP="002F3F54">
      <w:pPr>
        <w:pStyle w:val="a3"/>
        <w:tabs>
          <w:tab w:val="left" w:pos="0"/>
        </w:tabs>
        <w:spacing w:after="0"/>
        <w:ind w:left="0"/>
        <w:jc w:val="both"/>
        <w:rPr>
          <w:rFonts w:ascii="Arial" w:hAnsi="Arial" w:cs="Arial"/>
          <w:sz w:val="18"/>
          <w:szCs w:val="18"/>
        </w:rPr>
      </w:pPr>
      <w:r>
        <w:rPr>
          <w:rFonts w:ascii="Arial" w:hAnsi="Arial" w:cs="Arial"/>
          <w:sz w:val="18"/>
          <w:szCs w:val="18"/>
        </w:rPr>
        <w:t xml:space="preserve">     </w:t>
      </w:r>
      <w:r w:rsidR="003A70DA" w:rsidRPr="003A70DA">
        <w:rPr>
          <w:rFonts w:ascii="Arial" w:hAnsi="Arial" w:cs="Arial"/>
          <w:sz w:val="18"/>
          <w:szCs w:val="18"/>
        </w:rPr>
        <w:t xml:space="preserve">тел .: </w:t>
      </w:r>
      <w:r w:rsidR="003A70DA">
        <w:rPr>
          <w:rFonts w:ascii="Arial" w:hAnsi="Arial" w:cs="Arial"/>
          <w:sz w:val="18"/>
          <w:szCs w:val="18"/>
        </w:rPr>
        <w:t xml:space="preserve"> </w:t>
      </w:r>
      <w:r w:rsidR="003A70DA" w:rsidRPr="003A70DA">
        <w:rPr>
          <w:rFonts w:ascii="Arial" w:hAnsi="Arial" w:cs="Arial"/>
          <w:sz w:val="18"/>
          <w:szCs w:val="18"/>
        </w:rPr>
        <w:t xml:space="preserve">+99871 1508887, электронная почта: </w:t>
      </w:r>
      <w:hyperlink r:id="rId22" w:history="1">
        <w:r w:rsidR="003A70DA" w:rsidRPr="00A73EF6">
          <w:rPr>
            <w:rStyle w:val="af1"/>
            <w:rFonts w:ascii="Arial" w:hAnsi="Arial" w:cs="Arial"/>
            <w:sz w:val="18"/>
            <w:szCs w:val="18"/>
          </w:rPr>
          <w:t>malinovskaya@almarconsulting.org</w:t>
        </w:r>
      </w:hyperlink>
    </w:p>
    <w:p w:rsidR="003A70DA" w:rsidRPr="003A70DA" w:rsidRDefault="003A70DA" w:rsidP="002F3F54">
      <w:pPr>
        <w:pStyle w:val="a3"/>
        <w:tabs>
          <w:tab w:val="left" w:pos="0"/>
        </w:tabs>
        <w:spacing w:after="0"/>
        <w:ind w:left="0"/>
        <w:jc w:val="both"/>
        <w:rPr>
          <w:rFonts w:ascii="Arial" w:hAnsi="Arial" w:cs="Arial"/>
          <w:sz w:val="18"/>
          <w:szCs w:val="18"/>
        </w:rPr>
      </w:pPr>
    </w:p>
    <w:p w:rsidR="00031958" w:rsidRPr="003A70DA" w:rsidRDefault="00031958" w:rsidP="002F3F54">
      <w:pPr>
        <w:pStyle w:val="a3"/>
        <w:tabs>
          <w:tab w:val="left" w:pos="0"/>
        </w:tabs>
        <w:spacing w:after="0"/>
        <w:ind w:left="0"/>
        <w:jc w:val="both"/>
        <w:rPr>
          <w:rFonts w:ascii="Arial" w:hAnsi="Arial" w:cs="Arial"/>
          <w:sz w:val="18"/>
          <w:szCs w:val="18"/>
        </w:rPr>
      </w:pPr>
    </w:p>
    <w:p w:rsidR="00724A65" w:rsidRDefault="00DA2E3D" w:rsidP="00724A65">
      <w:pPr>
        <w:numPr>
          <w:ilvl w:val="0"/>
          <w:numId w:val="3"/>
        </w:numPr>
        <w:shd w:val="clear" w:color="auto" w:fill="FFFFFF"/>
        <w:spacing w:after="0" w:line="240" w:lineRule="auto"/>
        <w:ind w:left="-142" w:firstLine="0"/>
        <w:jc w:val="both"/>
        <w:rPr>
          <w:rFonts w:ascii="Arial" w:hAnsi="Arial" w:cs="Arial"/>
        </w:rPr>
      </w:pPr>
      <w:r>
        <w:rPr>
          <w:rFonts w:ascii="Arial" w:hAnsi="Arial" w:cs="Arial"/>
        </w:rPr>
        <w:t>ГРП</w:t>
      </w:r>
      <w:r w:rsidR="00187A09" w:rsidRPr="00724A65">
        <w:rPr>
          <w:rFonts w:ascii="Arial" w:hAnsi="Arial" w:cs="Arial"/>
        </w:rPr>
        <w:t xml:space="preserve"> учредила Комитет по рассмотрению жалоб (КРЖ). </w:t>
      </w:r>
      <w:r w:rsidR="00DE29DE">
        <w:rPr>
          <w:rFonts w:ascii="Arial" w:hAnsi="Arial" w:cs="Arial"/>
        </w:rPr>
        <w:t>КРЖ</w:t>
      </w:r>
      <w:r w:rsidR="00187A09" w:rsidRPr="00724A65">
        <w:rPr>
          <w:rFonts w:ascii="Arial" w:hAnsi="Arial" w:cs="Arial"/>
        </w:rPr>
        <w:t xml:space="preserve"> предоставляет любым Затронутым лицам возможность подать жалобы и запросы по любым экологическим (или социальным) аспектам, связанным с проектом. Жалобы могут подаваться в пис</w:t>
      </w:r>
      <w:bookmarkStart w:id="97" w:name="_GoBack"/>
      <w:bookmarkEnd w:id="97"/>
      <w:r w:rsidR="00187A09" w:rsidRPr="00724A65">
        <w:rPr>
          <w:rFonts w:ascii="Arial" w:hAnsi="Arial" w:cs="Arial"/>
        </w:rPr>
        <w:t xml:space="preserve">ьменной или устной форме подрядчику или непосредственно контактному лицу </w:t>
      </w:r>
      <w:r>
        <w:rPr>
          <w:rFonts w:ascii="Arial" w:hAnsi="Arial" w:cs="Arial"/>
        </w:rPr>
        <w:t>ГРП</w:t>
      </w:r>
      <w:r w:rsidR="00187A09" w:rsidRPr="00724A65">
        <w:rPr>
          <w:rFonts w:ascii="Arial" w:hAnsi="Arial" w:cs="Arial"/>
        </w:rPr>
        <w:t xml:space="preserve"> / </w:t>
      </w:r>
      <w:r>
        <w:rPr>
          <w:rFonts w:ascii="Arial" w:hAnsi="Arial" w:cs="Arial"/>
        </w:rPr>
        <w:t>ИА</w:t>
      </w:r>
      <w:r w:rsidR="00187A09" w:rsidRPr="00724A65">
        <w:rPr>
          <w:rFonts w:ascii="Arial" w:hAnsi="Arial" w:cs="Arial"/>
        </w:rPr>
        <w:t xml:space="preserve">. Они должным образом документированы (то есть с указанием даты получения, подробностей жалобы и заявителя / заявителей) и проверены назначенным консультантом отдела координации и мониторинга программы на предмет их достоверности и обоснованности. У комитета есть от 15 до 20 дней на то, чтобы выступить и принять решение. В соответствии с этим </w:t>
      </w:r>
      <w:r w:rsidR="005816E5">
        <w:rPr>
          <w:rFonts w:ascii="Arial" w:hAnsi="Arial" w:cs="Arial"/>
        </w:rPr>
        <w:t>МРЖ</w:t>
      </w:r>
      <w:r w:rsidR="00187A09" w:rsidRPr="00724A65">
        <w:rPr>
          <w:rFonts w:ascii="Arial" w:hAnsi="Arial" w:cs="Arial"/>
        </w:rPr>
        <w:t xml:space="preserve"> неудовлетворенные жалобы могут быть обжалованы для окончательного </w:t>
      </w:r>
      <w:r w:rsidR="00187A09" w:rsidRPr="00724A65">
        <w:rPr>
          <w:rFonts w:ascii="Arial" w:hAnsi="Arial" w:cs="Arial"/>
        </w:rPr>
        <w:lastRenderedPageBreak/>
        <w:t xml:space="preserve">разрешения. Этот механизм также не мешает любому </w:t>
      </w:r>
      <w:r w:rsidR="005816E5">
        <w:rPr>
          <w:rFonts w:ascii="Arial" w:hAnsi="Arial" w:cs="Arial"/>
        </w:rPr>
        <w:t xml:space="preserve">ЗЛ </w:t>
      </w:r>
      <w:r w:rsidR="00187A09" w:rsidRPr="00724A65">
        <w:rPr>
          <w:rFonts w:ascii="Arial" w:hAnsi="Arial" w:cs="Arial"/>
        </w:rPr>
        <w:t xml:space="preserve"> обращаться в регулирующие органы для оказания помощи и разрешения жалоб на любой стадии процесса. В случаях, когда пострадавшее лицо считает о</w:t>
      </w:r>
      <w:r w:rsidR="009522AA">
        <w:rPr>
          <w:rFonts w:ascii="Arial" w:hAnsi="Arial" w:cs="Arial"/>
        </w:rPr>
        <w:t>биды немедленными и неотложными,</w:t>
      </w:r>
      <w:r w:rsidR="00187A09" w:rsidRPr="00724A65">
        <w:rPr>
          <w:rFonts w:ascii="Arial" w:hAnsi="Arial" w:cs="Arial"/>
        </w:rPr>
        <w:t xml:space="preserve"> подрядчик, специалист по охране окружающей среды и </w:t>
      </w:r>
      <w:r w:rsidR="009522AA" w:rsidRPr="00724A65">
        <w:rPr>
          <w:rFonts w:ascii="Arial" w:hAnsi="Arial" w:cs="Arial"/>
        </w:rPr>
        <w:t>безопасности,</w:t>
      </w:r>
      <w:r w:rsidR="00187A09" w:rsidRPr="00724A65">
        <w:rPr>
          <w:rFonts w:ascii="Arial" w:hAnsi="Arial" w:cs="Arial"/>
        </w:rPr>
        <w:t xml:space="preserve"> и местный руководитель </w:t>
      </w:r>
      <w:r w:rsidR="005816E5">
        <w:rPr>
          <w:rFonts w:ascii="Arial" w:hAnsi="Arial" w:cs="Arial"/>
        </w:rPr>
        <w:t>ГРП</w:t>
      </w:r>
      <w:r w:rsidR="00187A09" w:rsidRPr="00724A65">
        <w:rPr>
          <w:rFonts w:ascii="Arial" w:hAnsi="Arial" w:cs="Arial"/>
        </w:rPr>
        <w:t xml:space="preserve"> предоставят наиболее доступное и практичное решение для быстрого разрешения жалоб.</w:t>
      </w:r>
      <w:r w:rsidR="00724A65">
        <w:rPr>
          <w:rFonts w:ascii="Arial" w:hAnsi="Arial" w:cs="Arial"/>
        </w:rPr>
        <w:t xml:space="preserve"> </w:t>
      </w:r>
      <w:r w:rsidR="00724A65" w:rsidRPr="00724A65">
        <w:rPr>
          <w:rFonts w:ascii="Arial" w:hAnsi="Arial" w:cs="Arial"/>
        </w:rPr>
        <w:t xml:space="preserve">Такие жалобы и соответствующие решения передаются в </w:t>
      </w:r>
      <w:r w:rsidR="005816E5">
        <w:rPr>
          <w:rFonts w:ascii="Arial" w:hAnsi="Arial" w:cs="Arial"/>
        </w:rPr>
        <w:t>ГРП</w:t>
      </w:r>
      <w:r w:rsidR="00724A65" w:rsidRPr="00724A65">
        <w:rPr>
          <w:rFonts w:ascii="Arial" w:hAnsi="Arial" w:cs="Arial"/>
        </w:rPr>
        <w:t xml:space="preserve"> для надлежащей документации. Контактное лицо </w:t>
      </w:r>
      <w:r w:rsidR="005816E5">
        <w:rPr>
          <w:rFonts w:ascii="Arial" w:hAnsi="Arial" w:cs="Arial"/>
        </w:rPr>
        <w:t>ГРП</w:t>
      </w:r>
      <w:r w:rsidR="00724A65" w:rsidRPr="00724A65">
        <w:rPr>
          <w:rFonts w:ascii="Arial" w:hAnsi="Arial" w:cs="Arial"/>
        </w:rPr>
        <w:t xml:space="preserve"> отвечает за регистрацию жалобы, шаги, предпринятые для рассмотрения жалобы, протокол встреч и подготовку отчета по каждой жалобе. </w:t>
      </w:r>
      <w:r w:rsidR="005816E5">
        <w:rPr>
          <w:rFonts w:ascii="Arial" w:hAnsi="Arial" w:cs="Arial"/>
        </w:rPr>
        <w:t>ГРП</w:t>
      </w:r>
      <w:r w:rsidR="00724A65" w:rsidRPr="00724A65">
        <w:rPr>
          <w:rFonts w:ascii="Arial" w:hAnsi="Arial" w:cs="Arial"/>
        </w:rPr>
        <w:t xml:space="preserve"> ведет учет всех полученных жалоб, включая контактную информацию о пострадавшем, дату получения жалобы, характер жалобы, согласованные корректирующие действия и дату их применения</w:t>
      </w:r>
      <w:r w:rsidR="009522AA">
        <w:rPr>
          <w:rFonts w:ascii="Arial" w:hAnsi="Arial" w:cs="Arial"/>
        </w:rPr>
        <w:t>,</w:t>
      </w:r>
      <w:r w:rsidR="00724A65" w:rsidRPr="00724A65">
        <w:rPr>
          <w:rFonts w:ascii="Arial" w:hAnsi="Arial" w:cs="Arial"/>
        </w:rPr>
        <w:t xml:space="preserve"> и окончательный результат в Журнале регистрации жалоб, хранящемся в офисе </w:t>
      </w:r>
      <w:r w:rsidR="005816E5">
        <w:rPr>
          <w:rFonts w:ascii="Arial" w:hAnsi="Arial" w:cs="Arial"/>
        </w:rPr>
        <w:t>ГРП</w:t>
      </w:r>
      <w:r w:rsidR="00724A65" w:rsidRPr="00724A65">
        <w:rPr>
          <w:rFonts w:ascii="Arial" w:hAnsi="Arial" w:cs="Arial"/>
        </w:rPr>
        <w:t>.</w:t>
      </w:r>
    </w:p>
    <w:p w:rsidR="00EB0514" w:rsidRDefault="00EB0514" w:rsidP="00EB0514">
      <w:pPr>
        <w:shd w:val="clear" w:color="auto" w:fill="FFFFFF"/>
        <w:spacing w:after="0" w:line="240" w:lineRule="auto"/>
        <w:ind w:left="-142"/>
        <w:jc w:val="both"/>
        <w:rPr>
          <w:rFonts w:ascii="Arial" w:hAnsi="Arial" w:cs="Arial"/>
        </w:rPr>
      </w:pPr>
    </w:p>
    <w:p w:rsidR="00031958" w:rsidRPr="00EB0514" w:rsidRDefault="004E5CAA" w:rsidP="00EB0514">
      <w:pPr>
        <w:numPr>
          <w:ilvl w:val="0"/>
          <w:numId w:val="3"/>
        </w:numPr>
        <w:shd w:val="clear" w:color="auto" w:fill="FFFFFF"/>
        <w:spacing w:after="0" w:line="240" w:lineRule="auto"/>
        <w:ind w:left="-142" w:firstLine="0"/>
        <w:jc w:val="both"/>
        <w:rPr>
          <w:rFonts w:ascii="Arial" w:hAnsi="Arial" w:cs="Arial"/>
        </w:rPr>
      </w:pPr>
      <w:r w:rsidRPr="00EB0514">
        <w:rPr>
          <w:rFonts w:ascii="Arial" w:hAnsi="Arial" w:cs="Arial"/>
        </w:rPr>
        <w:t xml:space="preserve">О процессе рассмотрения жалоб будет сообщено в АБР посредством отчетов по мониторингу. Консультант </w:t>
      </w:r>
      <w:r w:rsidR="00346CC3">
        <w:rPr>
          <w:rFonts w:ascii="Arial" w:hAnsi="Arial" w:cs="Arial"/>
        </w:rPr>
        <w:t>ГРП</w:t>
      </w:r>
      <w:r w:rsidRPr="00EB0514">
        <w:rPr>
          <w:rFonts w:ascii="Arial" w:hAnsi="Arial" w:cs="Arial"/>
        </w:rPr>
        <w:t xml:space="preserve"> по мерам безопасности будет периодически проверять и регистрировать эффективность и действенность МРЖ, подчеркивая способность проекта предотвращать и рассматривать жалобы.</w:t>
      </w:r>
    </w:p>
    <w:p w:rsidR="00031958" w:rsidRPr="004E5CAA" w:rsidRDefault="00031958" w:rsidP="00031958">
      <w:pPr>
        <w:shd w:val="clear" w:color="auto" w:fill="FFFFFF"/>
        <w:spacing w:after="0" w:line="240" w:lineRule="auto"/>
        <w:jc w:val="both"/>
        <w:rPr>
          <w:rFonts w:ascii="Arial" w:hAnsi="Arial" w:cs="Arial"/>
        </w:rPr>
      </w:pPr>
    </w:p>
    <w:p w:rsidR="00EB0514" w:rsidRPr="00BE1B68" w:rsidRDefault="002F3F54" w:rsidP="00EB0514">
      <w:pPr>
        <w:numPr>
          <w:ilvl w:val="0"/>
          <w:numId w:val="3"/>
        </w:numPr>
        <w:shd w:val="clear" w:color="auto" w:fill="FFFFFF"/>
        <w:spacing w:after="0" w:line="240" w:lineRule="auto"/>
        <w:ind w:left="-142" w:firstLine="0"/>
        <w:jc w:val="both"/>
        <w:rPr>
          <w:rFonts w:ascii="Arial" w:hAnsi="Arial" w:cs="Arial"/>
        </w:rPr>
      </w:pPr>
      <w:r w:rsidRPr="002346BA">
        <w:rPr>
          <w:rFonts w:ascii="Arial" w:hAnsi="Arial" w:cs="Arial"/>
        </w:rPr>
        <w:t xml:space="preserve"> </w:t>
      </w:r>
      <w:r w:rsidR="00EB0514" w:rsidRPr="00EB0514">
        <w:rPr>
          <w:rFonts w:ascii="Arial" w:hAnsi="Arial" w:cs="Arial"/>
        </w:rPr>
        <w:t xml:space="preserve">В </w:t>
      </w:r>
      <w:r w:rsidR="00EB0514" w:rsidRPr="009706E4">
        <w:rPr>
          <w:rFonts w:ascii="Arial" w:hAnsi="Arial" w:cs="Arial"/>
        </w:rPr>
        <w:t xml:space="preserve">период с </w:t>
      </w:r>
      <w:r w:rsidR="00D22449">
        <w:rPr>
          <w:rFonts w:ascii="Arial" w:hAnsi="Arial" w:cs="Arial"/>
        </w:rPr>
        <w:t>июл</w:t>
      </w:r>
      <w:r w:rsidR="00D93CBB" w:rsidRPr="009706E4">
        <w:rPr>
          <w:rFonts w:ascii="Arial" w:hAnsi="Arial" w:cs="Arial"/>
        </w:rPr>
        <w:t xml:space="preserve">я </w:t>
      </w:r>
      <w:r w:rsidR="00A33A47">
        <w:rPr>
          <w:rFonts w:ascii="Arial" w:hAnsi="Arial" w:cs="Arial"/>
        </w:rPr>
        <w:t>–</w:t>
      </w:r>
      <w:r w:rsidR="00D93CBB" w:rsidRPr="009706E4">
        <w:rPr>
          <w:rFonts w:ascii="Arial" w:hAnsi="Arial" w:cs="Arial"/>
        </w:rPr>
        <w:t xml:space="preserve"> </w:t>
      </w:r>
      <w:r w:rsidR="00D22449">
        <w:rPr>
          <w:rFonts w:ascii="Arial" w:hAnsi="Arial" w:cs="Arial"/>
        </w:rPr>
        <w:t>декабр</w:t>
      </w:r>
      <w:r w:rsidR="00A33A47">
        <w:rPr>
          <w:rFonts w:ascii="Arial" w:hAnsi="Arial" w:cs="Arial"/>
        </w:rPr>
        <w:t>ь</w:t>
      </w:r>
      <w:r w:rsidR="00EB0514" w:rsidRPr="009706E4">
        <w:rPr>
          <w:rFonts w:ascii="Arial" w:hAnsi="Arial" w:cs="Arial"/>
        </w:rPr>
        <w:t xml:space="preserve"> 202</w:t>
      </w:r>
      <w:r w:rsidR="00D93CBB" w:rsidRPr="009706E4">
        <w:rPr>
          <w:rFonts w:ascii="Arial" w:hAnsi="Arial" w:cs="Arial"/>
        </w:rPr>
        <w:t>1</w:t>
      </w:r>
      <w:r w:rsidR="00EB0514" w:rsidRPr="009706E4">
        <w:rPr>
          <w:rFonts w:ascii="Arial" w:hAnsi="Arial" w:cs="Arial"/>
        </w:rPr>
        <w:t xml:space="preserve"> года</w:t>
      </w:r>
      <w:r w:rsidR="00EB0514" w:rsidRPr="00EB0514">
        <w:rPr>
          <w:rFonts w:ascii="Arial" w:hAnsi="Arial" w:cs="Arial"/>
        </w:rPr>
        <w:t xml:space="preserve"> специалист ГРП по социальной защите и развитию связался с представителями областного и районного </w:t>
      </w:r>
      <w:proofErr w:type="spellStart"/>
      <w:r w:rsidR="00EB0514" w:rsidRPr="00EB0514">
        <w:rPr>
          <w:rFonts w:ascii="Arial" w:hAnsi="Arial" w:cs="Arial"/>
        </w:rPr>
        <w:t>хокимията</w:t>
      </w:r>
      <w:proofErr w:type="spellEnd"/>
      <w:r w:rsidR="00EB0514" w:rsidRPr="00EB0514">
        <w:rPr>
          <w:rFonts w:ascii="Arial" w:hAnsi="Arial" w:cs="Arial"/>
        </w:rPr>
        <w:t xml:space="preserve"> проектной территории для получения информации о жалобах. Во время подготовки текущего отчета жалоб / обращений не поступало. Консультант продолжит мониторинг жалоб в рамках проекта на дальнейшей стадии реализации проекта, чтобы обеспечить надлежащее и своевременное рассмотрение любых жалоб в рамках проекта.</w:t>
      </w:r>
    </w:p>
    <w:p w:rsidR="00305EEE" w:rsidRPr="00EB0514" w:rsidRDefault="00305EEE" w:rsidP="00305EEE">
      <w:pPr>
        <w:pStyle w:val="a3"/>
        <w:rPr>
          <w:rFonts w:ascii="Arial" w:hAnsi="Arial" w:cs="Arial"/>
        </w:rPr>
      </w:pPr>
    </w:p>
    <w:p w:rsidR="002F3F54" w:rsidRPr="00EB0514" w:rsidRDefault="002F3F54" w:rsidP="002F3F54">
      <w:pPr>
        <w:rPr>
          <w:rFonts w:ascii="Arial" w:hAnsi="Arial" w:cs="Arial"/>
          <w:highlight w:val="green"/>
        </w:rPr>
      </w:pPr>
    </w:p>
    <w:p w:rsidR="002F3F54" w:rsidRPr="004D4E70" w:rsidRDefault="004D4E70" w:rsidP="00031958">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bCs/>
          <w:sz w:val="28"/>
          <w:szCs w:val="28"/>
        </w:rPr>
      </w:pPr>
      <w:bookmarkStart w:id="98" w:name="_Toc76745868"/>
      <w:r w:rsidRPr="004D4E70">
        <w:rPr>
          <w:rFonts w:ascii="Arial" w:eastAsiaTheme="minorEastAsia" w:hAnsi="Arial" w:cs="Arial"/>
          <w:b/>
          <w:sz w:val="28"/>
          <w:szCs w:val="28"/>
          <w:lang w:eastAsia="zh-CN"/>
        </w:rPr>
        <w:t>Общественная осведомленность и консультации</w:t>
      </w:r>
      <w:bookmarkEnd w:id="98"/>
    </w:p>
    <w:p w:rsidR="002346BA" w:rsidRDefault="002346BA" w:rsidP="00031958">
      <w:pPr>
        <w:numPr>
          <w:ilvl w:val="0"/>
          <w:numId w:val="3"/>
        </w:numPr>
        <w:shd w:val="clear" w:color="auto" w:fill="FFFFFF"/>
        <w:spacing w:after="0" w:line="240" w:lineRule="auto"/>
        <w:ind w:left="-142" w:firstLine="0"/>
        <w:jc w:val="both"/>
        <w:rPr>
          <w:rFonts w:ascii="Arial" w:hAnsi="Arial" w:cs="Arial"/>
          <w:bCs/>
        </w:rPr>
      </w:pPr>
      <w:r w:rsidRPr="00797F6F">
        <w:rPr>
          <w:rFonts w:ascii="Arial" w:hAnsi="Arial" w:cs="Arial"/>
          <w:bCs/>
        </w:rPr>
        <w:t xml:space="preserve">В рамках данного </w:t>
      </w:r>
      <w:r w:rsidRPr="009706E4">
        <w:rPr>
          <w:rFonts w:ascii="Arial" w:hAnsi="Arial" w:cs="Arial"/>
          <w:bCs/>
        </w:rPr>
        <w:t xml:space="preserve">мониторингового периода с </w:t>
      </w:r>
      <w:r w:rsidR="008436B2">
        <w:rPr>
          <w:rFonts w:ascii="Arial" w:hAnsi="Arial" w:cs="Arial"/>
          <w:bCs/>
        </w:rPr>
        <w:t>июля</w:t>
      </w:r>
      <w:r w:rsidR="00251A80" w:rsidRPr="009706E4">
        <w:rPr>
          <w:rFonts w:ascii="Arial" w:hAnsi="Arial" w:cs="Arial"/>
          <w:bCs/>
        </w:rPr>
        <w:t xml:space="preserve"> по </w:t>
      </w:r>
      <w:r w:rsidR="008436B2">
        <w:rPr>
          <w:rFonts w:ascii="Arial" w:hAnsi="Arial" w:cs="Arial"/>
          <w:bCs/>
        </w:rPr>
        <w:t>декабр</w:t>
      </w:r>
      <w:r w:rsidR="009F1969">
        <w:rPr>
          <w:rFonts w:ascii="Arial" w:hAnsi="Arial" w:cs="Arial"/>
          <w:bCs/>
        </w:rPr>
        <w:t>ь</w:t>
      </w:r>
      <w:r w:rsidR="00251A80" w:rsidRPr="009706E4">
        <w:rPr>
          <w:rFonts w:ascii="Arial" w:hAnsi="Arial" w:cs="Arial"/>
          <w:bCs/>
        </w:rPr>
        <w:t xml:space="preserve"> 2021</w:t>
      </w:r>
      <w:r w:rsidRPr="009706E4">
        <w:rPr>
          <w:rFonts w:ascii="Arial" w:hAnsi="Arial" w:cs="Arial"/>
          <w:bCs/>
        </w:rPr>
        <w:t xml:space="preserve"> </w:t>
      </w:r>
      <w:r w:rsidR="00797F6F" w:rsidRPr="009706E4">
        <w:rPr>
          <w:rFonts w:ascii="Arial" w:hAnsi="Arial" w:cs="Arial"/>
          <w:bCs/>
        </w:rPr>
        <w:t xml:space="preserve">года. </w:t>
      </w:r>
      <w:r w:rsidRPr="009706E4">
        <w:rPr>
          <w:rFonts w:ascii="Arial" w:hAnsi="Arial" w:cs="Arial"/>
          <w:bCs/>
        </w:rPr>
        <w:t xml:space="preserve">Общественные консультации с </w:t>
      </w:r>
      <w:proofErr w:type="gramStart"/>
      <w:r w:rsidRPr="009706E4">
        <w:rPr>
          <w:rFonts w:ascii="Arial" w:hAnsi="Arial" w:cs="Arial"/>
          <w:bCs/>
        </w:rPr>
        <w:t>людьми, прожива</w:t>
      </w:r>
      <w:r w:rsidR="009522AA" w:rsidRPr="009706E4">
        <w:rPr>
          <w:rFonts w:ascii="Arial" w:hAnsi="Arial" w:cs="Arial"/>
          <w:bCs/>
        </w:rPr>
        <w:t>ющими вдоль проектного коридора</w:t>
      </w:r>
      <w:r w:rsidRPr="009706E4">
        <w:rPr>
          <w:rFonts w:ascii="Arial" w:hAnsi="Arial" w:cs="Arial"/>
          <w:bCs/>
        </w:rPr>
        <w:t xml:space="preserve"> и заинтересованными сторонами</w:t>
      </w:r>
      <w:proofErr w:type="gramEnd"/>
      <w:r w:rsidRPr="009706E4">
        <w:rPr>
          <w:rFonts w:ascii="Arial" w:hAnsi="Arial" w:cs="Arial"/>
          <w:bCs/>
        </w:rPr>
        <w:t xml:space="preserve"> будут проводиться на стадии строительства для обсуждения хода реализации проекта и анализа</w:t>
      </w:r>
      <w:r w:rsidRPr="00797F6F">
        <w:rPr>
          <w:rFonts w:ascii="Arial" w:hAnsi="Arial" w:cs="Arial"/>
          <w:bCs/>
        </w:rPr>
        <w:t xml:space="preserve"> любых жалоб в рамках процесса</w:t>
      </w:r>
      <w:r w:rsidR="009522AA" w:rsidRPr="00797F6F">
        <w:rPr>
          <w:rFonts w:ascii="Arial" w:hAnsi="Arial" w:cs="Arial"/>
          <w:bCs/>
        </w:rPr>
        <w:t xml:space="preserve"> их</w:t>
      </w:r>
      <w:r w:rsidRPr="00797F6F">
        <w:rPr>
          <w:rFonts w:ascii="Arial" w:hAnsi="Arial" w:cs="Arial"/>
          <w:bCs/>
        </w:rPr>
        <w:t xml:space="preserve"> рассмотрения.</w:t>
      </w:r>
    </w:p>
    <w:p w:rsidR="00154AD8" w:rsidRDefault="00154AD8" w:rsidP="00154AD8">
      <w:pPr>
        <w:shd w:val="clear" w:color="auto" w:fill="FFFFFF"/>
        <w:spacing w:after="0" w:line="240" w:lineRule="auto"/>
        <w:jc w:val="both"/>
        <w:rPr>
          <w:rFonts w:ascii="Arial" w:hAnsi="Arial" w:cs="Arial"/>
          <w:bCs/>
        </w:rPr>
      </w:pPr>
    </w:p>
    <w:p w:rsidR="00154AD8" w:rsidRDefault="00154AD8" w:rsidP="00154AD8">
      <w:pPr>
        <w:shd w:val="clear" w:color="auto" w:fill="FFFFFF"/>
        <w:spacing w:after="0" w:line="240" w:lineRule="auto"/>
        <w:jc w:val="both"/>
        <w:rPr>
          <w:rFonts w:ascii="Arial" w:hAnsi="Arial" w:cs="Arial"/>
          <w:bCs/>
        </w:rPr>
      </w:pPr>
    </w:p>
    <w:p w:rsidR="00154AD8" w:rsidRDefault="00154AD8" w:rsidP="00154AD8">
      <w:pPr>
        <w:shd w:val="clear" w:color="auto" w:fill="FFFFFF"/>
        <w:spacing w:after="0" w:line="240" w:lineRule="auto"/>
        <w:jc w:val="both"/>
        <w:rPr>
          <w:rFonts w:ascii="Arial" w:hAnsi="Arial" w:cs="Arial"/>
          <w:bCs/>
        </w:rPr>
      </w:pPr>
    </w:p>
    <w:p w:rsidR="00154AD8" w:rsidRDefault="00154AD8" w:rsidP="00154AD8">
      <w:pPr>
        <w:shd w:val="clear" w:color="auto" w:fill="FFFFFF"/>
        <w:spacing w:after="0" w:line="240" w:lineRule="auto"/>
        <w:jc w:val="both"/>
        <w:rPr>
          <w:rFonts w:ascii="Arial" w:hAnsi="Arial" w:cs="Arial"/>
          <w:bCs/>
        </w:rPr>
      </w:pPr>
    </w:p>
    <w:p w:rsidR="00154AD8" w:rsidRDefault="00154AD8" w:rsidP="00154AD8">
      <w:pPr>
        <w:shd w:val="clear" w:color="auto" w:fill="FFFFFF"/>
        <w:spacing w:after="0" w:line="240" w:lineRule="auto"/>
        <w:jc w:val="both"/>
        <w:rPr>
          <w:rFonts w:ascii="Arial" w:hAnsi="Arial" w:cs="Arial"/>
          <w:bCs/>
        </w:rPr>
      </w:pPr>
    </w:p>
    <w:p w:rsidR="00154AD8" w:rsidRDefault="00154AD8" w:rsidP="00154AD8">
      <w:pPr>
        <w:shd w:val="clear" w:color="auto" w:fill="FFFFFF"/>
        <w:spacing w:before="100" w:beforeAutospacing="1" w:after="100" w:afterAutospacing="1"/>
        <w:ind w:left="720"/>
        <w:jc w:val="center"/>
        <w:outlineLvl w:val="0"/>
        <w:rPr>
          <w:rFonts w:ascii="Arial" w:hAnsi="Arial" w:cs="Arial"/>
          <w:b/>
          <w:bCs/>
          <w:sz w:val="28"/>
          <w:szCs w:val="28"/>
        </w:rPr>
      </w:pPr>
    </w:p>
    <w:p w:rsidR="00154AD8" w:rsidRDefault="00154AD8" w:rsidP="00154AD8">
      <w:pPr>
        <w:shd w:val="clear" w:color="auto" w:fill="FFFFFF"/>
        <w:spacing w:before="100" w:beforeAutospacing="1" w:after="100" w:afterAutospacing="1"/>
        <w:ind w:left="720"/>
        <w:jc w:val="center"/>
        <w:outlineLvl w:val="0"/>
        <w:rPr>
          <w:rFonts w:ascii="Arial" w:hAnsi="Arial" w:cs="Arial"/>
          <w:b/>
          <w:bCs/>
          <w:sz w:val="28"/>
          <w:szCs w:val="28"/>
        </w:rPr>
      </w:pPr>
    </w:p>
    <w:p w:rsidR="00154AD8" w:rsidRDefault="00154AD8" w:rsidP="00154AD8">
      <w:pPr>
        <w:shd w:val="clear" w:color="auto" w:fill="FFFFFF"/>
        <w:spacing w:before="100" w:beforeAutospacing="1" w:after="100" w:afterAutospacing="1"/>
        <w:ind w:left="720"/>
        <w:jc w:val="center"/>
        <w:outlineLvl w:val="0"/>
        <w:rPr>
          <w:rFonts w:ascii="Arial" w:hAnsi="Arial" w:cs="Arial"/>
          <w:b/>
          <w:bCs/>
          <w:sz w:val="28"/>
          <w:szCs w:val="28"/>
        </w:rPr>
      </w:pPr>
    </w:p>
    <w:p w:rsidR="00154AD8" w:rsidRDefault="00154AD8" w:rsidP="00154AD8">
      <w:pPr>
        <w:shd w:val="clear" w:color="auto" w:fill="FFFFFF"/>
        <w:spacing w:before="100" w:beforeAutospacing="1" w:after="100" w:afterAutospacing="1"/>
        <w:ind w:left="720"/>
        <w:jc w:val="center"/>
        <w:outlineLvl w:val="0"/>
        <w:rPr>
          <w:rFonts w:ascii="Arial" w:hAnsi="Arial" w:cs="Arial"/>
          <w:b/>
          <w:bCs/>
          <w:sz w:val="28"/>
          <w:szCs w:val="28"/>
        </w:rPr>
      </w:pPr>
    </w:p>
    <w:p w:rsidR="00154AD8" w:rsidRDefault="00154AD8" w:rsidP="003B2F5A">
      <w:pPr>
        <w:shd w:val="clear" w:color="auto" w:fill="FFFFFF"/>
        <w:spacing w:before="100" w:beforeAutospacing="1" w:after="100" w:afterAutospacing="1"/>
        <w:outlineLvl w:val="0"/>
        <w:rPr>
          <w:rFonts w:ascii="Arial" w:hAnsi="Arial" w:cs="Arial"/>
          <w:b/>
          <w:bCs/>
          <w:sz w:val="28"/>
          <w:szCs w:val="28"/>
        </w:rPr>
      </w:pPr>
    </w:p>
    <w:p w:rsidR="00154AD8" w:rsidRPr="00154AD8" w:rsidRDefault="00154AD8" w:rsidP="00154AD8">
      <w:pPr>
        <w:shd w:val="clear" w:color="auto" w:fill="FFFFFF"/>
        <w:spacing w:before="100" w:beforeAutospacing="1" w:after="100" w:afterAutospacing="1"/>
        <w:ind w:left="720"/>
        <w:jc w:val="center"/>
        <w:outlineLvl w:val="0"/>
        <w:rPr>
          <w:rFonts w:ascii="Arial" w:hAnsi="Arial" w:cs="Arial"/>
          <w:b/>
          <w:bCs/>
          <w:sz w:val="28"/>
          <w:szCs w:val="28"/>
        </w:rPr>
      </w:pPr>
      <w:r>
        <w:rPr>
          <w:rFonts w:ascii="Arial" w:hAnsi="Arial" w:cs="Arial"/>
          <w:b/>
          <w:bCs/>
          <w:sz w:val="28"/>
          <w:szCs w:val="28"/>
        </w:rPr>
        <w:lastRenderedPageBreak/>
        <w:t xml:space="preserve">7.    </w:t>
      </w:r>
      <w:r w:rsidRPr="00154AD8">
        <w:rPr>
          <w:rFonts w:ascii="Arial" w:hAnsi="Arial" w:cs="Arial"/>
          <w:b/>
          <w:bCs/>
          <w:sz w:val="28"/>
          <w:szCs w:val="28"/>
        </w:rPr>
        <w:t>Заключение</w:t>
      </w:r>
    </w:p>
    <w:p w:rsidR="00154AD8" w:rsidRDefault="00154AD8" w:rsidP="00154AD8">
      <w:pPr>
        <w:shd w:val="clear" w:color="auto" w:fill="FFFFFF"/>
        <w:spacing w:after="0" w:line="240" w:lineRule="auto"/>
        <w:jc w:val="both"/>
        <w:rPr>
          <w:rFonts w:ascii="Arial" w:hAnsi="Arial" w:cs="Arial"/>
          <w:bCs/>
        </w:rPr>
      </w:pPr>
    </w:p>
    <w:p w:rsidR="00154AD8" w:rsidRDefault="00154AD8" w:rsidP="00154AD8">
      <w:pPr>
        <w:numPr>
          <w:ilvl w:val="0"/>
          <w:numId w:val="3"/>
        </w:numPr>
        <w:shd w:val="clear" w:color="auto" w:fill="FFFFFF"/>
        <w:spacing w:after="0" w:line="240" w:lineRule="auto"/>
        <w:ind w:left="-142" w:firstLine="0"/>
        <w:jc w:val="both"/>
        <w:rPr>
          <w:rFonts w:ascii="Arial" w:hAnsi="Arial" w:cs="Arial"/>
          <w:bCs/>
        </w:rPr>
      </w:pPr>
      <w:r w:rsidRPr="00154AD8">
        <w:rPr>
          <w:rFonts w:ascii="Arial" w:hAnsi="Arial" w:cs="Arial"/>
        </w:rPr>
        <w:t>Консультант провел 11-й полугодовой мониторинг в период с июль-декабрь 2021 года. Подрядчик строительных работ на новом полигоне  (пакет С</w:t>
      </w:r>
      <w:r w:rsidRPr="00154AD8">
        <w:rPr>
          <w:rFonts w:ascii="Arial" w:hAnsi="Arial" w:cs="Arial"/>
          <w:lang w:val="en-US"/>
        </w:rPr>
        <w:t>W</w:t>
      </w:r>
      <w:r w:rsidRPr="00154AD8">
        <w:rPr>
          <w:rFonts w:ascii="Arial" w:hAnsi="Arial" w:cs="Arial"/>
        </w:rPr>
        <w:t>1</w:t>
      </w:r>
      <w:r w:rsidR="00D93DB5">
        <w:rPr>
          <w:rFonts w:ascii="Arial" w:hAnsi="Arial" w:cs="Arial"/>
        </w:rPr>
        <w:t>-</w:t>
      </w:r>
      <w:r w:rsidR="00D93DB5">
        <w:rPr>
          <w:rFonts w:ascii="Arial" w:hAnsi="Arial" w:cs="Arial"/>
          <w:lang w:val="en-US"/>
        </w:rPr>
        <w:t>R</w:t>
      </w:r>
      <w:r>
        <w:rPr>
          <w:rFonts w:ascii="Arial" w:hAnsi="Arial" w:cs="Arial"/>
        </w:rPr>
        <w:t>), который</w:t>
      </w:r>
      <w:r w:rsidRPr="00154AD8">
        <w:rPr>
          <w:rFonts w:ascii="Arial" w:hAnsi="Arial" w:cs="Arial"/>
        </w:rPr>
        <w:t xml:space="preserve"> находятся под </w:t>
      </w:r>
      <w:r w:rsidR="003B2F5A">
        <w:rPr>
          <w:rFonts w:ascii="Arial" w:hAnsi="Arial" w:cs="Arial"/>
        </w:rPr>
        <w:t>мониторингом социальных защитных мер</w:t>
      </w:r>
      <w:r w:rsidRPr="00154AD8">
        <w:rPr>
          <w:rFonts w:ascii="Arial" w:hAnsi="Arial" w:cs="Arial"/>
        </w:rPr>
        <w:t>, еще не выбран. В связи с реализацией инвестиционного проекта с южнокорейской компанией SEJIN, объем работ по Пакетам С</w:t>
      </w:r>
      <w:r w:rsidRPr="00154AD8">
        <w:rPr>
          <w:rFonts w:ascii="Arial" w:hAnsi="Arial" w:cs="Arial"/>
          <w:lang w:val="en-US"/>
        </w:rPr>
        <w:t>W</w:t>
      </w:r>
      <w:r w:rsidR="00D93DB5">
        <w:rPr>
          <w:rFonts w:ascii="Arial" w:hAnsi="Arial" w:cs="Arial"/>
        </w:rPr>
        <w:t>1</w:t>
      </w:r>
      <w:r w:rsidR="00D93DB5" w:rsidRPr="00D93DB5">
        <w:rPr>
          <w:rFonts w:ascii="Arial" w:hAnsi="Arial" w:cs="Arial"/>
        </w:rPr>
        <w:t>-</w:t>
      </w:r>
      <w:r w:rsidR="00D93DB5">
        <w:rPr>
          <w:rFonts w:ascii="Arial" w:hAnsi="Arial" w:cs="Arial"/>
          <w:lang w:val="en-US"/>
        </w:rPr>
        <w:t>R</w:t>
      </w:r>
      <w:r w:rsidR="00D93DB5" w:rsidRPr="00D93DB5">
        <w:rPr>
          <w:rFonts w:ascii="Arial" w:hAnsi="Arial" w:cs="Arial"/>
        </w:rPr>
        <w:t xml:space="preserve"> </w:t>
      </w:r>
      <w:r w:rsidRPr="00154AD8">
        <w:rPr>
          <w:rFonts w:ascii="Arial" w:hAnsi="Arial" w:cs="Arial"/>
        </w:rPr>
        <w:t xml:space="preserve">будут пересмотрены. </w:t>
      </w:r>
      <w:r>
        <w:rPr>
          <w:rFonts w:ascii="Arial" w:hAnsi="Arial" w:cs="Arial"/>
        </w:rPr>
        <w:t>В рамках этого пакета</w:t>
      </w:r>
      <w:r w:rsidRPr="00154AD8">
        <w:rPr>
          <w:rFonts w:ascii="Arial" w:hAnsi="Arial" w:cs="Arial"/>
        </w:rPr>
        <w:t xml:space="preserve"> будет предусмотрено строительство нового по</w:t>
      </w:r>
      <w:r>
        <w:rPr>
          <w:rFonts w:ascii="Arial" w:hAnsi="Arial" w:cs="Arial"/>
        </w:rPr>
        <w:t>лигона</w:t>
      </w:r>
      <w:r w:rsidRPr="00154AD8">
        <w:rPr>
          <w:rFonts w:ascii="Arial" w:hAnsi="Arial" w:cs="Arial"/>
        </w:rPr>
        <w:t>.</w:t>
      </w:r>
    </w:p>
    <w:p w:rsidR="00154AD8" w:rsidRPr="00154AD8" w:rsidRDefault="00154AD8" w:rsidP="00154AD8">
      <w:pPr>
        <w:shd w:val="clear" w:color="auto" w:fill="FFFFFF"/>
        <w:spacing w:after="0" w:line="240" w:lineRule="auto"/>
        <w:ind w:left="-142"/>
        <w:jc w:val="both"/>
        <w:rPr>
          <w:rFonts w:ascii="Arial" w:hAnsi="Arial" w:cs="Arial"/>
          <w:bCs/>
        </w:rPr>
      </w:pPr>
    </w:p>
    <w:p w:rsidR="002F3F54" w:rsidRPr="006D4F10" w:rsidRDefault="006D4F10" w:rsidP="00115FFA">
      <w:pPr>
        <w:numPr>
          <w:ilvl w:val="0"/>
          <w:numId w:val="3"/>
        </w:numPr>
        <w:shd w:val="clear" w:color="auto" w:fill="FFFFFF"/>
        <w:spacing w:after="0" w:line="240" w:lineRule="auto"/>
        <w:ind w:left="-142" w:firstLine="0"/>
        <w:jc w:val="both"/>
        <w:rPr>
          <w:rFonts w:ascii="Arial" w:hAnsi="Arial" w:cs="Arial"/>
        </w:rPr>
      </w:pPr>
      <w:r w:rsidRPr="00423544">
        <w:rPr>
          <w:rFonts w:ascii="Arial" w:hAnsi="Arial" w:cs="Arial"/>
          <w:bCs/>
        </w:rPr>
        <w:t xml:space="preserve">Рекомендации для следующего отчета </w:t>
      </w:r>
      <w:r w:rsidR="0049539A" w:rsidRPr="00423544">
        <w:rPr>
          <w:rFonts w:ascii="Arial" w:hAnsi="Arial" w:cs="Arial"/>
          <w:bCs/>
        </w:rPr>
        <w:t>ГРП</w:t>
      </w:r>
      <w:r w:rsidRPr="00423544">
        <w:rPr>
          <w:rFonts w:ascii="Arial" w:hAnsi="Arial" w:cs="Arial"/>
          <w:bCs/>
        </w:rPr>
        <w:t xml:space="preserve"> по монитори</w:t>
      </w:r>
      <w:r w:rsidR="003B2F5A">
        <w:rPr>
          <w:rFonts w:ascii="Arial" w:hAnsi="Arial" w:cs="Arial"/>
          <w:bCs/>
        </w:rPr>
        <w:t>нгу и оценке социальных защитных мер</w:t>
      </w:r>
      <w:r w:rsidRPr="00423544">
        <w:rPr>
          <w:rFonts w:ascii="Arial" w:hAnsi="Arial" w:cs="Arial"/>
          <w:bCs/>
        </w:rPr>
        <w:t>:</w:t>
      </w:r>
    </w:p>
    <w:p w:rsidR="003E6C2D" w:rsidRDefault="00BC12DB" w:rsidP="00DD52B4">
      <w:pPr>
        <w:pStyle w:val="a3"/>
        <w:numPr>
          <w:ilvl w:val="0"/>
          <w:numId w:val="2"/>
        </w:numPr>
        <w:autoSpaceDE w:val="0"/>
        <w:autoSpaceDN w:val="0"/>
        <w:adjustRightInd w:val="0"/>
        <w:spacing w:before="100" w:beforeAutospacing="1" w:after="100" w:afterAutospacing="1"/>
        <w:jc w:val="both"/>
        <w:rPr>
          <w:rFonts w:ascii="Arial" w:hAnsi="Arial" w:cs="Arial"/>
        </w:rPr>
      </w:pPr>
      <w:r w:rsidRPr="00BC12DB">
        <w:rPr>
          <w:rFonts w:ascii="Arial" w:hAnsi="Arial" w:cs="Arial"/>
        </w:rPr>
        <w:t xml:space="preserve">Мониторинг любых жалоб, которые могут появиться на стадии строительства проекта от близлежащего населения; </w:t>
      </w:r>
    </w:p>
    <w:p w:rsidR="00BC12DB" w:rsidRDefault="00BC12DB" w:rsidP="00DD52B4">
      <w:pPr>
        <w:pStyle w:val="a3"/>
        <w:numPr>
          <w:ilvl w:val="0"/>
          <w:numId w:val="2"/>
        </w:numPr>
        <w:autoSpaceDE w:val="0"/>
        <w:autoSpaceDN w:val="0"/>
        <w:adjustRightInd w:val="0"/>
        <w:spacing w:before="100" w:beforeAutospacing="1" w:after="100" w:afterAutospacing="1"/>
        <w:jc w:val="both"/>
        <w:rPr>
          <w:rFonts w:ascii="Arial" w:hAnsi="Arial" w:cs="Arial"/>
        </w:rPr>
      </w:pPr>
      <w:r w:rsidRPr="00BC12DB">
        <w:rPr>
          <w:rFonts w:ascii="Arial" w:hAnsi="Arial" w:cs="Arial"/>
        </w:rPr>
        <w:t>Надзор, мониторинг и оценка разработанных индикаторов социальной защиты на этапе строительных работ (индикаторы здоровья и безопасности, оценка социального воздействия и т. д.);</w:t>
      </w:r>
    </w:p>
    <w:p w:rsidR="004E7210" w:rsidRPr="003E6C2D" w:rsidRDefault="003B2F5A" w:rsidP="009F1969">
      <w:pPr>
        <w:numPr>
          <w:ilvl w:val="0"/>
          <w:numId w:val="3"/>
        </w:numPr>
        <w:shd w:val="clear" w:color="auto" w:fill="FFFFFF"/>
        <w:spacing w:after="0" w:line="240" w:lineRule="auto"/>
        <w:ind w:left="-142" w:firstLine="0"/>
        <w:jc w:val="both"/>
        <w:rPr>
          <w:rFonts w:ascii="Arial" w:hAnsi="Arial" w:cs="Arial"/>
        </w:rPr>
      </w:pPr>
      <w:r>
        <w:rPr>
          <w:rFonts w:ascii="Arial" w:hAnsi="Arial" w:cs="Arial"/>
        </w:rPr>
        <w:t>Мониторинг социальных защитных мер</w:t>
      </w:r>
      <w:r w:rsidR="003E6C2D" w:rsidRPr="003E6C2D">
        <w:rPr>
          <w:rFonts w:ascii="Arial" w:hAnsi="Arial" w:cs="Arial"/>
        </w:rPr>
        <w:t xml:space="preserve"> на строительной площадке будет проводить </w:t>
      </w:r>
      <w:r w:rsidR="003E6C2D" w:rsidRPr="006C5611">
        <w:rPr>
          <w:rFonts w:ascii="Arial" w:hAnsi="Arial" w:cs="Arial"/>
        </w:rPr>
        <w:t>специалист по социальным вопросам Консультанта по санитарному проектированию и надзору за полигонами. Отчеты</w:t>
      </w:r>
      <w:r w:rsidR="003E6C2D" w:rsidRPr="003E6C2D">
        <w:rPr>
          <w:rFonts w:ascii="Arial" w:hAnsi="Arial" w:cs="Arial"/>
        </w:rPr>
        <w:t xml:space="preserve"> Консультанта по надзору о социальных га</w:t>
      </w:r>
      <w:r w:rsidR="003E6C2D">
        <w:rPr>
          <w:rFonts w:ascii="Arial" w:hAnsi="Arial" w:cs="Arial"/>
        </w:rPr>
        <w:t>рантиях будут представляться в Г</w:t>
      </w:r>
      <w:r w:rsidR="003E6C2D" w:rsidRPr="003E6C2D">
        <w:rPr>
          <w:rFonts w:ascii="Arial" w:hAnsi="Arial" w:cs="Arial"/>
        </w:rPr>
        <w:t>РП раз в полгода.</w:t>
      </w:r>
    </w:p>
    <w:p w:rsidR="00701CB5" w:rsidRPr="003E6C2D" w:rsidRDefault="00701CB5" w:rsidP="009F1969">
      <w:pPr>
        <w:shd w:val="clear" w:color="auto" w:fill="FFFFFF"/>
        <w:spacing w:after="0" w:line="240" w:lineRule="auto"/>
        <w:ind w:left="-142"/>
        <w:jc w:val="both"/>
        <w:rPr>
          <w:rFonts w:ascii="Arial" w:hAnsi="Arial" w:cs="Arial"/>
        </w:rPr>
      </w:pPr>
    </w:p>
    <w:p w:rsidR="007321CC" w:rsidRPr="003E6C2D" w:rsidRDefault="007321CC" w:rsidP="00423544">
      <w:pPr>
        <w:pStyle w:val="1"/>
        <w:rPr>
          <w:rFonts w:ascii="Arial" w:hAnsi="Arial" w:cs="Arial"/>
        </w:rPr>
      </w:pPr>
    </w:p>
    <w:sectPr w:rsidR="007321CC" w:rsidRPr="003E6C2D" w:rsidSect="00981EFE">
      <w:headerReference w:type="default" r:id="rId23"/>
      <w:footerReference w:type="default" r:id="rId24"/>
      <w:pgSz w:w="11906" w:h="16838"/>
      <w:pgMar w:top="1134" w:right="850"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B42" w:rsidRDefault="008F1B42" w:rsidP="00383CAD">
      <w:pPr>
        <w:spacing w:after="0" w:line="240" w:lineRule="auto"/>
      </w:pPr>
      <w:r>
        <w:separator/>
      </w:r>
    </w:p>
  </w:endnote>
  <w:endnote w:type="continuationSeparator" w:id="0">
    <w:p w:rsidR="008F1B42" w:rsidRDefault="008F1B42" w:rsidP="00383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3E" w:rsidRDefault="00746D3E" w:rsidP="00857BCC">
    <w:pPr>
      <w:pStyle w:val="af4"/>
      <w:tabs>
        <w:tab w:val="clear" w:pos="9355"/>
        <w:tab w:val="right" w:pos="9781"/>
        <w:tab w:val="right" w:pos="10915"/>
      </w:tabs>
      <w:rPr>
        <w:i/>
        <w:sz w:val="16"/>
        <w:szCs w:val="16"/>
        <w:lang w:val="en-US"/>
      </w:rPr>
    </w:pPr>
  </w:p>
  <w:p w:rsidR="00EA423D" w:rsidRPr="00857BCC" w:rsidRDefault="00EA423D" w:rsidP="00EA423D">
    <w:pPr>
      <w:pStyle w:val="af4"/>
      <w:tabs>
        <w:tab w:val="clear" w:pos="9355"/>
        <w:tab w:val="right" w:pos="9639"/>
        <w:tab w:val="right" w:pos="10915"/>
      </w:tabs>
      <w:rPr>
        <w:sz w:val="16"/>
        <w:szCs w:val="16"/>
        <w:lang w:val="en-US"/>
      </w:rPr>
    </w:pPr>
    <w:r>
      <w:rPr>
        <w:i/>
        <w:sz w:val="16"/>
        <w:szCs w:val="16"/>
      </w:rPr>
      <w:t xml:space="preserve">Полугодовой </w:t>
    </w:r>
    <w:r w:rsidRPr="00C462EC">
      <w:rPr>
        <w:i/>
        <w:sz w:val="16"/>
        <w:szCs w:val="16"/>
      </w:rPr>
      <w:t xml:space="preserve">отчет о мониторинге социальных </w:t>
    </w:r>
    <w:r>
      <w:rPr>
        <w:i/>
        <w:sz w:val="16"/>
        <w:szCs w:val="16"/>
      </w:rPr>
      <w:t>защитных мер з</w:t>
    </w:r>
    <w:r w:rsidRPr="00C462EC">
      <w:rPr>
        <w:i/>
        <w:sz w:val="16"/>
        <w:szCs w:val="16"/>
      </w:rPr>
      <w:t xml:space="preserve">а </w:t>
    </w:r>
    <w:r>
      <w:rPr>
        <w:i/>
        <w:sz w:val="16"/>
        <w:szCs w:val="16"/>
      </w:rPr>
      <w:t>июль – декабрь 2021</w:t>
    </w:r>
    <w:r w:rsidRPr="00C462EC">
      <w:rPr>
        <w:i/>
        <w:sz w:val="16"/>
        <w:szCs w:val="16"/>
      </w:rPr>
      <w:t xml:space="preserve"> г.</w:t>
    </w:r>
    <w:r w:rsidRPr="00C462EC">
      <w:rPr>
        <w:sz w:val="16"/>
        <w:szCs w:val="16"/>
      </w:rPr>
      <w:tab/>
      <w:t xml:space="preserve">     </w:t>
    </w:r>
    <w:r>
      <w:rPr>
        <w:sz w:val="16"/>
        <w:szCs w:val="16"/>
      </w:rPr>
      <w:t>Страница</w:t>
    </w:r>
    <w:r w:rsidRPr="0038664A">
      <w:rPr>
        <w:sz w:val="16"/>
        <w:szCs w:val="16"/>
      </w:rPr>
      <w:t xml:space="preserve"> </w:t>
    </w:r>
    <w:r w:rsidR="000E0BC9" w:rsidRPr="00DA1760">
      <w:rPr>
        <w:b/>
        <w:sz w:val="16"/>
        <w:szCs w:val="16"/>
      </w:rPr>
      <w:fldChar w:fldCharType="begin"/>
    </w:r>
    <w:r w:rsidRPr="00857BCC">
      <w:rPr>
        <w:b/>
        <w:sz w:val="16"/>
        <w:szCs w:val="16"/>
        <w:lang w:val="en-US"/>
      </w:rPr>
      <w:instrText xml:space="preserve"> PAGE </w:instrText>
    </w:r>
    <w:r w:rsidR="000E0BC9" w:rsidRPr="00DA1760">
      <w:rPr>
        <w:b/>
        <w:sz w:val="16"/>
        <w:szCs w:val="16"/>
      </w:rPr>
      <w:fldChar w:fldCharType="separate"/>
    </w:r>
    <w:r w:rsidR="007D2080">
      <w:rPr>
        <w:b/>
        <w:noProof/>
        <w:sz w:val="16"/>
        <w:szCs w:val="16"/>
        <w:lang w:val="en-US"/>
      </w:rPr>
      <w:t>4</w:t>
    </w:r>
    <w:r w:rsidR="000E0BC9" w:rsidRPr="00DA1760">
      <w:rPr>
        <w:b/>
        <w:sz w:val="16"/>
        <w:szCs w:val="16"/>
      </w:rPr>
      <w:fldChar w:fldCharType="end"/>
    </w:r>
    <w:r w:rsidRPr="00857BCC">
      <w:rPr>
        <w:sz w:val="16"/>
        <w:szCs w:val="16"/>
        <w:lang w:val="en-US"/>
      </w:rPr>
      <w:t xml:space="preserve"> </w:t>
    </w:r>
    <w:r>
      <w:rPr>
        <w:sz w:val="16"/>
        <w:szCs w:val="16"/>
      </w:rPr>
      <w:t xml:space="preserve">из </w:t>
    </w:r>
    <w:r w:rsidR="000E0BC9" w:rsidRPr="00DA1760">
      <w:rPr>
        <w:b/>
        <w:sz w:val="16"/>
        <w:szCs w:val="16"/>
      </w:rPr>
      <w:fldChar w:fldCharType="begin"/>
    </w:r>
    <w:r w:rsidRPr="00857BCC">
      <w:rPr>
        <w:b/>
        <w:sz w:val="16"/>
        <w:szCs w:val="16"/>
        <w:lang w:val="en-US"/>
      </w:rPr>
      <w:instrText xml:space="preserve"> NUMPAGES  </w:instrText>
    </w:r>
    <w:r w:rsidR="000E0BC9" w:rsidRPr="00DA1760">
      <w:rPr>
        <w:b/>
        <w:sz w:val="16"/>
        <w:szCs w:val="16"/>
      </w:rPr>
      <w:fldChar w:fldCharType="separate"/>
    </w:r>
    <w:r w:rsidR="007D2080">
      <w:rPr>
        <w:b/>
        <w:noProof/>
        <w:sz w:val="16"/>
        <w:szCs w:val="16"/>
        <w:lang w:val="en-US"/>
      </w:rPr>
      <w:t>25</w:t>
    </w:r>
    <w:r w:rsidR="000E0BC9" w:rsidRPr="00DA1760">
      <w:rPr>
        <w:b/>
        <w:sz w:val="16"/>
        <w:szCs w:val="16"/>
      </w:rPr>
      <w:fldChar w:fldCharType="end"/>
    </w:r>
  </w:p>
  <w:p w:rsidR="00746D3E" w:rsidRPr="00EA423D" w:rsidRDefault="00EA423D" w:rsidP="00EA423D">
    <w:pPr>
      <w:pStyle w:val="af4"/>
    </w:pPr>
    <w:proofErr w:type="spellStart"/>
    <w:r>
      <w:rPr>
        <w:rFonts w:cs="Arial"/>
        <w:i/>
        <w:sz w:val="16"/>
        <w:szCs w:val="16"/>
        <w:lang w:val="en-US"/>
      </w:rPr>
      <w:t>Контракт</w:t>
    </w:r>
    <w:proofErr w:type="spellEnd"/>
    <w:r>
      <w:rPr>
        <w:rFonts w:cs="Arial"/>
        <w:i/>
        <w:sz w:val="16"/>
        <w:szCs w:val="16"/>
      </w:rPr>
      <w:t xml:space="preserve"> № </w:t>
    </w:r>
    <w:r w:rsidRPr="00746D3E">
      <w:rPr>
        <w:rFonts w:cs="Arial"/>
        <w:i/>
        <w:sz w:val="16"/>
        <w:szCs w:val="16"/>
        <w:lang w:val="en-US"/>
      </w:rPr>
      <w:t>SUE/</w:t>
    </w:r>
    <w:proofErr w:type="spellStart"/>
    <w:r w:rsidRPr="00746D3E">
      <w:rPr>
        <w:rFonts w:cs="Arial"/>
        <w:i/>
        <w:sz w:val="16"/>
        <w:szCs w:val="16"/>
        <w:lang w:val="en-US"/>
      </w:rPr>
      <w:t>Maxsustrans</w:t>
    </w:r>
    <w:proofErr w:type="spellEnd"/>
    <w:r w:rsidRPr="00746D3E">
      <w:rPr>
        <w:rFonts w:cs="Arial"/>
        <w:i/>
        <w:sz w:val="16"/>
        <w:szCs w:val="16"/>
        <w:lang w:val="en-US"/>
      </w:rPr>
      <w:t>/QCBS-Cons_1-2016-01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3E" w:rsidRPr="00857BCC" w:rsidRDefault="00746D3E" w:rsidP="00D87B1C">
    <w:pPr>
      <w:pStyle w:val="af4"/>
      <w:tabs>
        <w:tab w:val="clear" w:pos="9355"/>
        <w:tab w:val="right" w:pos="9639"/>
        <w:tab w:val="right" w:pos="10915"/>
      </w:tabs>
      <w:rPr>
        <w:sz w:val="16"/>
        <w:szCs w:val="16"/>
        <w:lang w:val="en-US"/>
      </w:rPr>
    </w:pPr>
    <w:r>
      <w:rPr>
        <w:i/>
        <w:sz w:val="16"/>
        <w:szCs w:val="16"/>
      </w:rPr>
      <w:t xml:space="preserve">Полугодовой </w:t>
    </w:r>
    <w:r w:rsidRPr="00C462EC">
      <w:rPr>
        <w:i/>
        <w:sz w:val="16"/>
        <w:szCs w:val="16"/>
      </w:rPr>
      <w:t xml:space="preserve">отчет о мониторинге социальных гарантий за </w:t>
    </w:r>
    <w:r>
      <w:rPr>
        <w:i/>
        <w:sz w:val="16"/>
        <w:szCs w:val="16"/>
      </w:rPr>
      <w:t>январь – июнь 2021</w:t>
    </w:r>
    <w:r w:rsidRPr="00C462EC">
      <w:rPr>
        <w:i/>
        <w:sz w:val="16"/>
        <w:szCs w:val="16"/>
      </w:rPr>
      <w:t xml:space="preserve"> г.</w:t>
    </w:r>
    <w:r w:rsidRPr="00C462EC">
      <w:rPr>
        <w:sz w:val="16"/>
        <w:szCs w:val="16"/>
      </w:rPr>
      <w:tab/>
      <w:t xml:space="preserve">     </w:t>
    </w:r>
    <w:r>
      <w:rPr>
        <w:sz w:val="16"/>
        <w:szCs w:val="16"/>
      </w:rPr>
      <w:t>Страница</w:t>
    </w:r>
    <w:r w:rsidRPr="0038664A">
      <w:rPr>
        <w:sz w:val="16"/>
        <w:szCs w:val="16"/>
      </w:rPr>
      <w:t xml:space="preserve"> </w:t>
    </w:r>
    <w:r w:rsidR="000E0BC9" w:rsidRPr="00DA1760">
      <w:rPr>
        <w:b/>
        <w:sz w:val="16"/>
        <w:szCs w:val="16"/>
      </w:rPr>
      <w:fldChar w:fldCharType="begin"/>
    </w:r>
    <w:r w:rsidRPr="00857BCC">
      <w:rPr>
        <w:b/>
        <w:sz w:val="16"/>
        <w:szCs w:val="16"/>
        <w:lang w:val="en-US"/>
      </w:rPr>
      <w:instrText xml:space="preserve"> PAGE </w:instrText>
    </w:r>
    <w:r w:rsidR="000E0BC9" w:rsidRPr="00DA1760">
      <w:rPr>
        <w:b/>
        <w:sz w:val="16"/>
        <w:szCs w:val="16"/>
      </w:rPr>
      <w:fldChar w:fldCharType="separate"/>
    </w:r>
    <w:r w:rsidR="007D2080">
      <w:rPr>
        <w:b/>
        <w:noProof/>
        <w:sz w:val="16"/>
        <w:szCs w:val="16"/>
        <w:lang w:val="en-US"/>
      </w:rPr>
      <w:t>19</w:t>
    </w:r>
    <w:r w:rsidR="000E0BC9" w:rsidRPr="00DA1760">
      <w:rPr>
        <w:b/>
        <w:sz w:val="16"/>
        <w:szCs w:val="16"/>
      </w:rPr>
      <w:fldChar w:fldCharType="end"/>
    </w:r>
    <w:r w:rsidRPr="00857BCC">
      <w:rPr>
        <w:sz w:val="16"/>
        <w:szCs w:val="16"/>
        <w:lang w:val="en-US"/>
      </w:rPr>
      <w:t xml:space="preserve"> </w:t>
    </w:r>
    <w:r>
      <w:rPr>
        <w:sz w:val="16"/>
        <w:szCs w:val="16"/>
      </w:rPr>
      <w:t xml:space="preserve">из </w:t>
    </w:r>
    <w:r w:rsidR="000E0BC9" w:rsidRPr="00DA1760">
      <w:rPr>
        <w:b/>
        <w:sz w:val="16"/>
        <w:szCs w:val="16"/>
      </w:rPr>
      <w:fldChar w:fldCharType="begin"/>
    </w:r>
    <w:r w:rsidRPr="00857BCC">
      <w:rPr>
        <w:b/>
        <w:sz w:val="16"/>
        <w:szCs w:val="16"/>
        <w:lang w:val="en-US"/>
      </w:rPr>
      <w:instrText xml:space="preserve"> NUMPAGES  </w:instrText>
    </w:r>
    <w:r w:rsidR="000E0BC9" w:rsidRPr="00DA1760">
      <w:rPr>
        <w:b/>
        <w:sz w:val="16"/>
        <w:szCs w:val="16"/>
      </w:rPr>
      <w:fldChar w:fldCharType="separate"/>
    </w:r>
    <w:r w:rsidR="007D2080">
      <w:rPr>
        <w:b/>
        <w:noProof/>
        <w:sz w:val="16"/>
        <w:szCs w:val="16"/>
        <w:lang w:val="en-US"/>
      </w:rPr>
      <w:t>25</w:t>
    </w:r>
    <w:r w:rsidR="000E0BC9" w:rsidRPr="00DA1760">
      <w:rPr>
        <w:b/>
        <w:sz w:val="16"/>
        <w:szCs w:val="16"/>
      </w:rPr>
      <w:fldChar w:fldCharType="end"/>
    </w:r>
  </w:p>
  <w:p w:rsidR="00746D3E" w:rsidRPr="00857BCC" w:rsidRDefault="00746D3E" w:rsidP="00D87B1C">
    <w:pPr>
      <w:pStyle w:val="af4"/>
      <w:rPr>
        <w:lang w:val="en-US"/>
      </w:rPr>
    </w:pPr>
    <w:r>
      <w:rPr>
        <w:rFonts w:cs="Arial"/>
        <w:i/>
        <w:sz w:val="16"/>
        <w:szCs w:val="16"/>
        <w:lang w:val="en-US"/>
      </w:rPr>
      <w:t xml:space="preserve">№ </w:t>
    </w:r>
    <w:proofErr w:type="spellStart"/>
    <w:r>
      <w:rPr>
        <w:rFonts w:cs="Arial"/>
        <w:i/>
        <w:sz w:val="16"/>
        <w:szCs w:val="16"/>
        <w:lang w:val="en-US"/>
      </w:rPr>
      <w:t>Контракта</w:t>
    </w:r>
    <w:proofErr w:type="spellEnd"/>
    <w:r>
      <w:rPr>
        <w:rFonts w:cs="Arial"/>
        <w:i/>
        <w:sz w:val="16"/>
        <w:szCs w:val="16"/>
        <w:lang w:val="en-US"/>
      </w:rPr>
      <w:t xml:space="preserve">: ГУП / </w:t>
    </w:r>
    <w:proofErr w:type="spellStart"/>
    <w:r>
      <w:rPr>
        <w:rFonts w:cs="Arial"/>
        <w:i/>
        <w:sz w:val="16"/>
        <w:szCs w:val="16"/>
        <w:lang w:val="en-US"/>
      </w:rPr>
      <w:t>Maxsustrans</w:t>
    </w:r>
    <w:proofErr w:type="spellEnd"/>
    <w:r>
      <w:rPr>
        <w:rFonts w:cs="Arial"/>
        <w:i/>
        <w:sz w:val="16"/>
        <w:szCs w:val="16"/>
        <w:lang w:val="en-US"/>
      </w:rPr>
      <w:t xml:space="preserve"> / QCBS-Cons_1-2016-01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3D" w:rsidRPr="00857BCC" w:rsidRDefault="00EA423D" w:rsidP="00EA423D">
    <w:pPr>
      <w:pStyle w:val="af4"/>
      <w:tabs>
        <w:tab w:val="clear" w:pos="9355"/>
        <w:tab w:val="right" w:pos="9356"/>
        <w:tab w:val="right" w:pos="10915"/>
      </w:tabs>
      <w:rPr>
        <w:sz w:val="16"/>
        <w:szCs w:val="16"/>
        <w:lang w:val="en-US"/>
      </w:rPr>
    </w:pPr>
    <w:r>
      <w:rPr>
        <w:i/>
        <w:sz w:val="16"/>
        <w:szCs w:val="16"/>
      </w:rPr>
      <w:t xml:space="preserve">Полугодовой </w:t>
    </w:r>
    <w:r w:rsidRPr="00C462EC">
      <w:rPr>
        <w:i/>
        <w:sz w:val="16"/>
        <w:szCs w:val="16"/>
      </w:rPr>
      <w:t xml:space="preserve">отчет о мониторинге социальных </w:t>
    </w:r>
    <w:r>
      <w:rPr>
        <w:i/>
        <w:sz w:val="16"/>
        <w:szCs w:val="16"/>
      </w:rPr>
      <w:t>защитных мер з</w:t>
    </w:r>
    <w:r w:rsidRPr="00C462EC">
      <w:rPr>
        <w:i/>
        <w:sz w:val="16"/>
        <w:szCs w:val="16"/>
      </w:rPr>
      <w:t xml:space="preserve">а </w:t>
    </w:r>
    <w:r>
      <w:rPr>
        <w:i/>
        <w:sz w:val="16"/>
        <w:szCs w:val="16"/>
      </w:rPr>
      <w:t>июль – декабрь 2021</w:t>
    </w:r>
    <w:r w:rsidRPr="00C462EC">
      <w:rPr>
        <w:i/>
        <w:sz w:val="16"/>
        <w:szCs w:val="16"/>
      </w:rPr>
      <w:t xml:space="preserve"> г.</w:t>
    </w:r>
    <w:r w:rsidRPr="00C462EC">
      <w:rPr>
        <w:sz w:val="16"/>
        <w:szCs w:val="16"/>
      </w:rPr>
      <w:tab/>
      <w:t xml:space="preserve">     </w:t>
    </w:r>
    <w:r>
      <w:rPr>
        <w:sz w:val="16"/>
        <w:szCs w:val="16"/>
      </w:rPr>
      <w:t>Страница</w:t>
    </w:r>
    <w:r w:rsidRPr="0038664A">
      <w:rPr>
        <w:sz w:val="16"/>
        <w:szCs w:val="16"/>
      </w:rPr>
      <w:t xml:space="preserve"> </w:t>
    </w:r>
    <w:r w:rsidR="000E0BC9" w:rsidRPr="00DA1760">
      <w:rPr>
        <w:b/>
        <w:sz w:val="16"/>
        <w:szCs w:val="16"/>
      </w:rPr>
      <w:fldChar w:fldCharType="begin"/>
    </w:r>
    <w:r w:rsidRPr="00857BCC">
      <w:rPr>
        <w:b/>
        <w:sz w:val="16"/>
        <w:szCs w:val="16"/>
        <w:lang w:val="en-US"/>
      </w:rPr>
      <w:instrText xml:space="preserve"> PAGE </w:instrText>
    </w:r>
    <w:r w:rsidR="000E0BC9" w:rsidRPr="00DA1760">
      <w:rPr>
        <w:b/>
        <w:sz w:val="16"/>
        <w:szCs w:val="16"/>
      </w:rPr>
      <w:fldChar w:fldCharType="separate"/>
    </w:r>
    <w:r w:rsidR="007D2080">
      <w:rPr>
        <w:b/>
        <w:noProof/>
        <w:sz w:val="16"/>
        <w:szCs w:val="16"/>
        <w:lang w:val="en-US"/>
      </w:rPr>
      <w:t>25</w:t>
    </w:r>
    <w:r w:rsidR="000E0BC9" w:rsidRPr="00DA1760">
      <w:rPr>
        <w:b/>
        <w:sz w:val="16"/>
        <w:szCs w:val="16"/>
      </w:rPr>
      <w:fldChar w:fldCharType="end"/>
    </w:r>
    <w:r w:rsidRPr="00857BCC">
      <w:rPr>
        <w:sz w:val="16"/>
        <w:szCs w:val="16"/>
        <w:lang w:val="en-US"/>
      </w:rPr>
      <w:t xml:space="preserve"> </w:t>
    </w:r>
    <w:r>
      <w:rPr>
        <w:sz w:val="16"/>
        <w:szCs w:val="16"/>
      </w:rPr>
      <w:t xml:space="preserve">из </w:t>
    </w:r>
    <w:r w:rsidR="000E0BC9" w:rsidRPr="00DA1760">
      <w:rPr>
        <w:b/>
        <w:sz w:val="16"/>
        <w:szCs w:val="16"/>
      </w:rPr>
      <w:fldChar w:fldCharType="begin"/>
    </w:r>
    <w:r w:rsidRPr="00857BCC">
      <w:rPr>
        <w:b/>
        <w:sz w:val="16"/>
        <w:szCs w:val="16"/>
        <w:lang w:val="en-US"/>
      </w:rPr>
      <w:instrText xml:space="preserve"> NUMPAGES  </w:instrText>
    </w:r>
    <w:r w:rsidR="000E0BC9" w:rsidRPr="00DA1760">
      <w:rPr>
        <w:b/>
        <w:sz w:val="16"/>
        <w:szCs w:val="16"/>
      </w:rPr>
      <w:fldChar w:fldCharType="separate"/>
    </w:r>
    <w:r w:rsidR="007D2080">
      <w:rPr>
        <w:b/>
        <w:noProof/>
        <w:sz w:val="16"/>
        <w:szCs w:val="16"/>
        <w:lang w:val="en-US"/>
      </w:rPr>
      <w:t>25</w:t>
    </w:r>
    <w:r w:rsidR="000E0BC9" w:rsidRPr="00DA1760">
      <w:rPr>
        <w:b/>
        <w:sz w:val="16"/>
        <w:szCs w:val="16"/>
      </w:rPr>
      <w:fldChar w:fldCharType="end"/>
    </w:r>
  </w:p>
  <w:p w:rsidR="00746D3E" w:rsidRPr="00EA423D" w:rsidRDefault="00EA423D" w:rsidP="00EA423D">
    <w:pPr>
      <w:pStyle w:val="af4"/>
    </w:pPr>
    <w:proofErr w:type="spellStart"/>
    <w:r>
      <w:rPr>
        <w:rFonts w:cs="Arial"/>
        <w:i/>
        <w:sz w:val="16"/>
        <w:szCs w:val="16"/>
        <w:lang w:val="en-US"/>
      </w:rPr>
      <w:t>Контракт</w:t>
    </w:r>
    <w:proofErr w:type="spellEnd"/>
    <w:r>
      <w:rPr>
        <w:rFonts w:cs="Arial"/>
        <w:i/>
        <w:sz w:val="16"/>
        <w:szCs w:val="16"/>
      </w:rPr>
      <w:t xml:space="preserve"> № </w:t>
    </w:r>
    <w:r w:rsidRPr="00746D3E">
      <w:rPr>
        <w:rFonts w:cs="Arial"/>
        <w:i/>
        <w:sz w:val="16"/>
        <w:szCs w:val="16"/>
        <w:lang w:val="en-US"/>
      </w:rPr>
      <w:t>SUE/</w:t>
    </w:r>
    <w:proofErr w:type="spellStart"/>
    <w:r w:rsidRPr="00746D3E">
      <w:rPr>
        <w:rFonts w:cs="Arial"/>
        <w:i/>
        <w:sz w:val="16"/>
        <w:szCs w:val="16"/>
        <w:lang w:val="en-US"/>
      </w:rPr>
      <w:t>Maxsustrans</w:t>
    </w:r>
    <w:proofErr w:type="spellEnd"/>
    <w:r w:rsidRPr="00746D3E">
      <w:rPr>
        <w:rFonts w:cs="Arial"/>
        <w:i/>
        <w:sz w:val="16"/>
        <w:szCs w:val="16"/>
        <w:lang w:val="en-US"/>
      </w:rPr>
      <w:t>/QCBS-Cons_1-2016-01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B42" w:rsidRDefault="008F1B42" w:rsidP="00383CAD">
      <w:pPr>
        <w:spacing w:after="0" w:line="240" w:lineRule="auto"/>
      </w:pPr>
      <w:r>
        <w:separator/>
      </w:r>
    </w:p>
  </w:footnote>
  <w:footnote w:type="continuationSeparator" w:id="0">
    <w:p w:rsidR="008F1B42" w:rsidRDefault="008F1B42" w:rsidP="00383CAD">
      <w:pPr>
        <w:spacing w:after="0" w:line="240" w:lineRule="auto"/>
      </w:pPr>
      <w:r>
        <w:continuationSeparator/>
      </w:r>
    </w:p>
  </w:footnote>
  <w:footnote w:id="1">
    <w:p w:rsidR="00746D3E" w:rsidRDefault="00746D3E">
      <w:pPr>
        <w:pStyle w:val="af6"/>
      </w:pPr>
      <w:r>
        <w:rPr>
          <w:rStyle w:val="af8"/>
        </w:rPr>
        <w:footnoteRef/>
      </w:r>
      <w:r>
        <w:t xml:space="preserve"> </w:t>
      </w:r>
      <w:r w:rsidRPr="00F415A9">
        <w:t>Указ Президента № 4925 приведен в Приложении 2.</w:t>
      </w:r>
    </w:p>
  </w:footnote>
  <w:footnote w:id="2">
    <w:p w:rsidR="00746D3E" w:rsidRPr="005062B9" w:rsidRDefault="00746D3E" w:rsidP="005C3A95">
      <w:pPr>
        <w:pStyle w:val="af6"/>
        <w:jc w:val="both"/>
        <w:rPr>
          <w:rFonts w:ascii="Arial" w:hAnsi="Arial" w:cs="Arial"/>
          <w:sz w:val="18"/>
          <w:szCs w:val="18"/>
        </w:rPr>
      </w:pPr>
      <w:r>
        <w:rPr>
          <w:rStyle w:val="af8"/>
        </w:rPr>
        <w:footnoteRef/>
      </w:r>
      <w:r>
        <w:t xml:space="preserve"> </w:t>
      </w:r>
      <w:r w:rsidRPr="005062B9">
        <w:rPr>
          <w:rFonts w:ascii="Arial" w:hAnsi="Arial" w:cs="Arial"/>
          <w:sz w:val="18"/>
          <w:szCs w:val="18"/>
        </w:rPr>
        <w:t xml:space="preserve">Официальное письмо </w:t>
      </w:r>
      <w:proofErr w:type="spellStart"/>
      <w:r w:rsidRPr="005062B9">
        <w:rPr>
          <w:rFonts w:ascii="Arial" w:hAnsi="Arial" w:cs="Arial"/>
          <w:sz w:val="18"/>
          <w:szCs w:val="18"/>
        </w:rPr>
        <w:t>Госкомэкологии</w:t>
      </w:r>
      <w:proofErr w:type="spellEnd"/>
      <w:r w:rsidRPr="005062B9">
        <w:rPr>
          <w:rFonts w:ascii="Arial" w:hAnsi="Arial" w:cs="Arial"/>
          <w:sz w:val="18"/>
          <w:szCs w:val="18"/>
        </w:rPr>
        <w:t>, подтверждающее прогресс реализации мероприятий по захоронению отходов на свалке (04/04/1-757 от 04.11.2020) в приложении</w:t>
      </w:r>
      <w:r w:rsidRPr="005C3A95">
        <w:rPr>
          <w:rFonts w:ascii="Arial" w:hAnsi="Arial" w:cs="Arial"/>
          <w:sz w:val="18"/>
          <w:szCs w:val="18"/>
        </w:rPr>
        <w:t xml:space="preserve"> 4</w:t>
      </w:r>
      <w:r w:rsidRPr="005062B9">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3E" w:rsidRPr="00962AF6" w:rsidRDefault="00746D3E" w:rsidP="00857BCC">
    <w:pPr>
      <w:pStyle w:val="af2"/>
      <w:jc w:val="center"/>
      <w:rPr>
        <w:i/>
        <w:sz w:val="18"/>
      </w:rPr>
    </w:pPr>
    <w:r>
      <w:rPr>
        <w:noProof/>
        <w:sz w:val="24"/>
        <w:lang w:eastAsia="ru-RU"/>
      </w:rPr>
      <w:drawing>
        <wp:anchor distT="0" distB="0" distL="114300" distR="114300" simplePos="0" relativeHeight="251669504" behindDoc="1" locked="0" layoutInCell="1" allowOverlap="1">
          <wp:simplePos x="0" y="0"/>
          <wp:positionH relativeFrom="column">
            <wp:posOffset>5511580</wp:posOffset>
          </wp:positionH>
          <wp:positionV relativeFrom="paragraph">
            <wp:posOffset>-337185</wp:posOffset>
          </wp:positionV>
          <wp:extent cx="641985" cy="642620"/>
          <wp:effectExtent l="0" t="0" r="5715" b="5080"/>
          <wp:wrapNone/>
          <wp:docPr id="1"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985" cy="642620"/>
                  </a:xfrm>
                  <a:prstGeom prst="rect">
                    <a:avLst/>
                  </a:prstGeom>
                  <a:noFill/>
                  <a:ln>
                    <a:noFill/>
                  </a:ln>
                </pic:spPr>
              </pic:pic>
            </a:graphicData>
          </a:graphic>
        </wp:anchor>
      </w:drawing>
    </w:r>
    <w:r w:rsidRPr="00962AF6">
      <w:rPr>
        <w:i/>
        <w:sz w:val="18"/>
      </w:rPr>
      <w:t xml:space="preserve">Подготовлено </w:t>
    </w:r>
    <w:r>
      <w:rPr>
        <w:i/>
        <w:sz w:val="18"/>
      </w:rPr>
      <w:t>К</w:t>
    </w:r>
    <w:r w:rsidRPr="00962AF6">
      <w:rPr>
        <w:i/>
        <w:sz w:val="18"/>
      </w:rPr>
      <w:t>онсультант</w:t>
    </w:r>
    <w:r>
      <w:rPr>
        <w:i/>
        <w:sz w:val="18"/>
      </w:rPr>
      <w:t xml:space="preserve">ом по поддержке </w:t>
    </w:r>
    <w:r w:rsidRPr="00962AF6">
      <w:rPr>
        <w:i/>
        <w:sz w:val="18"/>
      </w:rPr>
      <w:t xml:space="preserve">ГРП </w:t>
    </w:r>
    <w:r>
      <w:rPr>
        <w:i/>
        <w:sz w:val="18"/>
      </w:rPr>
      <w:t>–</w:t>
    </w:r>
    <w:r w:rsidRPr="00962AF6">
      <w:rPr>
        <w:i/>
        <w:sz w:val="18"/>
      </w:rPr>
      <w:t xml:space="preserve"> </w:t>
    </w:r>
    <w:r>
      <w:rPr>
        <w:i/>
        <w:sz w:val="18"/>
      </w:rPr>
      <w:t>ООО «</w:t>
    </w:r>
    <w:proofErr w:type="spellStart"/>
    <w:r>
      <w:rPr>
        <w:i/>
        <w:sz w:val="18"/>
        <w:lang w:val="en-US"/>
      </w:rPr>
      <w:t>Infratech</w:t>
    </w:r>
    <w:proofErr w:type="spellEnd"/>
    <w:r w:rsidRPr="00962AF6">
      <w:rPr>
        <w:i/>
        <w:sz w:val="18"/>
      </w:rPr>
      <w:t xml:space="preserve"> </w:t>
    </w:r>
    <w:r>
      <w:rPr>
        <w:i/>
        <w:sz w:val="18"/>
        <w:lang w:val="en-US"/>
      </w:rPr>
      <w:t>Consultant</w:t>
    </w:r>
    <w:r w:rsidRPr="00962AF6">
      <w:rPr>
        <w:i/>
        <w:sz w:val="18"/>
      </w:rPr>
      <w:t xml:space="preserve"> </w:t>
    </w:r>
    <w:r>
      <w:rPr>
        <w:i/>
        <w:sz w:val="18"/>
        <w:lang w:val="en-US"/>
      </w:rPr>
      <w:t>SDN</w:t>
    </w:r>
    <w:r>
      <w:rPr>
        <w:i/>
        <w:sz w:val="18"/>
      </w:rPr>
      <w:t>»</w:t>
    </w:r>
  </w:p>
  <w:p w:rsidR="00746D3E" w:rsidRDefault="00746D3E">
    <w:pPr>
      <w:pStyle w:val="af2"/>
    </w:pPr>
  </w:p>
  <w:p w:rsidR="00746D3E" w:rsidRPr="00962AF6" w:rsidRDefault="00746D3E">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3E" w:rsidRPr="00651684" w:rsidRDefault="00746D3E" w:rsidP="00857BCC">
    <w:pPr>
      <w:pStyle w:val="af2"/>
      <w:jc w:val="center"/>
      <w:rPr>
        <w:i/>
        <w:sz w:val="18"/>
      </w:rPr>
    </w:pPr>
    <w:r>
      <w:rPr>
        <w:noProof/>
        <w:sz w:val="24"/>
        <w:lang w:eastAsia="ru-RU"/>
      </w:rPr>
      <w:drawing>
        <wp:anchor distT="0" distB="0" distL="114300" distR="114300" simplePos="0" relativeHeight="251671552" behindDoc="1" locked="0" layoutInCell="1" allowOverlap="1">
          <wp:simplePos x="0" y="0"/>
          <wp:positionH relativeFrom="column">
            <wp:posOffset>6755848</wp:posOffset>
          </wp:positionH>
          <wp:positionV relativeFrom="paragraph">
            <wp:posOffset>-288925</wp:posOffset>
          </wp:positionV>
          <wp:extent cx="641985" cy="642620"/>
          <wp:effectExtent l="0" t="0" r="0" b="0"/>
          <wp:wrapNone/>
          <wp:docPr id="57"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985" cy="642620"/>
                  </a:xfrm>
                  <a:prstGeom prst="rect">
                    <a:avLst/>
                  </a:prstGeom>
                  <a:noFill/>
                  <a:ln>
                    <a:noFill/>
                  </a:ln>
                </pic:spPr>
              </pic:pic>
            </a:graphicData>
          </a:graphic>
        </wp:anchor>
      </w:drawing>
    </w:r>
    <w:r w:rsidR="00EA423D" w:rsidRPr="00EA423D">
      <w:rPr>
        <w:i/>
        <w:sz w:val="18"/>
      </w:rPr>
      <w:t xml:space="preserve"> </w:t>
    </w:r>
    <w:r w:rsidR="00EA423D" w:rsidRPr="00962AF6">
      <w:rPr>
        <w:i/>
        <w:sz w:val="18"/>
      </w:rPr>
      <w:t xml:space="preserve">Подготовлено </w:t>
    </w:r>
    <w:r w:rsidR="00EA423D">
      <w:rPr>
        <w:i/>
        <w:sz w:val="18"/>
      </w:rPr>
      <w:t>К</w:t>
    </w:r>
    <w:r w:rsidR="00EA423D" w:rsidRPr="00962AF6">
      <w:rPr>
        <w:i/>
        <w:sz w:val="18"/>
      </w:rPr>
      <w:t>онсультант</w:t>
    </w:r>
    <w:r w:rsidR="00EA423D">
      <w:rPr>
        <w:i/>
        <w:sz w:val="18"/>
      </w:rPr>
      <w:t xml:space="preserve">ом по поддержке </w:t>
    </w:r>
    <w:r w:rsidR="00EA423D" w:rsidRPr="00962AF6">
      <w:rPr>
        <w:i/>
        <w:sz w:val="18"/>
      </w:rPr>
      <w:t xml:space="preserve">ГРП </w:t>
    </w:r>
    <w:r w:rsidR="00EA423D">
      <w:rPr>
        <w:i/>
        <w:sz w:val="18"/>
      </w:rPr>
      <w:t>–</w:t>
    </w:r>
    <w:r w:rsidR="00EA423D" w:rsidRPr="00962AF6">
      <w:rPr>
        <w:i/>
        <w:sz w:val="18"/>
      </w:rPr>
      <w:t xml:space="preserve"> </w:t>
    </w:r>
    <w:r w:rsidR="00EA423D">
      <w:rPr>
        <w:i/>
        <w:sz w:val="18"/>
      </w:rPr>
      <w:t>ООО «</w:t>
    </w:r>
    <w:proofErr w:type="spellStart"/>
    <w:r w:rsidR="00EA423D">
      <w:rPr>
        <w:i/>
        <w:sz w:val="18"/>
        <w:lang w:val="en-US"/>
      </w:rPr>
      <w:t>Infratech</w:t>
    </w:r>
    <w:proofErr w:type="spellEnd"/>
    <w:r w:rsidR="00EA423D" w:rsidRPr="00962AF6">
      <w:rPr>
        <w:i/>
        <w:sz w:val="18"/>
      </w:rPr>
      <w:t xml:space="preserve"> </w:t>
    </w:r>
    <w:r w:rsidR="00EA423D">
      <w:rPr>
        <w:i/>
        <w:sz w:val="18"/>
        <w:lang w:val="en-US"/>
      </w:rPr>
      <w:t>Consultant</w:t>
    </w:r>
    <w:r w:rsidR="00EA423D" w:rsidRPr="00962AF6">
      <w:rPr>
        <w:i/>
        <w:sz w:val="18"/>
      </w:rPr>
      <w:t xml:space="preserve"> </w:t>
    </w:r>
    <w:r w:rsidR="00EA423D">
      <w:rPr>
        <w:i/>
        <w:sz w:val="18"/>
        <w:lang w:val="en-US"/>
      </w:rPr>
      <w:t>SDN</w:t>
    </w:r>
    <w:r w:rsidR="00EA423D">
      <w:rPr>
        <w:i/>
        <w:sz w:val="18"/>
      </w:rPr>
      <w:t>»</w:t>
    </w:r>
  </w:p>
  <w:p w:rsidR="00746D3E" w:rsidRPr="00651684" w:rsidRDefault="00746D3E">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3E" w:rsidRPr="00651684" w:rsidRDefault="00746D3E" w:rsidP="00857BCC">
    <w:pPr>
      <w:pStyle w:val="af2"/>
      <w:jc w:val="center"/>
      <w:rPr>
        <w:i/>
        <w:sz w:val="18"/>
      </w:rPr>
    </w:pPr>
    <w:r>
      <w:rPr>
        <w:noProof/>
        <w:sz w:val="24"/>
        <w:lang w:eastAsia="ru-RU"/>
      </w:rPr>
      <w:drawing>
        <wp:anchor distT="0" distB="0" distL="114300" distR="114300" simplePos="0" relativeHeight="251673600" behindDoc="1" locked="0" layoutInCell="1" allowOverlap="1">
          <wp:simplePos x="0" y="0"/>
          <wp:positionH relativeFrom="column">
            <wp:posOffset>6684286</wp:posOffset>
          </wp:positionH>
          <wp:positionV relativeFrom="paragraph">
            <wp:posOffset>-288925</wp:posOffset>
          </wp:positionV>
          <wp:extent cx="641985" cy="642620"/>
          <wp:effectExtent l="0" t="0" r="0" b="0"/>
          <wp:wrapNone/>
          <wp:docPr id="58"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985" cy="642620"/>
                  </a:xfrm>
                  <a:prstGeom prst="rect">
                    <a:avLst/>
                  </a:prstGeom>
                  <a:noFill/>
                  <a:ln>
                    <a:noFill/>
                  </a:ln>
                </pic:spPr>
              </pic:pic>
            </a:graphicData>
          </a:graphic>
        </wp:anchor>
      </w:drawing>
    </w:r>
    <w:r w:rsidR="00EA423D" w:rsidRPr="00EA423D">
      <w:rPr>
        <w:i/>
        <w:sz w:val="18"/>
      </w:rPr>
      <w:t xml:space="preserve"> </w:t>
    </w:r>
    <w:r w:rsidR="00EA423D" w:rsidRPr="00962AF6">
      <w:rPr>
        <w:i/>
        <w:sz w:val="18"/>
      </w:rPr>
      <w:t xml:space="preserve">Подготовлено </w:t>
    </w:r>
    <w:r w:rsidR="00EA423D">
      <w:rPr>
        <w:i/>
        <w:sz w:val="18"/>
      </w:rPr>
      <w:t>К</w:t>
    </w:r>
    <w:r w:rsidR="00EA423D" w:rsidRPr="00962AF6">
      <w:rPr>
        <w:i/>
        <w:sz w:val="18"/>
      </w:rPr>
      <w:t>онсультант</w:t>
    </w:r>
    <w:r w:rsidR="00EA423D">
      <w:rPr>
        <w:i/>
        <w:sz w:val="18"/>
      </w:rPr>
      <w:t xml:space="preserve">ом по поддержке </w:t>
    </w:r>
    <w:r w:rsidR="00EA423D" w:rsidRPr="00962AF6">
      <w:rPr>
        <w:i/>
        <w:sz w:val="18"/>
      </w:rPr>
      <w:t xml:space="preserve">ГРП </w:t>
    </w:r>
    <w:r w:rsidR="00EA423D">
      <w:rPr>
        <w:i/>
        <w:sz w:val="18"/>
      </w:rPr>
      <w:t>–</w:t>
    </w:r>
    <w:r w:rsidR="00EA423D" w:rsidRPr="00962AF6">
      <w:rPr>
        <w:i/>
        <w:sz w:val="18"/>
      </w:rPr>
      <w:t xml:space="preserve"> </w:t>
    </w:r>
    <w:r w:rsidR="00EA423D">
      <w:rPr>
        <w:i/>
        <w:sz w:val="18"/>
      </w:rPr>
      <w:t>ООО «</w:t>
    </w:r>
    <w:proofErr w:type="spellStart"/>
    <w:r w:rsidR="00EA423D">
      <w:rPr>
        <w:i/>
        <w:sz w:val="18"/>
        <w:lang w:val="en-US"/>
      </w:rPr>
      <w:t>Infratech</w:t>
    </w:r>
    <w:proofErr w:type="spellEnd"/>
    <w:r w:rsidR="00EA423D" w:rsidRPr="00962AF6">
      <w:rPr>
        <w:i/>
        <w:sz w:val="18"/>
      </w:rPr>
      <w:t xml:space="preserve"> </w:t>
    </w:r>
    <w:r w:rsidR="00EA423D">
      <w:rPr>
        <w:i/>
        <w:sz w:val="18"/>
        <w:lang w:val="en-US"/>
      </w:rPr>
      <w:t>Consultant</w:t>
    </w:r>
    <w:r w:rsidR="00EA423D" w:rsidRPr="00962AF6">
      <w:rPr>
        <w:i/>
        <w:sz w:val="18"/>
      </w:rPr>
      <w:t xml:space="preserve"> </w:t>
    </w:r>
    <w:r w:rsidR="00EA423D">
      <w:rPr>
        <w:i/>
        <w:sz w:val="18"/>
        <w:lang w:val="en-US"/>
      </w:rPr>
      <w:t>SDN</w:t>
    </w:r>
    <w:r w:rsidR="00EA423D">
      <w:rPr>
        <w:i/>
        <w:sz w:val="18"/>
      </w:rPr>
      <w:t>»</w:t>
    </w:r>
  </w:p>
  <w:p w:rsidR="00746D3E" w:rsidRPr="00651684" w:rsidRDefault="00746D3E">
    <w:pPr>
      <w:pStyle w:val="af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3E" w:rsidRDefault="00EA423D" w:rsidP="00867F0E">
    <w:pPr>
      <w:pStyle w:val="af2"/>
      <w:jc w:val="center"/>
      <w:rPr>
        <w:noProof/>
        <w:sz w:val="18"/>
        <w:szCs w:val="18"/>
        <w:lang w:eastAsia="ru-RU"/>
      </w:rPr>
    </w:pPr>
    <w:r>
      <w:rPr>
        <w:noProof/>
        <w:sz w:val="24"/>
        <w:lang w:eastAsia="ru-RU"/>
      </w:rPr>
      <w:drawing>
        <wp:anchor distT="0" distB="0" distL="114300" distR="114300" simplePos="0" relativeHeight="251675648" behindDoc="1" locked="0" layoutInCell="1" allowOverlap="1">
          <wp:simplePos x="0" y="0"/>
          <wp:positionH relativeFrom="column">
            <wp:posOffset>5382260</wp:posOffset>
          </wp:positionH>
          <wp:positionV relativeFrom="paragraph">
            <wp:posOffset>-280035</wp:posOffset>
          </wp:positionV>
          <wp:extent cx="641985" cy="642620"/>
          <wp:effectExtent l="0" t="0" r="0" b="0"/>
          <wp:wrapNone/>
          <wp:docPr id="2"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985" cy="642620"/>
                  </a:xfrm>
                  <a:prstGeom prst="rect">
                    <a:avLst/>
                  </a:prstGeom>
                  <a:noFill/>
                  <a:ln>
                    <a:noFill/>
                  </a:ln>
                </pic:spPr>
              </pic:pic>
            </a:graphicData>
          </a:graphic>
        </wp:anchor>
      </w:drawing>
    </w:r>
    <w:r w:rsidRPr="00962AF6">
      <w:rPr>
        <w:i/>
        <w:sz w:val="18"/>
      </w:rPr>
      <w:t xml:space="preserve">Подготовлено </w:t>
    </w:r>
    <w:r>
      <w:rPr>
        <w:i/>
        <w:sz w:val="18"/>
      </w:rPr>
      <w:t>К</w:t>
    </w:r>
    <w:r w:rsidRPr="00962AF6">
      <w:rPr>
        <w:i/>
        <w:sz w:val="18"/>
      </w:rPr>
      <w:t>онсультант</w:t>
    </w:r>
    <w:r>
      <w:rPr>
        <w:i/>
        <w:sz w:val="18"/>
      </w:rPr>
      <w:t xml:space="preserve">ом по поддержке </w:t>
    </w:r>
    <w:r w:rsidRPr="00962AF6">
      <w:rPr>
        <w:i/>
        <w:sz w:val="18"/>
      </w:rPr>
      <w:t xml:space="preserve">ГРП </w:t>
    </w:r>
    <w:r>
      <w:rPr>
        <w:i/>
        <w:sz w:val="18"/>
      </w:rPr>
      <w:t>–</w:t>
    </w:r>
    <w:r w:rsidRPr="00962AF6">
      <w:rPr>
        <w:i/>
        <w:sz w:val="18"/>
      </w:rPr>
      <w:t xml:space="preserve"> </w:t>
    </w:r>
    <w:r>
      <w:rPr>
        <w:i/>
        <w:sz w:val="18"/>
      </w:rPr>
      <w:t>ООО «</w:t>
    </w:r>
    <w:proofErr w:type="spellStart"/>
    <w:r>
      <w:rPr>
        <w:i/>
        <w:sz w:val="18"/>
        <w:lang w:val="en-US"/>
      </w:rPr>
      <w:t>Infratech</w:t>
    </w:r>
    <w:proofErr w:type="spellEnd"/>
    <w:r w:rsidRPr="00962AF6">
      <w:rPr>
        <w:i/>
        <w:sz w:val="18"/>
      </w:rPr>
      <w:t xml:space="preserve"> </w:t>
    </w:r>
    <w:r>
      <w:rPr>
        <w:i/>
        <w:sz w:val="18"/>
        <w:lang w:val="en-US"/>
      </w:rPr>
      <w:t>Consultant</w:t>
    </w:r>
    <w:r w:rsidRPr="00962AF6">
      <w:rPr>
        <w:i/>
        <w:sz w:val="18"/>
      </w:rPr>
      <w:t xml:space="preserve"> </w:t>
    </w:r>
    <w:r>
      <w:rPr>
        <w:i/>
        <w:sz w:val="18"/>
        <w:lang w:val="en-US"/>
      </w:rPr>
      <w:t>SDN</w:t>
    </w:r>
    <w:r>
      <w:rPr>
        <w:i/>
        <w:sz w:val="18"/>
      </w:rPr>
      <w:t>»</w:t>
    </w:r>
    <w:r w:rsidRPr="00EA423D">
      <w:rPr>
        <w:noProof/>
        <w:sz w:val="24"/>
        <w:lang w:eastAsia="ru-RU"/>
      </w:rPr>
      <w:t xml:space="preserve"> </w:t>
    </w:r>
  </w:p>
  <w:p w:rsidR="00746D3E" w:rsidRPr="00E1272B" w:rsidRDefault="00746D3E" w:rsidP="00867F0E">
    <w:pPr>
      <w:pStyle w:val="af2"/>
      <w:jc w:val="center"/>
      <w:rPr>
        <w:sz w:val="18"/>
        <w:szCs w:val="18"/>
      </w:rPr>
    </w:pPr>
  </w:p>
  <w:p w:rsidR="00746D3E" w:rsidRPr="00E1272B" w:rsidRDefault="00746D3E" w:rsidP="00867F0E">
    <w:pPr>
      <w:pStyle w:val="af2"/>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98D"/>
    <w:multiLevelType w:val="hybridMultilevel"/>
    <w:tmpl w:val="B4D6F0B4"/>
    <w:lvl w:ilvl="0" w:tplc="84ECC812">
      <w:start w:val="1"/>
      <w:numFmt w:val="lowerRoman"/>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17071"/>
    <w:multiLevelType w:val="hybridMultilevel"/>
    <w:tmpl w:val="E72ABE38"/>
    <w:lvl w:ilvl="0" w:tplc="F6C44EC6">
      <w:start w:val="1"/>
      <w:numFmt w:val="bullet"/>
      <w:lvlText w:val="•"/>
      <w:lvlJc w:val="left"/>
      <w:pPr>
        <w:tabs>
          <w:tab w:val="num" w:pos="720"/>
        </w:tabs>
        <w:ind w:left="720" w:hanging="360"/>
      </w:pPr>
      <w:rPr>
        <w:rFonts w:ascii="Arial" w:hAnsi="Arial" w:hint="default"/>
      </w:rPr>
    </w:lvl>
    <w:lvl w:ilvl="1" w:tplc="8744E516" w:tentative="1">
      <w:start w:val="1"/>
      <w:numFmt w:val="bullet"/>
      <w:lvlText w:val="•"/>
      <w:lvlJc w:val="left"/>
      <w:pPr>
        <w:tabs>
          <w:tab w:val="num" w:pos="1440"/>
        </w:tabs>
        <w:ind w:left="1440" w:hanging="360"/>
      </w:pPr>
      <w:rPr>
        <w:rFonts w:ascii="Arial" w:hAnsi="Arial" w:hint="default"/>
      </w:rPr>
    </w:lvl>
    <w:lvl w:ilvl="2" w:tplc="24400074" w:tentative="1">
      <w:start w:val="1"/>
      <w:numFmt w:val="bullet"/>
      <w:lvlText w:val="•"/>
      <w:lvlJc w:val="left"/>
      <w:pPr>
        <w:tabs>
          <w:tab w:val="num" w:pos="2160"/>
        </w:tabs>
        <w:ind w:left="2160" w:hanging="360"/>
      </w:pPr>
      <w:rPr>
        <w:rFonts w:ascii="Arial" w:hAnsi="Arial" w:hint="default"/>
      </w:rPr>
    </w:lvl>
    <w:lvl w:ilvl="3" w:tplc="D93C8C56" w:tentative="1">
      <w:start w:val="1"/>
      <w:numFmt w:val="bullet"/>
      <w:lvlText w:val="•"/>
      <w:lvlJc w:val="left"/>
      <w:pPr>
        <w:tabs>
          <w:tab w:val="num" w:pos="2880"/>
        </w:tabs>
        <w:ind w:left="2880" w:hanging="360"/>
      </w:pPr>
      <w:rPr>
        <w:rFonts w:ascii="Arial" w:hAnsi="Arial" w:hint="default"/>
      </w:rPr>
    </w:lvl>
    <w:lvl w:ilvl="4" w:tplc="66949672" w:tentative="1">
      <w:start w:val="1"/>
      <w:numFmt w:val="bullet"/>
      <w:lvlText w:val="•"/>
      <w:lvlJc w:val="left"/>
      <w:pPr>
        <w:tabs>
          <w:tab w:val="num" w:pos="3600"/>
        </w:tabs>
        <w:ind w:left="3600" w:hanging="360"/>
      </w:pPr>
      <w:rPr>
        <w:rFonts w:ascii="Arial" w:hAnsi="Arial" w:hint="default"/>
      </w:rPr>
    </w:lvl>
    <w:lvl w:ilvl="5" w:tplc="26A29A32" w:tentative="1">
      <w:start w:val="1"/>
      <w:numFmt w:val="bullet"/>
      <w:lvlText w:val="•"/>
      <w:lvlJc w:val="left"/>
      <w:pPr>
        <w:tabs>
          <w:tab w:val="num" w:pos="4320"/>
        </w:tabs>
        <w:ind w:left="4320" w:hanging="360"/>
      </w:pPr>
      <w:rPr>
        <w:rFonts w:ascii="Arial" w:hAnsi="Arial" w:hint="default"/>
      </w:rPr>
    </w:lvl>
    <w:lvl w:ilvl="6" w:tplc="14E4DCD4" w:tentative="1">
      <w:start w:val="1"/>
      <w:numFmt w:val="bullet"/>
      <w:lvlText w:val="•"/>
      <w:lvlJc w:val="left"/>
      <w:pPr>
        <w:tabs>
          <w:tab w:val="num" w:pos="5040"/>
        </w:tabs>
        <w:ind w:left="5040" w:hanging="360"/>
      </w:pPr>
      <w:rPr>
        <w:rFonts w:ascii="Arial" w:hAnsi="Arial" w:hint="default"/>
      </w:rPr>
    </w:lvl>
    <w:lvl w:ilvl="7" w:tplc="6E426C3C" w:tentative="1">
      <w:start w:val="1"/>
      <w:numFmt w:val="bullet"/>
      <w:lvlText w:val="•"/>
      <w:lvlJc w:val="left"/>
      <w:pPr>
        <w:tabs>
          <w:tab w:val="num" w:pos="5760"/>
        </w:tabs>
        <w:ind w:left="5760" w:hanging="360"/>
      </w:pPr>
      <w:rPr>
        <w:rFonts w:ascii="Arial" w:hAnsi="Arial" w:hint="default"/>
      </w:rPr>
    </w:lvl>
    <w:lvl w:ilvl="8" w:tplc="980683CC" w:tentative="1">
      <w:start w:val="1"/>
      <w:numFmt w:val="bullet"/>
      <w:lvlText w:val="•"/>
      <w:lvlJc w:val="left"/>
      <w:pPr>
        <w:tabs>
          <w:tab w:val="num" w:pos="6480"/>
        </w:tabs>
        <w:ind w:left="6480" w:hanging="360"/>
      </w:pPr>
      <w:rPr>
        <w:rFonts w:ascii="Arial" w:hAnsi="Arial" w:hint="default"/>
      </w:rPr>
    </w:lvl>
  </w:abstractNum>
  <w:abstractNum w:abstractNumId="2">
    <w:nsid w:val="0E127706"/>
    <w:multiLevelType w:val="hybridMultilevel"/>
    <w:tmpl w:val="0BC60544"/>
    <w:lvl w:ilvl="0" w:tplc="0A6041A8">
      <w:start w:val="39"/>
      <w:numFmt w:val="decimal"/>
      <w:lvlText w:val="%1."/>
      <w:lvlJc w:val="left"/>
      <w:pPr>
        <w:ind w:left="1004" w:hanging="360"/>
      </w:pPr>
      <w:rPr>
        <w:rFonts w:ascii="Arial" w:hAnsi="Arial" w:cs="Arial"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42D46"/>
    <w:multiLevelType w:val="hybridMultilevel"/>
    <w:tmpl w:val="36DAD82C"/>
    <w:lvl w:ilvl="0" w:tplc="C2CEEF8E">
      <w:start w:val="1"/>
      <w:numFmt w:val="bullet"/>
      <w:lvlText w:val="•"/>
      <w:lvlJc w:val="left"/>
      <w:pPr>
        <w:tabs>
          <w:tab w:val="num" w:pos="720"/>
        </w:tabs>
        <w:ind w:left="720" w:hanging="360"/>
      </w:pPr>
      <w:rPr>
        <w:rFonts w:ascii="Arial" w:hAnsi="Arial" w:hint="default"/>
      </w:rPr>
    </w:lvl>
    <w:lvl w:ilvl="1" w:tplc="A8F094AE" w:tentative="1">
      <w:start w:val="1"/>
      <w:numFmt w:val="bullet"/>
      <w:lvlText w:val="•"/>
      <w:lvlJc w:val="left"/>
      <w:pPr>
        <w:tabs>
          <w:tab w:val="num" w:pos="1440"/>
        </w:tabs>
        <w:ind w:left="1440" w:hanging="360"/>
      </w:pPr>
      <w:rPr>
        <w:rFonts w:ascii="Arial" w:hAnsi="Arial" w:hint="default"/>
      </w:rPr>
    </w:lvl>
    <w:lvl w:ilvl="2" w:tplc="6D2A44D8" w:tentative="1">
      <w:start w:val="1"/>
      <w:numFmt w:val="bullet"/>
      <w:lvlText w:val="•"/>
      <w:lvlJc w:val="left"/>
      <w:pPr>
        <w:tabs>
          <w:tab w:val="num" w:pos="2160"/>
        </w:tabs>
        <w:ind w:left="2160" w:hanging="360"/>
      </w:pPr>
      <w:rPr>
        <w:rFonts w:ascii="Arial" w:hAnsi="Arial" w:hint="default"/>
      </w:rPr>
    </w:lvl>
    <w:lvl w:ilvl="3" w:tplc="726C18E4" w:tentative="1">
      <w:start w:val="1"/>
      <w:numFmt w:val="bullet"/>
      <w:lvlText w:val="•"/>
      <w:lvlJc w:val="left"/>
      <w:pPr>
        <w:tabs>
          <w:tab w:val="num" w:pos="2880"/>
        </w:tabs>
        <w:ind w:left="2880" w:hanging="360"/>
      </w:pPr>
      <w:rPr>
        <w:rFonts w:ascii="Arial" w:hAnsi="Arial" w:hint="default"/>
      </w:rPr>
    </w:lvl>
    <w:lvl w:ilvl="4" w:tplc="4CCE0CFE" w:tentative="1">
      <w:start w:val="1"/>
      <w:numFmt w:val="bullet"/>
      <w:lvlText w:val="•"/>
      <w:lvlJc w:val="left"/>
      <w:pPr>
        <w:tabs>
          <w:tab w:val="num" w:pos="3600"/>
        </w:tabs>
        <w:ind w:left="3600" w:hanging="360"/>
      </w:pPr>
      <w:rPr>
        <w:rFonts w:ascii="Arial" w:hAnsi="Arial" w:hint="default"/>
      </w:rPr>
    </w:lvl>
    <w:lvl w:ilvl="5" w:tplc="CD302D04" w:tentative="1">
      <w:start w:val="1"/>
      <w:numFmt w:val="bullet"/>
      <w:lvlText w:val="•"/>
      <w:lvlJc w:val="left"/>
      <w:pPr>
        <w:tabs>
          <w:tab w:val="num" w:pos="4320"/>
        </w:tabs>
        <w:ind w:left="4320" w:hanging="360"/>
      </w:pPr>
      <w:rPr>
        <w:rFonts w:ascii="Arial" w:hAnsi="Arial" w:hint="default"/>
      </w:rPr>
    </w:lvl>
    <w:lvl w:ilvl="6" w:tplc="66EE36CA" w:tentative="1">
      <w:start w:val="1"/>
      <w:numFmt w:val="bullet"/>
      <w:lvlText w:val="•"/>
      <w:lvlJc w:val="left"/>
      <w:pPr>
        <w:tabs>
          <w:tab w:val="num" w:pos="5040"/>
        </w:tabs>
        <w:ind w:left="5040" w:hanging="360"/>
      </w:pPr>
      <w:rPr>
        <w:rFonts w:ascii="Arial" w:hAnsi="Arial" w:hint="default"/>
      </w:rPr>
    </w:lvl>
    <w:lvl w:ilvl="7" w:tplc="5448BAFC" w:tentative="1">
      <w:start w:val="1"/>
      <w:numFmt w:val="bullet"/>
      <w:lvlText w:val="•"/>
      <w:lvlJc w:val="left"/>
      <w:pPr>
        <w:tabs>
          <w:tab w:val="num" w:pos="5760"/>
        </w:tabs>
        <w:ind w:left="5760" w:hanging="360"/>
      </w:pPr>
      <w:rPr>
        <w:rFonts w:ascii="Arial" w:hAnsi="Arial" w:hint="default"/>
      </w:rPr>
    </w:lvl>
    <w:lvl w:ilvl="8" w:tplc="F844F76A" w:tentative="1">
      <w:start w:val="1"/>
      <w:numFmt w:val="bullet"/>
      <w:lvlText w:val="•"/>
      <w:lvlJc w:val="left"/>
      <w:pPr>
        <w:tabs>
          <w:tab w:val="num" w:pos="6480"/>
        </w:tabs>
        <w:ind w:left="6480" w:hanging="360"/>
      </w:pPr>
      <w:rPr>
        <w:rFonts w:ascii="Arial" w:hAnsi="Arial" w:hint="default"/>
      </w:rPr>
    </w:lvl>
  </w:abstractNum>
  <w:abstractNum w:abstractNumId="4">
    <w:nsid w:val="10E26880"/>
    <w:multiLevelType w:val="hybridMultilevel"/>
    <w:tmpl w:val="93104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CC4510"/>
    <w:multiLevelType w:val="hybridMultilevel"/>
    <w:tmpl w:val="68981B56"/>
    <w:lvl w:ilvl="0" w:tplc="ADC4D9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70F4587"/>
    <w:multiLevelType w:val="multilevel"/>
    <w:tmpl w:val="9782D714"/>
    <w:lvl w:ilvl="0">
      <w:start w:val="1"/>
      <w:numFmt w:val="decimal"/>
      <w:lvlText w:val="%1."/>
      <w:lvlJc w:val="left"/>
      <w:pPr>
        <w:ind w:left="1080" w:hanging="360"/>
      </w:p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440" w:hanging="720"/>
      </w:pPr>
      <w:rPr>
        <w:rFonts w:hint="default"/>
        <w:b/>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01574A0"/>
    <w:multiLevelType w:val="hybridMultilevel"/>
    <w:tmpl w:val="74685E1E"/>
    <w:lvl w:ilvl="0" w:tplc="91B43C3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D18CB"/>
    <w:multiLevelType w:val="multilevel"/>
    <w:tmpl w:val="A1F269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8601D5E"/>
    <w:multiLevelType w:val="hybridMultilevel"/>
    <w:tmpl w:val="595EF338"/>
    <w:lvl w:ilvl="0" w:tplc="3E0CCB1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1B6C09"/>
    <w:multiLevelType w:val="multilevel"/>
    <w:tmpl w:val="C17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12D3A22"/>
    <w:multiLevelType w:val="hybridMultilevel"/>
    <w:tmpl w:val="7B1AFA6A"/>
    <w:lvl w:ilvl="0" w:tplc="80A82CB4">
      <w:start w:val="6"/>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1E7205"/>
    <w:multiLevelType w:val="hybridMultilevel"/>
    <w:tmpl w:val="82E0509C"/>
    <w:lvl w:ilvl="0" w:tplc="A0B6FE68">
      <w:start w:val="55"/>
      <w:numFmt w:val="decimal"/>
      <w:lvlText w:val="%1."/>
      <w:lvlJc w:val="left"/>
      <w:pPr>
        <w:ind w:left="450" w:hanging="360"/>
      </w:pPr>
      <w:rPr>
        <w:rFonts w:ascii="Arial"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F5146"/>
    <w:multiLevelType w:val="hybridMultilevel"/>
    <w:tmpl w:val="EBCA47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67F6043"/>
    <w:multiLevelType w:val="hybridMultilevel"/>
    <w:tmpl w:val="4E92AA22"/>
    <w:lvl w:ilvl="0" w:tplc="53762D2C">
      <w:start w:val="7"/>
      <w:numFmt w:val="decimal"/>
      <w:lvlText w:val="%1"/>
      <w:lvlJc w:val="left"/>
      <w:pPr>
        <w:ind w:left="1004"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706A2"/>
    <w:multiLevelType w:val="hybridMultilevel"/>
    <w:tmpl w:val="3A9E4396"/>
    <w:lvl w:ilvl="0" w:tplc="544C78E0">
      <w:start w:val="1"/>
      <w:numFmt w:val="bullet"/>
      <w:lvlText w:val=""/>
      <w:lvlJc w:val="left"/>
      <w:pPr>
        <w:tabs>
          <w:tab w:val="num" w:pos="-775"/>
        </w:tabs>
        <w:ind w:left="720" w:hanging="360"/>
      </w:pPr>
      <w:rPr>
        <w:rFonts w:ascii="Wingdings" w:hAnsi="Wingdings" w:hint="default"/>
        <w:b w:val="0"/>
        <w:i w:val="0"/>
        <w:sz w:val="20"/>
      </w:rPr>
    </w:lvl>
    <w:lvl w:ilvl="1" w:tplc="98C2EEA6" w:tentative="1">
      <w:start w:val="1"/>
      <w:numFmt w:val="lowerLetter"/>
      <w:lvlText w:val="%2."/>
      <w:lvlJc w:val="left"/>
      <w:pPr>
        <w:tabs>
          <w:tab w:val="num" w:pos="1440"/>
        </w:tabs>
        <w:ind w:left="1440" w:hanging="360"/>
      </w:pPr>
      <w:rPr>
        <w:rFonts w:cs="Times New Roman"/>
      </w:rPr>
    </w:lvl>
    <w:lvl w:ilvl="2" w:tplc="008EC6B6" w:tentative="1">
      <w:start w:val="1"/>
      <w:numFmt w:val="lowerRoman"/>
      <w:lvlText w:val="%3."/>
      <w:lvlJc w:val="right"/>
      <w:pPr>
        <w:tabs>
          <w:tab w:val="num" w:pos="2160"/>
        </w:tabs>
        <w:ind w:left="2160" w:hanging="180"/>
      </w:pPr>
      <w:rPr>
        <w:rFonts w:cs="Times New Roman"/>
      </w:rPr>
    </w:lvl>
    <w:lvl w:ilvl="3" w:tplc="EE6A15B0" w:tentative="1">
      <w:start w:val="1"/>
      <w:numFmt w:val="decimal"/>
      <w:lvlText w:val="%4."/>
      <w:lvlJc w:val="left"/>
      <w:pPr>
        <w:tabs>
          <w:tab w:val="num" w:pos="2880"/>
        </w:tabs>
        <w:ind w:left="2880" w:hanging="360"/>
      </w:pPr>
      <w:rPr>
        <w:rFonts w:cs="Times New Roman"/>
      </w:rPr>
    </w:lvl>
    <w:lvl w:ilvl="4" w:tplc="6BDE90A6" w:tentative="1">
      <w:start w:val="1"/>
      <w:numFmt w:val="lowerLetter"/>
      <w:lvlText w:val="%5."/>
      <w:lvlJc w:val="left"/>
      <w:pPr>
        <w:tabs>
          <w:tab w:val="num" w:pos="3600"/>
        </w:tabs>
        <w:ind w:left="3600" w:hanging="360"/>
      </w:pPr>
      <w:rPr>
        <w:rFonts w:cs="Times New Roman"/>
      </w:rPr>
    </w:lvl>
    <w:lvl w:ilvl="5" w:tplc="D5721984" w:tentative="1">
      <w:start w:val="1"/>
      <w:numFmt w:val="lowerRoman"/>
      <w:lvlText w:val="%6."/>
      <w:lvlJc w:val="right"/>
      <w:pPr>
        <w:tabs>
          <w:tab w:val="num" w:pos="4320"/>
        </w:tabs>
        <w:ind w:left="4320" w:hanging="180"/>
      </w:pPr>
      <w:rPr>
        <w:rFonts w:cs="Times New Roman"/>
      </w:rPr>
    </w:lvl>
    <w:lvl w:ilvl="6" w:tplc="4044FDCE" w:tentative="1">
      <w:start w:val="1"/>
      <w:numFmt w:val="decimal"/>
      <w:lvlText w:val="%7."/>
      <w:lvlJc w:val="left"/>
      <w:pPr>
        <w:tabs>
          <w:tab w:val="num" w:pos="5040"/>
        </w:tabs>
        <w:ind w:left="5040" w:hanging="360"/>
      </w:pPr>
      <w:rPr>
        <w:rFonts w:cs="Times New Roman"/>
      </w:rPr>
    </w:lvl>
    <w:lvl w:ilvl="7" w:tplc="5016B512" w:tentative="1">
      <w:start w:val="1"/>
      <w:numFmt w:val="lowerLetter"/>
      <w:lvlText w:val="%8."/>
      <w:lvlJc w:val="left"/>
      <w:pPr>
        <w:tabs>
          <w:tab w:val="num" w:pos="5760"/>
        </w:tabs>
        <w:ind w:left="5760" w:hanging="360"/>
      </w:pPr>
      <w:rPr>
        <w:rFonts w:cs="Times New Roman"/>
      </w:rPr>
    </w:lvl>
    <w:lvl w:ilvl="8" w:tplc="1B9A53FA" w:tentative="1">
      <w:start w:val="1"/>
      <w:numFmt w:val="lowerRoman"/>
      <w:lvlText w:val="%9."/>
      <w:lvlJc w:val="right"/>
      <w:pPr>
        <w:tabs>
          <w:tab w:val="num" w:pos="6480"/>
        </w:tabs>
        <w:ind w:left="6480" w:hanging="180"/>
      </w:pPr>
      <w:rPr>
        <w:rFonts w:cs="Times New Roman"/>
      </w:rPr>
    </w:lvl>
  </w:abstractNum>
  <w:abstractNum w:abstractNumId="16">
    <w:nsid w:val="3B4F7DF5"/>
    <w:multiLevelType w:val="hybridMultilevel"/>
    <w:tmpl w:val="0A4C5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148D0"/>
    <w:multiLevelType w:val="hybridMultilevel"/>
    <w:tmpl w:val="2CD2F6F2"/>
    <w:lvl w:ilvl="0" w:tplc="132CBE34">
      <w:start w:val="8"/>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270FE"/>
    <w:multiLevelType w:val="hybridMultilevel"/>
    <w:tmpl w:val="2B4C7048"/>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9">
    <w:nsid w:val="431D6AD2"/>
    <w:multiLevelType w:val="hybridMultilevel"/>
    <w:tmpl w:val="A84E6AF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37C3E5C"/>
    <w:multiLevelType w:val="hybridMultilevel"/>
    <w:tmpl w:val="0C60350C"/>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21">
    <w:nsid w:val="49866E0D"/>
    <w:multiLevelType w:val="hybridMultilevel"/>
    <w:tmpl w:val="7C30A23A"/>
    <w:lvl w:ilvl="0" w:tplc="309EA4A4">
      <w:start w:val="1"/>
      <w:numFmt w:val="bullet"/>
      <w:lvlText w:val=""/>
      <w:lvlJc w:val="left"/>
      <w:pPr>
        <w:ind w:left="435" w:hanging="272"/>
      </w:pPr>
      <w:rPr>
        <w:rFonts w:ascii="Symbol" w:eastAsia="Symbol" w:hAnsi="Symbol" w:hint="default"/>
        <w:w w:val="99"/>
        <w:sz w:val="20"/>
        <w:szCs w:val="20"/>
      </w:rPr>
    </w:lvl>
    <w:lvl w:ilvl="1" w:tplc="D79AAC9A">
      <w:start w:val="1"/>
      <w:numFmt w:val="bullet"/>
      <w:lvlText w:val="•"/>
      <w:lvlJc w:val="left"/>
      <w:pPr>
        <w:ind w:left="741" w:hanging="272"/>
      </w:pPr>
      <w:rPr>
        <w:rFonts w:hint="default"/>
      </w:rPr>
    </w:lvl>
    <w:lvl w:ilvl="2" w:tplc="12662FDA">
      <w:start w:val="1"/>
      <w:numFmt w:val="bullet"/>
      <w:lvlText w:val="•"/>
      <w:lvlJc w:val="left"/>
      <w:pPr>
        <w:ind w:left="1046" w:hanging="272"/>
      </w:pPr>
      <w:rPr>
        <w:rFonts w:hint="default"/>
      </w:rPr>
    </w:lvl>
    <w:lvl w:ilvl="3" w:tplc="47ECABB0">
      <w:start w:val="1"/>
      <w:numFmt w:val="bullet"/>
      <w:lvlText w:val="•"/>
      <w:lvlJc w:val="left"/>
      <w:pPr>
        <w:ind w:left="1352" w:hanging="272"/>
      </w:pPr>
      <w:rPr>
        <w:rFonts w:hint="default"/>
      </w:rPr>
    </w:lvl>
    <w:lvl w:ilvl="4" w:tplc="07E685FA">
      <w:start w:val="1"/>
      <w:numFmt w:val="bullet"/>
      <w:lvlText w:val="•"/>
      <w:lvlJc w:val="left"/>
      <w:pPr>
        <w:ind w:left="1657" w:hanging="272"/>
      </w:pPr>
      <w:rPr>
        <w:rFonts w:hint="default"/>
      </w:rPr>
    </w:lvl>
    <w:lvl w:ilvl="5" w:tplc="481EFB26">
      <w:start w:val="1"/>
      <w:numFmt w:val="bullet"/>
      <w:lvlText w:val="•"/>
      <w:lvlJc w:val="left"/>
      <w:pPr>
        <w:ind w:left="1963" w:hanging="272"/>
      </w:pPr>
      <w:rPr>
        <w:rFonts w:hint="default"/>
      </w:rPr>
    </w:lvl>
    <w:lvl w:ilvl="6" w:tplc="A934B8E8">
      <w:start w:val="1"/>
      <w:numFmt w:val="bullet"/>
      <w:lvlText w:val="•"/>
      <w:lvlJc w:val="left"/>
      <w:pPr>
        <w:ind w:left="2268" w:hanging="272"/>
      </w:pPr>
      <w:rPr>
        <w:rFonts w:hint="default"/>
      </w:rPr>
    </w:lvl>
    <w:lvl w:ilvl="7" w:tplc="33047922">
      <w:start w:val="1"/>
      <w:numFmt w:val="bullet"/>
      <w:lvlText w:val="•"/>
      <w:lvlJc w:val="left"/>
      <w:pPr>
        <w:ind w:left="2574" w:hanging="272"/>
      </w:pPr>
      <w:rPr>
        <w:rFonts w:hint="default"/>
      </w:rPr>
    </w:lvl>
    <w:lvl w:ilvl="8" w:tplc="73504940">
      <w:start w:val="1"/>
      <w:numFmt w:val="bullet"/>
      <w:lvlText w:val="•"/>
      <w:lvlJc w:val="left"/>
      <w:pPr>
        <w:ind w:left="2879" w:hanging="272"/>
      </w:pPr>
      <w:rPr>
        <w:rFonts w:hint="default"/>
      </w:rPr>
    </w:lvl>
  </w:abstractNum>
  <w:abstractNum w:abstractNumId="22">
    <w:nsid w:val="4A88012D"/>
    <w:multiLevelType w:val="hybridMultilevel"/>
    <w:tmpl w:val="8320090C"/>
    <w:lvl w:ilvl="0" w:tplc="8618E574">
      <w:start w:val="1"/>
      <w:numFmt w:val="bullet"/>
      <w:lvlText w:val="•"/>
      <w:lvlJc w:val="left"/>
      <w:pPr>
        <w:tabs>
          <w:tab w:val="num" w:pos="720"/>
        </w:tabs>
        <w:ind w:left="720" w:hanging="360"/>
      </w:pPr>
      <w:rPr>
        <w:rFonts w:ascii="Arial" w:hAnsi="Arial" w:hint="default"/>
      </w:rPr>
    </w:lvl>
    <w:lvl w:ilvl="1" w:tplc="25A8DFEA" w:tentative="1">
      <w:start w:val="1"/>
      <w:numFmt w:val="bullet"/>
      <w:lvlText w:val="•"/>
      <w:lvlJc w:val="left"/>
      <w:pPr>
        <w:tabs>
          <w:tab w:val="num" w:pos="1440"/>
        </w:tabs>
        <w:ind w:left="1440" w:hanging="360"/>
      </w:pPr>
      <w:rPr>
        <w:rFonts w:ascii="Arial" w:hAnsi="Arial" w:hint="default"/>
      </w:rPr>
    </w:lvl>
    <w:lvl w:ilvl="2" w:tplc="C0F89DDC" w:tentative="1">
      <w:start w:val="1"/>
      <w:numFmt w:val="bullet"/>
      <w:lvlText w:val="•"/>
      <w:lvlJc w:val="left"/>
      <w:pPr>
        <w:tabs>
          <w:tab w:val="num" w:pos="2160"/>
        </w:tabs>
        <w:ind w:left="2160" w:hanging="360"/>
      </w:pPr>
      <w:rPr>
        <w:rFonts w:ascii="Arial" w:hAnsi="Arial" w:hint="default"/>
      </w:rPr>
    </w:lvl>
    <w:lvl w:ilvl="3" w:tplc="667E6BB6" w:tentative="1">
      <w:start w:val="1"/>
      <w:numFmt w:val="bullet"/>
      <w:lvlText w:val="•"/>
      <w:lvlJc w:val="left"/>
      <w:pPr>
        <w:tabs>
          <w:tab w:val="num" w:pos="2880"/>
        </w:tabs>
        <w:ind w:left="2880" w:hanging="360"/>
      </w:pPr>
      <w:rPr>
        <w:rFonts w:ascii="Arial" w:hAnsi="Arial" w:hint="default"/>
      </w:rPr>
    </w:lvl>
    <w:lvl w:ilvl="4" w:tplc="830E2324" w:tentative="1">
      <w:start w:val="1"/>
      <w:numFmt w:val="bullet"/>
      <w:lvlText w:val="•"/>
      <w:lvlJc w:val="left"/>
      <w:pPr>
        <w:tabs>
          <w:tab w:val="num" w:pos="3600"/>
        </w:tabs>
        <w:ind w:left="3600" w:hanging="360"/>
      </w:pPr>
      <w:rPr>
        <w:rFonts w:ascii="Arial" w:hAnsi="Arial" w:hint="default"/>
      </w:rPr>
    </w:lvl>
    <w:lvl w:ilvl="5" w:tplc="8CFC01BA" w:tentative="1">
      <w:start w:val="1"/>
      <w:numFmt w:val="bullet"/>
      <w:lvlText w:val="•"/>
      <w:lvlJc w:val="left"/>
      <w:pPr>
        <w:tabs>
          <w:tab w:val="num" w:pos="4320"/>
        </w:tabs>
        <w:ind w:left="4320" w:hanging="360"/>
      </w:pPr>
      <w:rPr>
        <w:rFonts w:ascii="Arial" w:hAnsi="Arial" w:hint="default"/>
      </w:rPr>
    </w:lvl>
    <w:lvl w:ilvl="6" w:tplc="8070F0E6" w:tentative="1">
      <w:start w:val="1"/>
      <w:numFmt w:val="bullet"/>
      <w:lvlText w:val="•"/>
      <w:lvlJc w:val="left"/>
      <w:pPr>
        <w:tabs>
          <w:tab w:val="num" w:pos="5040"/>
        </w:tabs>
        <w:ind w:left="5040" w:hanging="360"/>
      </w:pPr>
      <w:rPr>
        <w:rFonts w:ascii="Arial" w:hAnsi="Arial" w:hint="default"/>
      </w:rPr>
    </w:lvl>
    <w:lvl w:ilvl="7" w:tplc="61626098" w:tentative="1">
      <w:start w:val="1"/>
      <w:numFmt w:val="bullet"/>
      <w:lvlText w:val="•"/>
      <w:lvlJc w:val="left"/>
      <w:pPr>
        <w:tabs>
          <w:tab w:val="num" w:pos="5760"/>
        </w:tabs>
        <w:ind w:left="5760" w:hanging="360"/>
      </w:pPr>
      <w:rPr>
        <w:rFonts w:ascii="Arial" w:hAnsi="Arial" w:hint="default"/>
      </w:rPr>
    </w:lvl>
    <w:lvl w:ilvl="8" w:tplc="1414C99E" w:tentative="1">
      <w:start w:val="1"/>
      <w:numFmt w:val="bullet"/>
      <w:lvlText w:val="•"/>
      <w:lvlJc w:val="left"/>
      <w:pPr>
        <w:tabs>
          <w:tab w:val="num" w:pos="6480"/>
        </w:tabs>
        <w:ind w:left="6480" w:hanging="360"/>
      </w:pPr>
      <w:rPr>
        <w:rFonts w:ascii="Arial" w:hAnsi="Arial" w:hint="default"/>
      </w:rPr>
    </w:lvl>
  </w:abstractNum>
  <w:abstractNum w:abstractNumId="23">
    <w:nsid w:val="4C116267"/>
    <w:multiLevelType w:val="hybridMultilevel"/>
    <w:tmpl w:val="035880DA"/>
    <w:lvl w:ilvl="0" w:tplc="E8080458">
      <w:start w:val="1"/>
      <w:numFmt w:val="decimal"/>
      <w:lvlText w:val="%1."/>
      <w:lvlJc w:val="left"/>
      <w:pPr>
        <w:ind w:left="360" w:hanging="360"/>
      </w:pPr>
      <w:rPr>
        <w:rFonts w:ascii="Arial" w:hAnsi="Arial" w:cs="Arial" w:hint="default"/>
        <w:b w:val="0"/>
        <w:strike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3A0CF4"/>
    <w:multiLevelType w:val="hybridMultilevel"/>
    <w:tmpl w:val="857083AE"/>
    <w:lvl w:ilvl="0" w:tplc="3F08A328">
      <w:start w:val="6"/>
      <w:numFmt w:val="decimal"/>
      <w:lvlText w:val="%1."/>
      <w:lvlJc w:val="left"/>
      <w:pPr>
        <w:ind w:left="644" w:hanging="360"/>
      </w:pPr>
      <w:rPr>
        <w:rFonts w:ascii="Arial" w:hAnsi="Arial" w:cs="Arial"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A65D4"/>
    <w:multiLevelType w:val="hybridMultilevel"/>
    <w:tmpl w:val="C4E4E584"/>
    <w:lvl w:ilvl="0" w:tplc="74405B2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1E04AA"/>
    <w:multiLevelType w:val="hybridMultilevel"/>
    <w:tmpl w:val="4F607224"/>
    <w:lvl w:ilvl="0" w:tplc="6F880F96">
      <w:start w:val="1"/>
      <w:numFmt w:val="bullet"/>
      <w:lvlText w:val="•"/>
      <w:lvlJc w:val="left"/>
      <w:pPr>
        <w:tabs>
          <w:tab w:val="num" w:pos="720"/>
        </w:tabs>
        <w:ind w:left="720" w:hanging="360"/>
      </w:pPr>
      <w:rPr>
        <w:rFonts w:ascii="Arial" w:hAnsi="Arial" w:hint="default"/>
      </w:rPr>
    </w:lvl>
    <w:lvl w:ilvl="1" w:tplc="315E2AD6" w:tentative="1">
      <w:start w:val="1"/>
      <w:numFmt w:val="bullet"/>
      <w:lvlText w:val="•"/>
      <w:lvlJc w:val="left"/>
      <w:pPr>
        <w:tabs>
          <w:tab w:val="num" w:pos="1440"/>
        </w:tabs>
        <w:ind w:left="1440" w:hanging="360"/>
      </w:pPr>
      <w:rPr>
        <w:rFonts w:ascii="Arial" w:hAnsi="Arial" w:hint="default"/>
      </w:rPr>
    </w:lvl>
    <w:lvl w:ilvl="2" w:tplc="A97C77EC" w:tentative="1">
      <w:start w:val="1"/>
      <w:numFmt w:val="bullet"/>
      <w:lvlText w:val="•"/>
      <w:lvlJc w:val="left"/>
      <w:pPr>
        <w:tabs>
          <w:tab w:val="num" w:pos="2160"/>
        </w:tabs>
        <w:ind w:left="2160" w:hanging="360"/>
      </w:pPr>
      <w:rPr>
        <w:rFonts w:ascii="Arial" w:hAnsi="Arial" w:hint="default"/>
      </w:rPr>
    </w:lvl>
    <w:lvl w:ilvl="3" w:tplc="FC4235B0" w:tentative="1">
      <w:start w:val="1"/>
      <w:numFmt w:val="bullet"/>
      <w:lvlText w:val="•"/>
      <w:lvlJc w:val="left"/>
      <w:pPr>
        <w:tabs>
          <w:tab w:val="num" w:pos="2880"/>
        </w:tabs>
        <w:ind w:left="2880" w:hanging="360"/>
      </w:pPr>
      <w:rPr>
        <w:rFonts w:ascii="Arial" w:hAnsi="Arial" w:hint="default"/>
      </w:rPr>
    </w:lvl>
    <w:lvl w:ilvl="4" w:tplc="292A7B0E" w:tentative="1">
      <w:start w:val="1"/>
      <w:numFmt w:val="bullet"/>
      <w:lvlText w:val="•"/>
      <w:lvlJc w:val="left"/>
      <w:pPr>
        <w:tabs>
          <w:tab w:val="num" w:pos="3600"/>
        </w:tabs>
        <w:ind w:left="3600" w:hanging="360"/>
      </w:pPr>
      <w:rPr>
        <w:rFonts w:ascii="Arial" w:hAnsi="Arial" w:hint="default"/>
      </w:rPr>
    </w:lvl>
    <w:lvl w:ilvl="5" w:tplc="368886BA" w:tentative="1">
      <w:start w:val="1"/>
      <w:numFmt w:val="bullet"/>
      <w:lvlText w:val="•"/>
      <w:lvlJc w:val="left"/>
      <w:pPr>
        <w:tabs>
          <w:tab w:val="num" w:pos="4320"/>
        </w:tabs>
        <w:ind w:left="4320" w:hanging="360"/>
      </w:pPr>
      <w:rPr>
        <w:rFonts w:ascii="Arial" w:hAnsi="Arial" w:hint="default"/>
      </w:rPr>
    </w:lvl>
    <w:lvl w:ilvl="6" w:tplc="094CEFE8" w:tentative="1">
      <w:start w:val="1"/>
      <w:numFmt w:val="bullet"/>
      <w:lvlText w:val="•"/>
      <w:lvlJc w:val="left"/>
      <w:pPr>
        <w:tabs>
          <w:tab w:val="num" w:pos="5040"/>
        </w:tabs>
        <w:ind w:left="5040" w:hanging="360"/>
      </w:pPr>
      <w:rPr>
        <w:rFonts w:ascii="Arial" w:hAnsi="Arial" w:hint="default"/>
      </w:rPr>
    </w:lvl>
    <w:lvl w:ilvl="7" w:tplc="5F9422F8" w:tentative="1">
      <w:start w:val="1"/>
      <w:numFmt w:val="bullet"/>
      <w:lvlText w:val="•"/>
      <w:lvlJc w:val="left"/>
      <w:pPr>
        <w:tabs>
          <w:tab w:val="num" w:pos="5760"/>
        </w:tabs>
        <w:ind w:left="5760" w:hanging="360"/>
      </w:pPr>
      <w:rPr>
        <w:rFonts w:ascii="Arial" w:hAnsi="Arial" w:hint="default"/>
      </w:rPr>
    </w:lvl>
    <w:lvl w:ilvl="8" w:tplc="CA5CBB10" w:tentative="1">
      <w:start w:val="1"/>
      <w:numFmt w:val="bullet"/>
      <w:lvlText w:val="•"/>
      <w:lvlJc w:val="left"/>
      <w:pPr>
        <w:tabs>
          <w:tab w:val="num" w:pos="6480"/>
        </w:tabs>
        <w:ind w:left="6480" w:hanging="360"/>
      </w:pPr>
      <w:rPr>
        <w:rFonts w:ascii="Arial" w:hAnsi="Arial" w:hint="default"/>
      </w:rPr>
    </w:lvl>
  </w:abstractNum>
  <w:abstractNum w:abstractNumId="27">
    <w:nsid w:val="5CE21749"/>
    <w:multiLevelType w:val="hybridMultilevel"/>
    <w:tmpl w:val="2294024C"/>
    <w:lvl w:ilvl="0" w:tplc="0419000B">
      <w:start w:val="1"/>
      <w:numFmt w:val="bullet"/>
      <w:lvlText w:val=""/>
      <w:lvlJc w:val="left"/>
      <w:pPr>
        <w:ind w:left="450" w:hanging="360"/>
      </w:pPr>
      <w:rPr>
        <w:rFonts w:ascii="Wingdings" w:hAnsi="Wingding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024EEE"/>
    <w:multiLevelType w:val="hybridMultilevel"/>
    <w:tmpl w:val="035880DA"/>
    <w:lvl w:ilvl="0" w:tplc="E8080458">
      <w:start w:val="1"/>
      <w:numFmt w:val="decimal"/>
      <w:lvlText w:val="%1."/>
      <w:lvlJc w:val="left"/>
      <w:pPr>
        <w:ind w:left="360" w:hanging="360"/>
      </w:pPr>
      <w:rPr>
        <w:rFonts w:ascii="Arial" w:hAnsi="Arial" w:cs="Arial" w:hint="default"/>
        <w:b w:val="0"/>
        <w:strike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355C29"/>
    <w:multiLevelType w:val="hybridMultilevel"/>
    <w:tmpl w:val="7E5C2D10"/>
    <w:lvl w:ilvl="0" w:tplc="AA18F9B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B8035C"/>
    <w:multiLevelType w:val="multilevel"/>
    <w:tmpl w:val="9782D714"/>
    <w:lvl w:ilvl="0">
      <w:start w:val="1"/>
      <w:numFmt w:val="decimal"/>
      <w:lvlText w:val="%1."/>
      <w:lvlJc w:val="left"/>
      <w:pPr>
        <w:ind w:left="1080" w:hanging="360"/>
      </w:p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440" w:hanging="720"/>
      </w:pPr>
      <w:rPr>
        <w:rFonts w:hint="default"/>
        <w:b/>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63D06CA2"/>
    <w:multiLevelType w:val="hybridMultilevel"/>
    <w:tmpl w:val="9E468A1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nsid w:val="6A022BC1"/>
    <w:multiLevelType w:val="hybridMultilevel"/>
    <w:tmpl w:val="AC8888DA"/>
    <w:lvl w:ilvl="0" w:tplc="E8080458">
      <w:start w:val="1"/>
      <w:numFmt w:val="decimal"/>
      <w:lvlText w:val="%1."/>
      <w:lvlJc w:val="left"/>
      <w:pPr>
        <w:ind w:left="450" w:hanging="360"/>
      </w:pPr>
      <w:rPr>
        <w:rFonts w:ascii="Arial" w:hAnsi="Arial" w:cs="Arial" w:hint="default"/>
        <w:b w:val="0"/>
        <w:strike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CF534E"/>
    <w:multiLevelType w:val="multilevel"/>
    <w:tmpl w:val="E9061A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F3D5919"/>
    <w:multiLevelType w:val="multilevel"/>
    <w:tmpl w:val="C17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F4623FC"/>
    <w:multiLevelType w:val="hybridMultilevel"/>
    <w:tmpl w:val="76E812E0"/>
    <w:lvl w:ilvl="0" w:tplc="5F024B5E">
      <w:start w:val="1"/>
      <w:numFmt w:val="bullet"/>
      <w:lvlText w:val="•"/>
      <w:lvlJc w:val="left"/>
      <w:pPr>
        <w:tabs>
          <w:tab w:val="num" w:pos="720"/>
        </w:tabs>
        <w:ind w:left="720" w:hanging="360"/>
      </w:pPr>
      <w:rPr>
        <w:rFonts w:ascii="Arial" w:hAnsi="Arial" w:hint="default"/>
      </w:rPr>
    </w:lvl>
    <w:lvl w:ilvl="1" w:tplc="CE5880AA" w:tentative="1">
      <w:start w:val="1"/>
      <w:numFmt w:val="bullet"/>
      <w:lvlText w:val="•"/>
      <w:lvlJc w:val="left"/>
      <w:pPr>
        <w:tabs>
          <w:tab w:val="num" w:pos="1440"/>
        </w:tabs>
        <w:ind w:left="1440" w:hanging="360"/>
      </w:pPr>
      <w:rPr>
        <w:rFonts w:ascii="Arial" w:hAnsi="Arial" w:hint="default"/>
      </w:rPr>
    </w:lvl>
    <w:lvl w:ilvl="2" w:tplc="8D9AC754" w:tentative="1">
      <w:start w:val="1"/>
      <w:numFmt w:val="bullet"/>
      <w:lvlText w:val="•"/>
      <w:lvlJc w:val="left"/>
      <w:pPr>
        <w:tabs>
          <w:tab w:val="num" w:pos="2160"/>
        </w:tabs>
        <w:ind w:left="2160" w:hanging="360"/>
      </w:pPr>
      <w:rPr>
        <w:rFonts w:ascii="Arial" w:hAnsi="Arial" w:hint="default"/>
      </w:rPr>
    </w:lvl>
    <w:lvl w:ilvl="3" w:tplc="930CB71A" w:tentative="1">
      <w:start w:val="1"/>
      <w:numFmt w:val="bullet"/>
      <w:lvlText w:val="•"/>
      <w:lvlJc w:val="left"/>
      <w:pPr>
        <w:tabs>
          <w:tab w:val="num" w:pos="2880"/>
        </w:tabs>
        <w:ind w:left="2880" w:hanging="360"/>
      </w:pPr>
      <w:rPr>
        <w:rFonts w:ascii="Arial" w:hAnsi="Arial" w:hint="default"/>
      </w:rPr>
    </w:lvl>
    <w:lvl w:ilvl="4" w:tplc="FF5AC42A" w:tentative="1">
      <w:start w:val="1"/>
      <w:numFmt w:val="bullet"/>
      <w:lvlText w:val="•"/>
      <w:lvlJc w:val="left"/>
      <w:pPr>
        <w:tabs>
          <w:tab w:val="num" w:pos="3600"/>
        </w:tabs>
        <w:ind w:left="3600" w:hanging="360"/>
      </w:pPr>
      <w:rPr>
        <w:rFonts w:ascii="Arial" w:hAnsi="Arial" w:hint="default"/>
      </w:rPr>
    </w:lvl>
    <w:lvl w:ilvl="5" w:tplc="0DCEE9BC" w:tentative="1">
      <w:start w:val="1"/>
      <w:numFmt w:val="bullet"/>
      <w:lvlText w:val="•"/>
      <w:lvlJc w:val="left"/>
      <w:pPr>
        <w:tabs>
          <w:tab w:val="num" w:pos="4320"/>
        </w:tabs>
        <w:ind w:left="4320" w:hanging="360"/>
      </w:pPr>
      <w:rPr>
        <w:rFonts w:ascii="Arial" w:hAnsi="Arial" w:hint="default"/>
      </w:rPr>
    </w:lvl>
    <w:lvl w:ilvl="6" w:tplc="53B22AC4" w:tentative="1">
      <w:start w:val="1"/>
      <w:numFmt w:val="bullet"/>
      <w:lvlText w:val="•"/>
      <w:lvlJc w:val="left"/>
      <w:pPr>
        <w:tabs>
          <w:tab w:val="num" w:pos="5040"/>
        </w:tabs>
        <w:ind w:left="5040" w:hanging="360"/>
      </w:pPr>
      <w:rPr>
        <w:rFonts w:ascii="Arial" w:hAnsi="Arial" w:hint="default"/>
      </w:rPr>
    </w:lvl>
    <w:lvl w:ilvl="7" w:tplc="018A58E6" w:tentative="1">
      <w:start w:val="1"/>
      <w:numFmt w:val="bullet"/>
      <w:lvlText w:val="•"/>
      <w:lvlJc w:val="left"/>
      <w:pPr>
        <w:tabs>
          <w:tab w:val="num" w:pos="5760"/>
        </w:tabs>
        <w:ind w:left="5760" w:hanging="360"/>
      </w:pPr>
      <w:rPr>
        <w:rFonts w:ascii="Arial" w:hAnsi="Arial" w:hint="default"/>
      </w:rPr>
    </w:lvl>
    <w:lvl w:ilvl="8" w:tplc="039E1DBC" w:tentative="1">
      <w:start w:val="1"/>
      <w:numFmt w:val="bullet"/>
      <w:lvlText w:val="•"/>
      <w:lvlJc w:val="left"/>
      <w:pPr>
        <w:tabs>
          <w:tab w:val="num" w:pos="6480"/>
        </w:tabs>
        <w:ind w:left="6480" w:hanging="360"/>
      </w:pPr>
      <w:rPr>
        <w:rFonts w:ascii="Arial" w:hAnsi="Arial" w:hint="default"/>
      </w:rPr>
    </w:lvl>
  </w:abstractNum>
  <w:abstractNum w:abstractNumId="36">
    <w:nsid w:val="77635DC2"/>
    <w:multiLevelType w:val="hybridMultilevel"/>
    <w:tmpl w:val="60B8FA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7C4003C5"/>
    <w:multiLevelType w:val="hybridMultilevel"/>
    <w:tmpl w:val="E9CCE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7415C3"/>
    <w:multiLevelType w:val="hybridMultilevel"/>
    <w:tmpl w:val="416A0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A02762"/>
    <w:multiLevelType w:val="hybridMultilevel"/>
    <w:tmpl w:val="13C263A0"/>
    <w:lvl w:ilvl="0" w:tplc="86367058">
      <w:start w:val="1"/>
      <w:numFmt w:val="bullet"/>
      <w:lvlText w:val="•"/>
      <w:lvlJc w:val="left"/>
      <w:pPr>
        <w:tabs>
          <w:tab w:val="num" w:pos="720"/>
        </w:tabs>
        <w:ind w:left="720" w:hanging="360"/>
      </w:pPr>
      <w:rPr>
        <w:rFonts w:ascii="Arial" w:hAnsi="Arial" w:hint="default"/>
      </w:rPr>
    </w:lvl>
    <w:lvl w:ilvl="1" w:tplc="698EC556" w:tentative="1">
      <w:start w:val="1"/>
      <w:numFmt w:val="bullet"/>
      <w:lvlText w:val="•"/>
      <w:lvlJc w:val="left"/>
      <w:pPr>
        <w:tabs>
          <w:tab w:val="num" w:pos="1440"/>
        </w:tabs>
        <w:ind w:left="1440" w:hanging="360"/>
      </w:pPr>
      <w:rPr>
        <w:rFonts w:ascii="Arial" w:hAnsi="Arial" w:hint="default"/>
      </w:rPr>
    </w:lvl>
    <w:lvl w:ilvl="2" w:tplc="11B6D908" w:tentative="1">
      <w:start w:val="1"/>
      <w:numFmt w:val="bullet"/>
      <w:lvlText w:val="•"/>
      <w:lvlJc w:val="left"/>
      <w:pPr>
        <w:tabs>
          <w:tab w:val="num" w:pos="2160"/>
        </w:tabs>
        <w:ind w:left="2160" w:hanging="360"/>
      </w:pPr>
      <w:rPr>
        <w:rFonts w:ascii="Arial" w:hAnsi="Arial" w:hint="default"/>
      </w:rPr>
    </w:lvl>
    <w:lvl w:ilvl="3" w:tplc="95B4BDB6" w:tentative="1">
      <w:start w:val="1"/>
      <w:numFmt w:val="bullet"/>
      <w:lvlText w:val="•"/>
      <w:lvlJc w:val="left"/>
      <w:pPr>
        <w:tabs>
          <w:tab w:val="num" w:pos="2880"/>
        </w:tabs>
        <w:ind w:left="2880" w:hanging="360"/>
      </w:pPr>
      <w:rPr>
        <w:rFonts w:ascii="Arial" w:hAnsi="Arial" w:hint="default"/>
      </w:rPr>
    </w:lvl>
    <w:lvl w:ilvl="4" w:tplc="67189722" w:tentative="1">
      <w:start w:val="1"/>
      <w:numFmt w:val="bullet"/>
      <w:lvlText w:val="•"/>
      <w:lvlJc w:val="left"/>
      <w:pPr>
        <w:tabs>
          <w:tab w:val="num" w:pos="3600"/>
        </w:tabs>
        <w:ind w:left="3600" w:hanging="360"/>
      </w:pPr>
      <w:rPr>
        <w:rFonts w:ascii="Arial" w:hAnsi="Arial" w:hint="default"/>
      </w:rPr>
    </w:lvl>
    <w:lvl w:ilvl="5" w:tplc="79B6AC3C" w:tentative="1">
      <w:start w:val="1"/>
      <w:numFmt w:val="bullet"/>
      <w:lvlText w:val="•"/>
      <w:lvlJc w:val="left"/>
      <w:pPr>
        <w:tabs>
          <w:tab w:val="num" w:pos="4320"/>
        </w:tabs>
        <w:ind w:left="4320" w:hanging="360"/>
      </w:pPr>
      <w:rPr>
        <w:rFonts w:ascii="Arial" w:hAnsi="Arial" w:hint="default"/>
      </w:rPr>
    </w:lvl>
    <w:lvl w:ilvl="6" w:tplc="FD66EAA0" w:tentative="1">
      <w:start w:val="1"/>
      <w:numFmt w:val="bullet"/>
      <w:lvlText w:val="•"/>
      <w:lvlJc w:val="left"/>
      <w:pPr>
        <w:tabs>
          <w:tab w:val="num" w:pos="5040"/>
        </w:tabs>
        <w:ind w:left="5040" w:hanging="360"/>
      </w:pPr>
      <w:rPr>
        <w:rFonts w:ascii="Arial" w:hAnsi="Arial" w:hint="default"/>
      </w:rPr>
    </w:lvl>
    <w:lvl w:ilvl="7" w:tplc="9FE0C5E8" w:tentative="1">
      <w:start w:val="1"/>
      <w:numFmt w:val="bullet"/>
      <w:lvlText w:val="•"/>
      <w:lvlJc w:val="left"/>
      <w:pPr>
        <w:tabs>
          <w:tab w:val="num" w:pos="5760"/>
        </w:tabs>
        <w:ind w:left="5760" w:hanging="360"/>
      </w:pPr>
      <w:rPr>
        <w:rFonts w:ascii="Arial" w:hAnsi="Arial" w:hint="default"/>
      </w:rPr>
    </w:lvl>
    <w:lvl w:ilvl="8" w:tplc="E60C111A" w:tentative="1">
      <w:start w:val="1"/>
      <w:numFmt w:val="bullet"/>
      <w:lvlText w:val="•"/>
      <w:lvlJc w:val="left"/>
      <w:pPr>
        <w:tabs>
          <w:tab w:val="num" w:pos="6480"/>
        </w:tabs>
        <w:ind w:left="6480" w:hanging="360"/>
      </w:pPr>
      <w:rPr>
        <w:rFonts w:ascii="Arial" w:hAnsi="Arial" w:hint="default"/>
      </w:rPr>
    </w:lvl>
  </w:abstractNum>
  <w:abstractNum w:abstractNumId="40">
    <w:nsid w:val="7E1C4992"/>
    <w:multiLevelType w:val="hybridMultilevel"/>
    <w:tmpl w:val="5E50B0CC"/>
    <w:lvl w:ilvl="0" w:tplc="29A630D8">
      <w:start w:val="1"/>
      <w:numFmt w:val="bullet"/>
      <w:lvlText w:val="•"/>
      <w:lvlJc w:val="left"/>
      <w:pPr>
        <w:tabs>
          <w:tab w:val="num" w:pos="720"/>
        </w:tabs>
        <w:ind w:left="720" w:hanging="360"/>
      </w:pPr>
      <w:rPr>
        <w:rFonts w:ascii="Arial" w:hAnsi="Arial" w:hint="default"/>
      </w:rPr>
    </w:lvl>
    <w:lvl w:ilvl="1" w:tplc="14960D1C" w:tentative="1">
      <w:start w:val="1"/>
      <w:numFmt w:val="bullet"/>
      <w:lvlText w:val="•"/>
      <w:lvlJc w:val="left"/>
      <w:pPr>
        <w:tabs>
          <w:tab w:val="num" w:pos="1440"/>
        </w:tabs>
        <w:ind w:left="1440" w:hanging="360"/>
      </w:pPr>
      <w:rPr>
        <w:rFonts w:ascii="Arial" w:hAnsi="Arial" w:hint="default"/>
      </w:rPr>
    </w:lvl>
    <w:lvl w:ilvl="2" w:tplc="5C6ABCEC" w:tentative="1">
      <w:start w:val="1"/>
      <w:numFmt w:val="bullet"/>
      <w:lvlText w:val="•"/>
      <w:lvlJc w:val="left"/>
      <w:pPr>
        <w:tabs>
          <w:tab w:val="num" w:pos="2160"/>
        </w:tabs>
        <w:ind w:left="2160" w:hanging="360"/>
      </w:pPr>
      <w:rPr>
        <w:rFonts w:ascii="Arial" w:hAnsi="Arial" w:hint="default"/>
      </w:rPr>
    </w:lvl>
    <w:lvl w:ilvl="3" w:tplc="44723914" w:tentative="1">
      <w:start w:val="1"/>
      <w:numFmt w:val="bullet"/>
      <w:lvlText w:val="•"/>
      <w:lvlJc w:val="left"/>
      <w:pPr>
        <w:tabs>
          <w:tab w:val="num" w:pos="2880"/>
        </w:tabs>
        <w:ind w:left="2880" w:hanging="360"/>
      </w:pPr>
      <w:rPr>
        <w:rFonts w:ascii="Arial" w:hAnsi="Arial" w:hint="default"/>
      </w:rPr>
    </w:lvl>
    <w:lvl w:ilvl="4" w:tplc="0CE895DA" w:tentative="1">
      <w:start w:val="1"/>
      <w:numFmt w:val="bullet"/>
      <w:lvlText w:val="•"/>
      <w:lvlJc w:val="left"/>
      <w:pPr>
        <w:tabs>
          <w:tab w:val="num" w:pos="3600"/>
        </w:tabs>
        <w:ind w:left="3600" w:hanging="360"/>
      </w:pPr>
      <w:rPr>
        <w:rFonts w:ascii="Arial" w:hAnsi="Arial" w:hint="default"/>
      </w:rPr>
    </w:lvl>
    <w:lvl w:ilvl="5" w:tplc="406AAD56" w:tentative="1">
      <w:start w:val="1"/>
      <w:numFmt w:val="bullet"/>
      <w:lvlText w:val="•"/>
      <w:lvlJc w:val="left"/>
      <w:pPr>
        <w:tabs>
          <w:tab w:val="num" w:pos="4320"/>
        </w:tabs>
        <w:ind w:left="4320" w:hanging="360"/>
      </w:pPr>
      <w:rPr>
        <w:rFonts w:ascii="Arial" w:hAnsi="Arial" w:hint="default"/>
      </w:rPr>
    </w:lvl>
    <w:lvl w:ilvl="6" w:tplc="5776A9B2" w:tentative="1">
      <w:start w:val="1"/>
      <w:numFmt w:val="bullet"/>
      <w:lvlText w:val="•"/>
      <w:lvlJc w:val="left"/>
      <w:pPr>
        <w:tabs>
          <w:tab w:val="num" w:pos="5040"/>
        </w:tabs>
        <w:ind w:left="5040" w:hanging="360"/>
      </w:pPr>
      <w:rPr>
        <w:rFonts w:ascii="Arial" w:hAnsi="Arial" w:hint="default"/>
      </w:rPr>
    </w:lvl>
    <w:lvl w:ilvl="7" w:tplc="8A42850A" w:tentative="1">
      <w:start w:val="1"/>
      <w:numFmt w:val="bullet"/>
      <w:lvlText w:val="•"/>
      <w:lvlJc w:val="left"/>
      <w:pPr>
        <w:tabs>
          <w:tab w:val="num" w:pos="5760"/>
        </w:tabs>
        <w:ind w:left="5760" w:hanging="360"/>
      </w:pPr>
      <w:rPr>
        <w:rFonts w:ascii="Arial" w:hAnsi="Arial" w:hint="default"/>
      </w:rPr>
    </w:lvl>
    <w:lvl w:ilvl="8" w:tplc="2F0A031C" w:tentative="1">
      <w:start w:val="1"/>
      <w:numFmt w:val="bullet"/>
      <w:lvlText w:val="•"/>
      <w:lvlJc w:val="left"/>
      <w:pPr>
        <w:tabs>
          <w:tab w:val="num" w:pos="6480"/>
        </w:tabs>
        <w:ind w:left="6480" w:hanging="360"/>
      </w:pPr>
      <w:rPr>
        <w:rFonts w:ascii="Arial" w:hAnsi="Arial" w:hint="default"/>
      </w:rPr>
    </w:lvl>
  </w:abstractNum>
  <w:abstractNum w:abstractNumId="41">
    <w:nsid w:val="7FB17EFE"/>
    <w:multiLevelType w:val="hybridMultilevel"/>
    <w:tmpl w:val="F4CE2162"/>
    <w:lvl w:ilvl="0" w:tplc="FD623732">
      <w:start w:val="1"/>
      <w:numFmt w:val="lowerRoman"/>
      <w:lvlText w:val="(%1)"/>
      <w:lvlJc w:val="left"/>
      <w:pPr>
        <w:ind w:left="1488" w:hanging="72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0"/>
  </w:num>
  <w:num w:numId="2">
    <w:abstractNumId w:val="25"/>
  </w:num>
  <w:num w:numId="3">
    <w:abstractNumId w:val="23"/>
  </w:num>
  <w:num w:numId="4">
    <w:abstractNumId w:val="6"/>
  </w:num>
  <w:num w:numId="5">
    <w:abstractNumId w:val="15"/>
  </w:num>
  <w:num w:numId="6">
    <w:abstractNumId w:val="11"/>
  </w:num>
  <w:num w:numId="7">
    <w:abstractNumId w:val="9"/>
  </w:num>
  <w:num w:numId="8">
    <w:abstractNumId w:val="8"/>
  </w:num>
  <w:num w:numId="9">
    <w:abstractNumId w:val="34"/>
  </w:num>
  <w:num w:numId="10">
    <w:abstractNumId w:val="41"/>
  </w:num>
  <w:num w:numId="11">
    <w:abstractNumId w:val="32"/>
  </w:num>
  <w:num w:numId="12">
    <w:abstractNumId w:val="37"/>
  </w:num>
  <w:num w:numId="13">
    <w:abstractNumId w:val="5"/>
  </w:num>
  <w:num w:numId="14">
    <w:abstractNumId w:val="38"/>
  </w:num>
  <w:num w:numId="15">
    <w:abstractNumId w:val="36"/>
  </w:num>
  <w:num w:numId="16">
    <w:abstractNumId w:val="13"/>
  </w:num>
  <w:num w:numId="17">
    <w:abstractNumId w:val="1"/>
  </w:num>
  <w:num w:numId="18">
    <w:abstractNumId w:val="3"/>
  </w:num>
  <w:num w:numId="19">
    <w:abstractNumId w:val="22"/>
  </w:num>
  <w:num w:numId="20">
    <w:abstractNumId w:val="40"/>
  </w:num>
  <w:num w:numId="21">
    <w:abstractNumId w:val="26"/>
  </w:num>
  <w:num w:numId="22">
    <w:abstractNumId w:val="39"/>
  </w:num>
  <w:num w:numId="23">
    <w:abstractNumId w:val="35"/>
  </w:num>
  <w:num w:numId="24">
    <w:abstractNumId w:val="16"/>
  </w:num>
  <w:num w:numId="25">
    <w:abstractNumId w:val="19"/>
  </w:num>
  <w:num w:numId="26">
    <w:abstractNumId w:val="18"/>
  </w:num>
  <w:num w:numId="27">
    <w:abstractNumId w:val="21"/>
  </w:num>
  <w:num w:numId="28">
    <w:abstractNumId w:val="24"/>
  </w:num>
  <w:num w:numId="29">
    <w:abstractNumId w:val="2"/>
  </w:num>
  <w:num w:numId="30">
    <w:abstractNumId w:val="14"/>
  </w:num>
  <w:num w:numId="31">
    <w:abstractNumId w:val="17"/>
  </w:num>
  <w:num w:numId="32">
    <w:abstractNumId w:val="12"/>
  </w:num>
  <w:num w:numId="33">
    <w:abstractNumId w:val="27"/>
  </w:num>
  <w:num w:numId="34">
    <w:abstractNumId w:val="33"/>
  </w:num>
  <w:num w:numId="35">
    <w:abstractNumId w:val="10"/>
  </w:num>
  <w:num w:numId="36">
    <w:abstractNumId w:val="20"/>
  </w:num>
  <w:num w:numId="37">
    <w:abstractNumId w:val="4"/>
  </w:num>
  <w:num w:numId="38">
    <w:abstractNumId w:val="7"/>
  </w:num>
  <w:num w:numId="39">
    <w:abstractNumId w:val="29"/>
  </w:num>
  <w:num w:numId="40">
    <w:abstractNumId w:val="31"/>
  </w:num>
  <w:num w:numId="41">
    <w:abstractNumId w:val="28"/>
  </w:num>
  <w:num w:numId="42">
    <w:abstractNumId w:val="3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F01B27"/>
    <w:rsid w:val="0000054A"/>
    <w:rsid w:val="0000291D"/>
    <w:rsid w:val="00002A30"/>
    <w:rsid w:val="00002D1B"/>
    <w:rsid w:val="00003066"/>
    <w:rsid w:val="000039D9"/>
    <w:rsid w:val="00005825"/>
    <w:rsid w:val="00005BD8"/>
    <w:rsid w:val="000067B3"/>
    <w:rsid w:val="0001034D"/>
    <w:rsid w:val="00011690"/>
    <w:rsid w:val="00012F38"/>
    <w:rsid w:val="000143BF"/>
    <w:rsid w:val="00015238"/>
    <w:rsid w:val="00015418"/>
    <w:rsid w:val="00015AC5"/>
    <w:rsid w:val="00016622"/>
    <w:rsid w:val="000169AB"/>
    <w:rsid w:val="00016E39"/>
    <w:rsid w:val="000171E6"/>
    <w:rsid w:val="00017A74"/>
    <w:rsid w:val="00020A2E"/>
    <w:rsid w:val="0002185F"/>
    <w:rsid w:val="00021F76"/>
    <w:rsid w:val="00022092"/>
    <w:rsid w:val="000224C5"/>
    <w:rsid w:val="00022E02"/>
    <w:rsid w:val="000231D8"/>
    <w:rsid w:val="0002368E"/>
    <w:rsid w:val="00023714"/>
    <w:rsid w:val="00030025"/>
    <w:rsid w:val="000307B3"/>
    <w:rsid w:val="000309F9"/>
    <w:rsid w:val="00030FFB"/>
    <w:rsid w:val="00031958"/>
    <w:rsid w:val="00031B35"/>
    <w:rsid w:val="000321D8"/>
    <w:rsid w:val="0003264D"/>
    <w:rsid w:val="00032CE3"/>
    <w:rsid w:val="00033195"/>
    <w:rsid w:val="000348A2"/>
    <w:rsid w:val="00034A74"/>
    <w:rsid w:val="00037713"/>
    <w:rsid w:val="00040684"/>
    <w:rsid w:val="000407B3"/>
    <w:rsid w:val="0004137D"/>
    <w:rsid w:val="000414B4"/>
    <w:rsid w:val="00041FCE"/>
    <w:rsid w:val="0004350D"/>
    <w:rsid w:val="00043788"/>
    <w:rsid w:val="00046980"/>
    <w:rsid w:val="00046FFA"/>
    <w:rsid w:val="000503E3"/>
    <w:rsid w:val="00051652"/>
    <w:rsid w:val="00052CCE"/>
    <w:rsid w:val="0005318B"/>
    <w:rsid w:val="00053D79"/>
    <w:rsid w:val="00055BEA"/>
    <w:rsid w:val="00055F7B"/>
    <w:rsid w:val="000564E4"/>
    <w:rsid w:val="000574C3"/>
    <w:rsid w:val="00057931"/>
    <w:rsid w:val="000605E4"/>
    <w:rsid w:val="00062DE9"/>
    <w:rsid w:val="00063988"/>
    <w:rsid w:val="00063C71"/>
    <w:rsid w:val="00065AF3"/>
    <w:rsid w:val="00066DD8"/>
    <w:rsid w:val="0006748B"/>
    <w:rsid w:val="000714CE"/>
    <w:rsid w:val="00071F73"/>
    <w:rsid w:val="00072560"/>
    <w:rsid w:val="000729AA"/>
    <w:rsid w:val="00072B6E"/>
    <w:rsid w:val="00073234"/>
    <w:rsid w:val="0007345A"/>
    <w:rsid w:val="00073641"/>
    <w:rsid w:val="0007494B"/>
    <w:rsid w:val="000749E7"/>
    <w:rsid w:val="00074A1D"/>
    <w:rsid w:val="00074C2E"/>
    <w:rsid w:val="000755A4"/>
    <w:rsid w:val="00076AC5"/>
    <w:rsid w:val="00076BC1"/>
    <w:rsid w:val="00076CB4"/>
    <w:rsid w:val="00080956"/>
    <w:rsid w:val="00080B6E"/>
    <w:rsid w:val="00080DBA"/>
    <w:rsid w:val="00081496"/>
    <w:rsid w:val="00081D54"/>
    <w:rsid w:val="0008562A"/>
    <w:rsid w:val="00085EE1"/>
    <w:rsid w:val="00086200"/>
    <w:rsid w:val="00086545"/>
    <w:rsid w:val="00086AE7"/>
    <w:rsid w:val="00087852"/>
    <w:rsid w:val="00091A45"/>
    <w:rsid w:val="000926E8"/>
    <w:rsid w:val="00092BBB"/>
    <w:rsid w:val="00095A9B"/>
    <w:rsid w:val="00097172"/>
    <w:rsid w:val="00097365"/>
    <w:rsid w:val="000A038C"/>
    <w:rsid w:val="000A0CE7"/>
    <w:rsid w:val="000A398A"/>
    <w:rsid w:val="000A4034"/>
    <w:rsid w:val="000A5B34"/>
    <w:rsid w:val="000A6061"/>
    <w:rsid w:val="000A67E8"/>
    <w:rsid w:val="000A696C"/>
    <w:rsid w:val="000A70D1"/>
    <w:rsid w:val="000B036C"/>
    <w:rsid w:val="000B0C87"/>
    <w:rsid w:val="000B1129"/>
    <w:rsid w:val="000B17E2"/>
    <w:rsid w:val="000B1D2B"/>
    <w:rsid w:val="000B2E0C"/>
    <w:rsid w:val="000B3678"/>
    <w:rsid w:val="000B38DC"/>
    <w:rsid w:val="000B513E"/>
    <w:rsid w:val="000C0B17"/>
    <w:rsid w:val="000C1203"/>
    <w:rsid w:val="000C15CE"/>
    <w:rsid w:val="000C3DED"/>
    <w:rsid w:val="000C4A55"/>
    <w:rsid w:val="000C5DC2"/>
    <w:rsid w:val="000C6FCF"/>
    <w:rsid w:val="000D12BA"/>
    <w:rsid w:val="000D2E4A"/>
    <w:rsid w:val="000D383F"/>
    <w:rsid w:val="000D404F"/>
    <w:rsid w:val="000D41F5"/>
    <w:rsid w:val="000D4FC3"/>
    <w:rsid w:val="000D4FFD"/>
    <w:rsid w:val="000D5EFD"/>
    <w:rsid w:val="000D702B"/>
    <w:rsid w:val="000D71DE"/>
    <w:rsid w:val="000D7412"/>
    <w:rsid w:val="000D7CC2"/>
    <w:rsid w:val="000D7D7F"/>
    <w:rsid w:val="000E0412"/>
    <w:rsid w:val="000E0BC9"/>
    <w:rsid w:val="000E1019"/>
    <w:rsid w:val="000E4676"/>
    <w:rsid w:val="000E5ECD"/>
    <w:rsid w:val="000E6114"/>
    <w:rsid w:val="000E6E8E"/>
    <w:rsid w:val="000E7950"/>
    <w:rsid w:val="000E7B0D"/>
    <w:rsid w:val="000F01EC"/>
    <w:rsid w:val="000F2DE6"/>
    <w:rsid w:val="000F3608"/>
    <w:rsid w:val="000F375B"/>
    <w:rsid w:val="000F3917"/>
    <w:rsid w:val="000F39F4"/>
    <w:rsid w:val="000F3DF9"/>
    <w:rsid w:val="000F5244"/>
    <w:rsid w:val="000F577B"/>
    <w:rsid w:val="000F6E7B"/>
    <w:rsid w:val="000F77F6"/>
    <w:rsid w:val="000F7875"/>
    <w:rsid w:val="00100281"/>
    <w:rsid w:val="001009CF"/>
    <w:rsid w:val="00101317"/>
    <w:rsid w:val="0010172D"/>
    <w:rsid w:val="00102C33"/>
    <w:rsid w:val="001033C4"/>
    <w:rsid w:val="00103520"/>
    <w:rsid w:val="00103F39"/>
    <w:rsid w:val="00104F7B"/>
    <w:rsid w:val="001072CA"/>
    <w:rsid w:val="00107B8D"/>
    <w:rsid w:val="00110272"/>
    <w:rsid w:val="00110965"/>
    <w:rsid w:val="00110DF7"/>
    <w:rsid w:val="00112542"/>
    <w:rsid w:val="00112D17"/>
    <w:rsid w:val="001145FE"/>
    <w:rsid w:val="001148BA"/>
    <w:rsid w:val="00114DF0"/>
    <w:rsid w:val="00115FFA"/>
    <w:rsid w:val="00116B38"/>
    <w:rsid w:val="00117DE1"/>
    <w:rsid w:val="00120032"/>
    <w:rsid w:val="001203CC"/>
    <w:rsid w:val="00121589"/>
    <w:rsid w:val="0012242B"/>
    <w:rsid w:val="00124B79"/>
    <w:rsid w:val="001253E2"/>
    <w:rsid w:val="00125E13"/>
    <w:rsid w:val="00125E81"/>
    <w:rsid w:val="0012617F"/>
    <w:rsid w:val="00126576"/>
    <w:rsid w:val="00126652"/>
    <w:rsid w:val="00127802"/>
    <w:rsid w:val="00127BBE"/>
    <w:rsid w:val="00127BE5"/>
    <w:rsid w:val="00130D13"/>
    <w:rsid w:val="00131805"/>
    <w:rsid w:val="00132FE4"/>
    <w:rsid w:val="00134105"/>
    <w:rsid w:val="001356FD"/>
    <w:rsid w:val="001361B0"/>
    <w:rsid w:val="00140830"/>
    <w:rsid w:val="001409D6"/>
    <w:rsid w:val="00140F14"/>
    <w:rsid w:val="00141672"/>
    <w:rsid w:val="00142084"/>
    <w:rsid w:val="00142385"/>
    <w:rsid w:val="0014238D"/>
    <w:rsid w:val="0014263A"/>
    <w:rsid w:val="00142787"/>
    <w:rsid w:val="00142A3D"/>
    <w:rsid w:val="001451EF"/>
    <w:rsid w:val="00147466"/>
    <w:rsid w:val="00147637"/>
    <w:rsid w:val="00150BDA"/>
    <w:rsid w:val="00151141"/>
    <w:rsid w:val="00154794"/>
    <w:rsid w:val="00154AD8"/>
    <w:rsid w:val="001550E7"/>
    <w:rsid w:val="001558ED"/>
    <w:rsid w:val="0015636D"/>
    <w:rsid w:val="001569A1"/>
    <w:rsid w:val="00156CB4"/>
    <w:rsid w:val="00156DA0"/>
    <w:rsid w:val="001574E3"/>
    <w:rsid w:val="0015760B"/>
    <w:rsid w:val="00160259"/>
    <w:rsid w:val="00160562"/>
    <w:rsid w:val="00160E3D"/>
    <w:rsid w:val="001617F7"/>
    <w:rsid w:val="00161917"/>
    <w:rsid w:val="001629A5"/>
    <w:rsid w:val="001629FF"/>
    <w:rsid w:val="00162AE5"/>
    <w:rsid w:val="001637D7"/>
    <w:rsid w:val="00163901"/>
    <w:rsid w:val="001639FB"/>
    <w:rsid w:val="00163F36"/>
    <w:rsid w:val="00164143"/>
    <w:rsid w:val="001646C5"/>
    <w:rsid w:val="00165E8A"/>
    <w:rsid w:val="00166016"/>
    <w:rsid w:val="00166EA8"/>
    <w:rsid w:val="001672B6"/>
    <w:rsid w:val="0016743F"/>
    <w:rsid w:val="0017027D"/>
    <w:rsid w:val="0017097E"/>
    <w:rsid w:val="001717AE"/>
    <w:rsid w:val="00172042"/>
    <w:rsid w:val="0017241D"/>
    <w:rsid w:val="001748F0"/>
    <w:rsid w:val="00174DCC"/>
    <w:rsid w:val="00175995"/>
    <w:rsid w:val="00175D2B"/>
    <w:rsid w:val="001761C7"/>
    <w:rsid w:val="00176737"/>
    <w:rsid w:val="00176C99"/>
    <w:rsid w:val="001816EF"/>
    <w:rsid w:val="00181D93"/>
    <w:rsid w:val="00182517"/>
    <w:rsid w:val="00182C86"/>
    <w:rsid w:val="001832F0"/>
    <w:rsid w:val="00183463"/>
    <w:rsid w:val="00186263"/>
    <w:rsid w:val="00186502"/>
    <w:rsid w:val="00186A64"/>
    <w:rsid w:val="00186E25"/>
    <w:rsid w:val="00187435"/>
    <w:rsid w:val="00187A09"/>
    <w:rsid w:val="0019073C"/>
    <w:rsid w:val="001908D8"/>
    <w:rsid w:val="0019148A"/>
    <w:rsid w:val="00191E5E"/>
    <w:rsid w:val="001958AF"/>
    <w:rsid w:val="00195FCD"/>
    <w:rsid w:val="00196E0D"/>
    <w:rsid w:val="0019799A"/>
    <w:rsid w:val="00197A8E"/>
    <w:rsid w:val="001A0B62"/>
    <w:rsid w:val="001A15B9"/>
    <w:rsid w:val="001A1FDC"/>
    <w:rsid w:val="001A208F"/>
    <w:rsid w:val="001A2288"/>
    <w:rsid w:val="001A3310"/>
    <w:rsid w:val="001A3B53"/>
    <w:rsid w:val="001A41A3"/>
    <w:rsid w:val="001A42F2"/>
    <w:rsid w:val="001A690C"/>
    <w:rsid w:val="001B049C"/>
    <w:rsid w:val="001B0711"/>
    <w:rsid w:val="001B0FEC"/>
    <w:rsid w:val="001B1FE8"/>
    <w:rsid w:val="001B2538"/>
    <w:rsid w:val="001B3FFB"/>
    <w:rsid w:val="001B56E9"/>
    <w:rsid w:val="001B5E38"/>
    <w:rsid w:val="001B688E"/>
    <w:rsid w:val="001B746A"/>
    <w:rsid w:val="001C37F9"/>
    <w:rsid w:val="001C37FC"/>
    <w:rsid w:val="001C39A0"/>
    <w:rsid w:val="001C4928"/>
    <w:rsid w:val="001C5FE5"/>
    <w:rsid w:val="001C61BF"/>
    <w:rsid w:val="001C6DD2"/>
    <w:rsid w:val="001C789C"/>
    <w:rsid w:val="001C7C8E"/>
    <w:rsid w:val="001C7CC0"/>
    <w:rsid w:val="001D090F"/>
    <w:rsid w:val="001D1455"/>
    <w:rsid w:val="001D3E13"/>
    <w:rsid w:val="001D4BC0"/>
    <w:rsid w:val="001D51BB"/>
    <w:rsid w:val="001D619B"/>
    <w:rsid w:val="001D6A7D"/>
    <w:rsid w:val="001D6F90"/>
    <w:rsid w:val="001D712B"/>
    <w:rsid w:val="001D7620"/>
    <w:rsid w:val="001E0A41"/>
    <w:rsid w:val="001E18CC"/>
    <w:rsid w:val="001E2D07"/>
    <w:rsid w:val="001E6B67"/>
    <w:rsid w:val="001F0245"/>
    <w:rsid w:val="001F1145"/>
    <w:rsid w:val="001F218F"/>
    <w:rsid w:val="001F3217"/>
    <w:rsid w:val="001F4D2A"/>
    <w:rsid w:val="001F5945"/>
    <w:rsid w:val="001F5967"/>
    <w:rsid w:val="001F5B84"/>
    <w:rsid w:val="001F5DCC"/>
    <w:rsid w:val="001F5E46"/>
    <w:rsid w:val="00203CEA"/>
    <w:rsid w:val="00205888"/>
    <w:rsid w:val="002069EC"/>
    <w:rsid w:val="00206C62"/>
    <w:rsid w:val="00206DEA"/>
    <w:rsid w:val="0020764B"/>
    <w:rsid w:val="00207A71"/>
    <w:rsid w:val="0021054F"/>
    <w:rsid w:val="00210879"/>
    <w:rsid w:val="002113C6"/>
    <w:rsid w:val="00212339"/>
    <w:rsid w:val="0021379F"/>
    <w:rsid w:val="002149EC"/>
    <w:rsid w:val="00215107"/>
    <w:rsid w:val="002156A6"/>
    <w:rsid w:val="00215889"/>
    <w:rsid w:val="00215B0B"/>
    <w:rsid w:val="002160DC"/>
    <w:rsid w:val="002210A2"/>
    <w:rsid w:val="00221675"/>
    <w:rsid w:val="00224A79"/>
    <w:rsid w:val="00226B98"/>
    <w:rsid w:val="002301A8"/>
    <w:rsid w:val="002303DC"/>
    <w:rsid w:val="002309C2"/>
    <w:rsid w:val="00231E85"/>
    <w:rsid w:val="0023203A"/>
    <w:rsid w:val="00234403"/>
    <w:rsid w:val="002346BA"/>
    <w:rsid w:val="00236724"/>
    <w:rsid w:val="002375BC"/>
    <w:rsid w:val="002401D7"/>
    <w:rsid w:val="00240365"/>
    <w:rsid w:val="002408A8"/>
    <w:rsid w:val="00241972"/>
    <w:rsid w:val="0024244F"/>
    <w:rsid w:val="00242BD7"/>
    <w:rsid w:val="00243A20"/>
    <w:rsid w:val="00244053"/>
    <w:rsid w:val="0024645E"/>
    <w:rsid w:val="00247958"/>
    <w:rsid w:val="002505B2"/>
    <w:rsid w:val="00250B30"/>
    <w:rsid w:val="00251A80"/>
    <w:rsid w:val="002533E5"/>
    <w:rsid w:val="0025585D"/>
    <w:rsid w:val="00255A1C"/>
    <w:rsid w:val="00256986"/>
    <w:rsid w:val="002579F2"/>
    <w:rsid w:val="00257A6A"/>
    <w:rsid w:val="00257AA3"/>
    <w:rsid w:val="002608F0"/>
    <w:rsid w:val="00261299"/>
    <w:rsid w:val="002612CB"/>
    <w:rsid w:val="0026188A"/>
    <w:rsid w:val="002630DF"/>
    <w:rsid w:val="002637FD"/>
    <w:rsid w:val="00263FD8"/>
    <w:rsid w:val="00264831"/>
    <w:rsid w:val="00264C27"/>
    <w:rsid w:val="002659B1"/>
    <w:rsid w:val="00265B48"/>
    <w:rsid w:val="00265DE1"/>
    <w:rsid w:val="00266771"/>
    <w:rsid w:val="00266AF0"/>
    <w:rsid w:val="00266E7F"/>
    <w:rsid w:val="00267370"/>
    <w:rsid w:val="00267B1B"/>
    <w:rsid w:val="00271ED9"/>
    <w:rsid w:val="002724B9"/>
    <w:rsid w:val="002724C2"/>
    <w:rsid w:val="00272E29"/>
    <w:rsid w:val="00273244"/>
    <w:rsid w:val="00273DD6"/>
    <w:rsid w:val="002746DB"/>
    <w:rsid w:val="00276F5B"/>
    <w:rsid w:val="00277454"/>
    <w:rsid w:val="00277E4C"/>
    <w:rsid w:val="00280369"/>
    <w:rsid w:val="002806CE"/>
    <w:rsid w:val="00281597"/>
    <w:rsid w:val="00281988"/>
    <w:rsid w:val="0028281C"/>
    <w:rsid w:val="00283D6D"/>
    <w:rsid w:val="0028450D"/>
    <w:rsid w:val="00284847"/>
    <w:rsid w:val="002848FC"/>
    <w:rsid w:val="00285490"/>
    <w:rsid w:val="00285811"/>
    <w:rsid w:val="0028609C"/>
    <w:rsid w:val="00286F1A"/>
    <w:rsid w:val="002872DB"/>
    <w:rsid w:val="00290117"/>
    <w:rsid w:val="00290241"/>
    <w:rsid w:val="00293A62"/>
    <w:rsid w:val="0029479F"/>
    <w:rsid w:val="002963F6"/>
    <w:rsid w:val="002979CF"/>
    <w:rsid w:val="00297D60"/>
    <w:rsid w:val="00297D7B"/>
    <w:rsid w:val="00297F6D"/>
    <w:rsid w:val="002A01A2"/>
    <w:rsid w:val="002A1415"/>
    <w:rsid w:val="002A2A58"/>
    <w:rsid w:val="002A2B0A"/>
    <w:rsid w:val="002A4E3A"/>
    <w:rsid w:val="002A5315"/>
    <w:rsid w:val="002A5452"/>
    <w:rsid w:val="002A5F2F"/>
    <w:rsid w:val="002A6505"/>
    <w:rsid w:val="002A772F"/>
    <w:rsid w:val="002A7C85"/>
    <w:rsid w:val="002A7CC6"/>
    <w:rsid w:val="002B0436"/>
    <w:rsid w:val="002B1430"/>
    <w:rsid w:val="002B1C7A"/>
    <w:rsid w:val="002B2418"/>
    <w:rsid w:val="002B2FE6"/>
    <w:rsid w:val="002B3C49"/>
    <w:rsid w:val="002B3D39"/>
    <w:rsid w:val="002B4722"/>
    <w:rsid w:val="002B476E"/>
    <w:rsid w:val="002B4C4C"/>
    <w:rsid w:val="002B5FB7"/>
    <w:rsid w:val="002B5FE1"/>
    <w:rsid w:val="002B613C"/>
    <w:rsid w:val="002B6C14"/>
    <w:rsid w:val="002B7D60"/>
    <w:rsid w:val="002C03C3"/>
    <w:rsid w:val="002C097A"/>
    <w:rsid w:val="002C0B4C"/>
    <w:rsid w:val="002C2D0D"/>
    <w:rsid w:val="002C3755"/>
    <w:rsid w:val="002C3897"/>
    <w:rsid w:val="002C473F"/>
    <w:rsid w:val="002C4FE6"/>
    <w:rsid w:val="002D030D"/>
    <w:rsid w:val="002D12D0"/>
    <w:rsid w:val="002D14A7"/>
    <w:rsid w:val="002D217F"/>
    <w:rsid w:val="002D3EB5"/>
    <w:rsid w:val="002D4DB6"/>
    <w:rsid w:val="002D550C"/>
    <w:rsid w:val="002D6CA5"/>
    <w:rsid w:val="002D79D6"/>
    <w:rsid w:val="002E04AA"/>
    <w:rsid w:val="002E083F"/>
    <w:rsid w:val="002E0B3F"/>
    <w:rsid w:val="002E155B"/>
    <w:rsid w:val="002E19B1"/>
    <w:rsid w:val="002E2AE4"/>
    <w:rsid w:val="002E37B8"/>
    <w:rsid w:val="002E3FE4"/>
    <w:rsid w:val="002E59A7"/>
    <w:rsid w:val="002E7C82"/>
    <w:rsid w:val="002F0695"/>
    <w:rsid w:val="002F2180"/>
    <w:rsid w:val="002F2804"/>
    <w:rsid w:val="002F2815"/>
    <w:rsid w:val="002F3072"/>
    <w:rsid w:val="002F3133"/>
    <w:rsid w:val="002F3298"/>
    <w:rsid w:val="002F3D7A"/>
    <w:rsid w:val="002F3F54"/>
    <w:rsid w:val="002F418D"/>
    <w:rsid w:val="002F44EF"/>
    <w:rsid w:val="002F6E67"/>
    <w:rsid w:val="002F7211"/>
    <w:rsid w:val="002F748D"/>
    <w:rsid w:val="00300425"/>
    <w:rsid w:val="00300A97"/>
    <w:rsid w:val="00300B28"/>
    <w:rsid w:val="00301CE4"/>
    <w:rsid w:val="00302409"/>
    <w:rsid w:val="00303515"/>
    <w:rsid w:val="00303F07"/>
    <w:rsid w:val="0030419A"/>
    <w:rsid w:val="00304650"/>
    <w:rsid w:val="00305436"/>
    <w:rsid w:val="003055CD"/>
    <w:rsid w:val="00305CB8"/>
    <w:rsid w:val="00305EEE"/>
    <w:rsid w:val="00306CC5"/>
    <w:rsid w:val="00310649"/>
    <w:rsid w:val="00310E5A"/>
    <w:rsid w:val="00311430"/>
    <w:rsid w:val="00311B1B"/>
    <w:rsid w:val="003125D7"/>
    <w:rsid w:val="00312754"/>
    <w:rsid w:val="00313275"/>
    <w:rsid w:val="00313A2C"/>
    <w:rsid w:val="00313F5A"/>
    <w:rsid w:val="00314B71"/>
    <w:rsid w:val="00314C4F"/>
    <w:rsid w:val="00315FF2"/>
    <w:rsid w:val="003168FB"/>
    <w:rsid w:val="003206DC"/>
    <w:rsid w:val="003208E2"/>
    <w:rsid w:val="003217D3"/>
    <w:rsid w:val="00322EAE"/>
    <w:rsid w:val="0032389E"/>
    <w:rsid w:val="00324D7B"/>
    <w:rsid w:val="00325605"/>
    <w:rsid w:val="00325A19"/>
    <w:rsid w:val="00326326"/>
    <w:rsid w:val="00326677"/>
    <w:rsid w:val="00327167"/>
    <w:rsid w:val="003301D4"/>
    <w:rsid w:val="00331177"/>
    <w:rsid w:val="00331846"/>
    <w:rsid w:val="00332A90"/>
    <w:rsid w:val="00332D20"/>
    <w:rsid w:val="0033313F"/>
    <w:rsid w:val="003332D3"/>
    <w:rsid w:val="00333351"/>
    <w:rsid w:val="00333941"/>
    <w:rsid w:val="00334BB2"/>
    <w:rsid w:val="00334D4D"/>
    <w:rsid w:val="00335FE1"/>
    <w:rsid w:val="0033625F"/>
    <w:rsid w:val="00336DBB"/>
    <w:rsid w:val="00337278"/>
    <w:rsid w:val="003404ED"/>
    <w:rsid w:val="003414AA"/>
    <w:rsid w:val="0034166C"/>
    <w:rsid w:val="00342604"/>
    <w:rsid w:val="003435FC"/>
    <w:rsid w:val="003451DD"/>
    <w:rsid w:val="0034639C"/>
    <w:rsid w:val="00346CC3"/>
    <w:rsid w:val="00347929"/>
    <w:rsid w:val="00347BE0"/>
    <w:rsid w:val="00351D4E"/>
    <w:rsid w:val="00352C2F"/>
    <w:rsid w:val="00354016"/>
    <w:rsid w:val="0035403D"/>
    <w:rsid w:val="00354E3A"/>
    <w:rsid w:val="00354FA8"/>
    <w:rsid w:val="00355782"/>
    <w:rsid w:val="00356208"/>
    <w:rsid w:val="00357C71"/>
    <w:rsid w:val="00361BA4"/>
    <w:rsid w:val="00362216"/>
    <w:rsid w:val="0036299A"/>
    <w:rsid w:val="00362BE9"/>
    <w:rsid w:val="00362FEE"/>
    <w:rsid w:val="003636C3"/>
    <w:rsid w:val="00363BA4"/>
    <w:rsid w:val="00364DDA"/>
    <w:rsid w:val="00367B5D"/>
    <w:rsid w:val="003719AC"/>
    <w:rsid w:val="00372FE9"/>
    <w:rsid w:val="003750FF"/>
    <w:rsid w:val="00375463"/>
    <w:rsid w:val="003762A1"/>
    <w:rsid w:val="00376D23"/>
    <w:rsid w:val="00377350"/>
    <w:rsid w:val="00377957"/>
    <w:rsid w:val="00380032"/>
    <w:rsid w:val="003804E2"/>
    <w:rsid w:val="00380538"/>
    <w:rsid w:val="00382197"/>
    <w:rsid w:val="003825FC"/>
    <w:rsid w:val="00382EB8"/>
    <w:rsid w:val="0038309B"/>
    <w:rsid w:val="00383B86"/>
    <w:rsid w:val="00383CAD"/>
    <w:rsid w:val="00384209"/>
    <w:rsid w:val="003844F2"/>
    <w:rsid w:val="00384629"/>
    <w:rsid w:val="00385393"/>
    <w:rsid w:val="00385533"/>
    <w:rsid w:val="0038637B"/>
    <w:rsid w:val="0038664A"/>
    <w:rsid w:val="00386E67"/>
    <w:rsid w:val="00387541"/>
    <w:rsid w:val="00387D21"/>
    <w:rsid w:val="00390360"/>
    <w:rsid w:val="00390E75"/>
    <w:rsid w:val="0039140C"/>
    <w:rsid w:val="0039223F"/>
    <w:rsid w:val="00392675"/>
    <w:rsid w:val="00393172"/>
    <w:rsid w:val="003935DD"/>
    <w:rsid w:val="00394208"/>
    <w:rsid w:val="00395D92"/>
    <w:rsid w:val="00396A0E"/>
    <w:rsid w:val="00397C92"/>
    <w:rsid w:val="00397E84"/>
    <w:rsid w:val="003A0085"/>
    <w:rsid w:val="003A14A5"/>
    <w:rsid w:val="003A1E0E"/>
    <w:rsid w:val="003A1F19"/>
    <w:rsid w:val="003A37CA"/>
    <w:rsid w:val="003A3C24"/>
    <w:rsid w:val="003A419D"/>
    <w:rsid w:val="003A52A7"/>
    <w:rsid w:val="003A56CA"/>
    <w:rsid w:val="003A5EEC"/>
    <w:rsid w:val="003A5FC5"/>
    <w:rsid w:val="003A70DA"/>
    <w:rsid w:val="003A778A"/>
    <w:rsid w:val="003A7CD8"/>
    <w:rsid w:val="003B0021"/>
    <w:rsid w:val="003B2F5A"/>
    <w:rsid w:val="003B330D"/>
    <w:rsid w:val="003B39BC"/>
    <w:rsid w:val="003B52B7"/>
    <w:rsid w:val="003B54C0"/>
    <w:rsid w:val="003B656B"/>
    <w:rsid w:val="003B6DED"/>
    <w:rsid w:val="003B71DA"/>
    <w:rsid w:val="003B76C6"/>
    <w:rsid w:val="003C0F7A"/>
    <w:rsid w:val="003C2D82"/>
    <w:rsid w:val="003C358B"/>
    <w:rsid w:val="003C4596"/>
    <w:rsid w:val="003C45DF"/>
    <w:rsid w:val="003C4790"/>
    <w:rsid w:val="003C488C"/>
    <w:rsid w:val="003C4CF0"/>
    <w:rsid w:val="003C6341"/>
    <w:rsid w:val="003C6A32"/>
    <w:rsid w:val="003C792D"/>
    <w:rsid w:val="003C7D64"/>
    <w:rsid w:val="003C7E43"/>
    <w:rsid w:val="003D08B9"/>
    <w:rsid w:val="003D2913"/>
    <w:rsid w:val="003D37DB"/>
    <w:rsid w:val="003D39A0"/>
    <w:rsid w:val="003D50E2"/>
    <w:rsid w:val="003D602E"/>
    <w:rsid w:val="003D69FC"/>
    <w:rsid w:val="003E06E2"/>
    <w:rsid w:val="003E08AB"/>
    <w:rsid w:val="003E1A53"/>
    <w:rsid w:val="003E4BB8"/>
    <w:rsid w:val="003E4DAC"/>
    <w:rsid w:val="003E59C5"/>
    <w:rsid w:val="003E5A6D"/>
    <w:rsid w:val="003E62F9"/>
    <w:rsid w:val="003E6C2D"/>
    <w:rsid w:val="003E7A92"/>
    <w:rsid w:val="003F015B"/>
    <w:rsid w:val="003F045F"/>
    <w:rsid w:val="003F3212"/>
    <w:rsid w:val="003F3733"/>
    <w:rsid w:val="003F3D2B"/>
    <w:rsid w:val="003F4214"/>
    <w:rsid w:val="003F439B"/>
    <w:rsid w:val="003F43E6"/>
    <w:rsid w:val="003F5DEF"/>
    <w:rsid w:val="00400C6E"/>
    <w:rsid w:val="00400E11"/>
    <w:rsid w:val="00401183"/>
    <w:rsid w:val="004026C4"/>
    <w:rsid w:val="004049BE"/>
    <w:rsid w:val="00404EFB"/>
    <w:rsid w:val="00404F2A"/>
    <w:rsid w:val="00405292"/>
    <w:rsid w:val="004052DB"/>
    <w:rsid w:val="004053BB"/>
    <w:rsid w:val="00406809"/>
    <w:rsid w:val="00406C92"/>
    <w:rsid w:val="004076F7"/>
    <w:rsid w:val="00412FCB"/>
    <w:rsid w:val="00413370"/>
    <w:rsid w:val="004133F5"/>
    <w:rsid w:val="00413EE1"/>
    <w:rsid w:val="004154E7"/>
    <w:rsid w:val="004157DB"/>
    <w:rsid w:val="0041590C"/>
    <w:rsid w:val="0041651A"/>
    <w:rsid w:val="00416AF7"/>
    <w:rsid w:val="00417A80"/>
    <w:rsid w:val="00417F77"/>
    <w:rsid w:val="0042018F"/>
    <w:rsid w:val="00421C39"/>
    <w:rsid w:val="0042273C"/>
    <w:rsid w:val="00423544"/>
    <w:rsid w:val="00423F56"/>
    <w:rsid w:val="004244E7"/>
    <w:rsid w:val="00425FFC"/>
    <w:rsid w:val="00426DCD"/>
    <w:rsid w:val="004277DB"/>
    <w:rsid w:val="004300FD"/>
    <w:rsid w:val="00430731"/>
    <w:rsid w:val="00430EDA"/>
    <w:rsid w:val="00431255"/>
    <w:rsid w:val="00432E10"/>
    <w:rsid w:val="00434146"/>
    <w:rsid w:val="00434728"/>
    <w:rsid w:val="00435BF0"/>
    <w:rsid w:val="00435C2E"/>
    <w:rsid w:val="00435EAB"/>
    <w:rsid w:val="00436524"/>
    <w:rsid w:val="00437096"/>
    <w:rsid w:val="00437CFD"/>
    <w:rsid w:val="00440565"/>
    <w:rsid w:val="004408F8"/>
    <w:rsid w:val="00441319"/>
    <w:rsid w:val="00443948"/>
    <w:rsid w:val="00443BB7"/>
    <w:rsid w:val="00444168"/>
    <w:rsid w:val="004442C6"/>
    <w:rsid w:val="004449BB"/>
    <w:rsid w:val="0044511F"/>
    <w:rsid w:val="004454F3"/>
    <w:rsid w:val="00445524"/>
    <w:rsid w:val="00445C58"/>
    <w:rsid w:val="00445EC1"/>
    <w:rsid w:val="00446A9D"/>
    <w:rsid w:val="00446AF7"/>
    <w:rsid w:val="00446B87"/>
    <w:rsid w:val="0045021C"/>
    <w:rsid w:val="00451EEC"/>
    <w:rsid w:val="0045229D"/>
    <w:rsid w:val="004526D0"/>
    <w:rsid w:val="00452D2D"/>
    <w:rsid w:val="0045315C"/>
    <w:rsid w:val="00453379"/>
    <w:rsid w:val="00453672"/>
    <w:rsid w:val="00453B2F"/>
    <w:rsid w:val="00453C8C"/>
    <w:rsid w:val="00454BB8"/>
    <w:rsid w:val="004552DC"/>
    <w:rsid w:val="00455D12"/>
    <w:rsid w:val="00457BCB"/>
    <w:rsid w:val="00460481"/>
    <w:rsid w:val="00460788"/>
    <w:rsid w:val="0046101B"/>
    <w:rsid w:val="00461146"/>
    <w:rsid w:val="00461A78"/>
    <w:rsid w:val="004621BE"/>
    <w:rsid w:val="004626C2"/>
    <w:rsid w:val="00463190"/>
    <w:rsid w:val="0046328D"/>
    <w:rsid w:val="00463465"/>
    <w:rsid w:val="00463476"/>
    <w:rsid w:val="00463523"/>
    <w:rsid w:val="00465688"/>
    <w:rsid w:val="00465C3E"/>
    <w:rsid w:val="00466122"/>
    <w:rsid w:val="00466A9B"/>
    <w:rsid w:val="00466ECE"/>
    <w:rsid w:val="0046753B"/>
    <w:rsid w:val="0046766A"/>
    <w:rsid w:val="00467729"/>
    <w:rsid w:val="00470E08"/>
    <w:rsid w:val="00472E05"/>
    <w:rsid w:val="0047366F"/>
    <w:rsid w:val="00473CA4"/>
    <w:rsid w:val="0047461D"/>
    <w:rsid w:val="00474D72"/>
    <w:rsid w:val="0047593A"/>
    <w:rsid w:val="00476523"/>
    <w:rsid w:val="00476564"/>
    <w:rsid w:val="00476B29"/>
    <w:rsid w:val="00476B8B"/>
    <w:rsid w:val="004770D3"/>
    <w:rsid w:val="004802DA"/>
    <w:rsid w:val="0048061D"/>
    <w:rsid w:val="004821A8"/>
    <w:rsid w:val="00483398"/>
    <w:rsid w:val="004835A2"/>
    <w:rsid w:val="004836CC"/>
    <w:rsid w:val="00485DC9"/>
    <w:rsid w:val="00485F7D"/>
    <w:rsid w:val="00486026"/>
    <w:rsid w:val="00487CD0"/>
    <w:rsid w:val="004910F8"/>
    <w:rsid w:val="00491548"/>
    <w:rsid w:val="00491D16"/>
    <w:rsid w:val="00491D7B"/>
    <w:rsid w:val="0049289C"/>
    <w:rsid w:val="004928B6"/>
    <w:rsid w:val="00493A2B"/>
    <w:rsid w:val="004942EF"/>
    <w:rsid w:val="0049445E"/>
    <w:rsid w:val="00495242"/>
    <w:rsid w:val="0049539A"/>
    <w:rsid w:val="00495633"/>
    <w:rsid w:val="00496815"/>
    <w:rsid w:val="00496E59"/>
    <w:rsid w:val="00497C17"/>
    <w:rsid w:val="004A060E"/>
    <w:rsid w:val="004A210C"/>
    <w:rsid w:val="004A25E6"/>
    <w:rsid w:val="004A2A84"/>
    <w:rsid w:val="004A2CDA"/>
    <w:rsid w:val="004A3A8D"/>
    <w:rsid w:val="004A647D"/>
    <w:rsid w:val="004A7446"/>
    <w:rsid w:val="004B03DC"/>
    <w:rsid w:val="004B09FE"/>
    <w:rsid w:val="004B0F30"/>
    <w:rsid w:val="004B1E0C"/>
    <w:rsid w:val="004B1EF5"/>
    <w:rsid w:val="004B36D1"/>
    <w:rsid w:val="004B40B1"/>
    <w:rsid w:val="004B4190"/>
    <w:rsid w:val="004B5457"/>
    <w:rsid w:val="004B6EDC"/>
    <w:rsid w:val="004B7379"/>
    <w:rsid w:val="004C3315"/>
    <w:rsid w:val="004C3E8C"/>
    <w:rsid w:val="004C5040"/>
    <w:rsid w:val="004C5E0A"/>
    <w:rsid w:val="004C6410"/>
    <w:rsid w:val="004C6899"/>
    <w:rsid w:val="004D0A76"/>
    <w:rsid w:val="004D1528"/>
    <w:rsid w:val="004D17B2"/>
    <w:rsid w:val="004D17E3"/>
    <w:rsid w:val="004D2982"/>
    <w:rsid w:val="004D2A17"/>
    <w:rsid w:val="004D3415"/>
    <w:rsid w:val="004D3BE8"/>
    <w:rsid w:val="004D46B6"/>
    <w:rsid w:val="004D4B04"/>
    <w:rsid w:val="004D4E70"/>
    <w:rsid w:val="004D5AD1"/>
    <w:rsid w:val="004D5C53"/>
    <w:rsid w:val="004E2070"/>
    <w:rsid w:val="004E2540"/>
    <w:rsid w:val="004E27B3"/>
    <w:rsid w:val="004E46C1"/>
    <w:rsid w:val="004E4CD8"/>
    <w:rsid w:val="004E59B8"/>
    <w:rsid w:val="004E59CF"/>
    <w:rsid w:val="004E5CAA"/>
    <w:rsid w:val="004E6D4A"/>
    <w:rsid w:val="004E7210"/>
    <w:rsid w:val="004E7C49"/>
    <w:rsid w:val="004E7F68"/>
    <w:rsid w:val="004F0B32"/>
    <w:rsid w:val="004F0D49"/>
    <w:rsid w:val="004F2424"/>
    <w:rsid w:val="004F25C5"/>
    <w:rsid w:val="004F443F"/>
    <w:rsid w:val="004F4728"/>
    <w:rsid w:val="004F5CB5"/>
    <w:rsid w:val="004F6A8C"/>
    <w:rsid w:val="004F6F3B"/>
    <w:rsid w:val="004F77F2"/>
    <w:rsid w:val="0050050C"/>
    <w:rsid w:val="005013CB"/>
    <w:rsid w:val="005018C5"/>
    <w:rsid w:val="00501E21"/>
    <w:rsid w:val="00502540"/>
    <w:rsid w:val="00502578"/>
    <w:rsid w:val="00502CBB"/>
    <w:rsid w:val="00502DE6"/>
    <w:rsid w:val="00502F3E"/>
    <w:rsid w:val="005032A3"/>
    <w:rsid w:val="005033A8"/>
    <w:rsid w:val="00503627"/>
    <w:rsid w:val="0050468C"/>
    <w:rsid w:val="005062B9"/>
    <w:rsid w:val="005076FA"/>
    <w:rsid w:val="005102C7"/>
    <w:rsid w:val="005109CF"/>
    <w:rsid w:val="00510EDF"/>
    <w:rsid w:val="00511565"/>
    <w:rsid w:val="0051189D"/>
    <w:rsid w:val="0051275B"/>
    <w:rsid w:val="00513047"/>
    <w:rsid w:val="005142CA"/>
    <w:rsid w:val="005150EF"/>
    <w:rsid w:val="00516635"/>
    <w:rsid w:val="00517648"/>
    <w:rsid w:val="005176BC"/>
    <w:rsid w:val="00520F50"/>
    <w:rsid w:val="005236D9"/>
    <w:rsid w:val="0052576F"/>
    <w:rsid w:val="00526168"/>
    <w:rsid w:val="00526B4E"/>
    <w:rsid w:val="00527E40"/>
    <w:rsid w:val="00527F94"/>
    <w:rsid w:val="00530287"/>
    <w:rsid w:val="005306AA"/>
    <w:rsid w:val="00530C02"/>
    <w:rsid w:val="00531032"/>
    <w:rsid w:val="00531294"/>
    <w:rsid w:val="0053212D"/>
    <w:rsid w:val="00532149"/>
    <w:rsid w:val="005326E5"/>
    <w:rsid w:val="00533316"/>
    <w:rsid w:val="00536E22"/>
    <w:rsid w:val="005374E0"/>
    <w:rsid w:val="00537EFA"/>
    <w:rsid w:val="00540D57"/>
    <w:rsid w:val="005423E7"/>
    <w:rsid w:val="00543264"/>
    <w:rsid w:val="00543BF1"/>
    <w:rsid w:val="005451E4"/>
    <w:rsid w:val="00550C54"/>
    <w:rsid w:val="00550F2C"/>
    <w:rsid w:val="00551392"/>
    <w:rsid w:val="00551801"/>
    <w:rsid w:val="005523A8"/>
    <w:rsid w:val="00553DB8"/>
    <w:rsid w:val="00553EDA"/>
    <w:rsid w:val="005552B2"/>
    <w:rsid w:val="00556204"/>
    <w:rsid w:val="005568AE"/>
    <w:rsid w:val="0055791B"/>
    <w:rsid w:val="00560F4D"/>
    <w:rsid w:val="00561A0C"/>
    <w:rsid w:val="00561D34"/>
    <w:rsid w:val="00563E54"/>
    <w:rsid w:val="0056410F"/>
    <w:rsid w:val="005646B9"/>
    <w:rsid w:val="00565C5D"/>
    <w:rsid w:val="00565E66"/>
    <w:rsid w:val="00567AC5"/>
    <w:rsid w:val="00567AE9"/>
    <w:rsid w:val="0057061B"/>
    <w:rsid w:val="00570DBA"/>
    <w:rsid w:val="00571362"/>
    <w:rsid w:val="005716EC"/>
    <w:rsid w:val="0057233B"/>
    <w:rsid w:val="00572E61"/>
    <w:rsid w:val="005730BF"/>
    <w:rsid w:val="00573844"/>
    <w:rsid w:val="00573D2B"/>
    <w:rsid w:val="0057418D"/>
    <w:rsid w:val="00574CB8"/>
    <w:rsid w:val="00575F88"/>
    <w:rsid w:val="00576B8C"/>
    <w:rsid w:val="00577F15"/>
    <w:rsid w:val="00580295"/>
    <w:rsid w:val="00580D4B"/>
    <w:rsid w:val="005816E5"/>
    <w:rsid w:val="00581B26"/>
    <w:rsid w:val="0058236F"/>
    <w:rsid w:val="005837A9"/>
    <w:rsid w:val="00584467"/>
    <w:rsid w:val="00584F00"/>
    <w:rsid w:val="00585376"/>
    <w:rsid w:val="00585682"/>
    <w:rsid w:val="00585AAF"/>
    <w:rsid w:val="00585B1B"/>
    <w:rsid w:val="00585F6A"/>
    <w:rsid w:val="005901B3"/>
    <w:rsid w:val="005901C5"/>
    <w:rsid w:val="00590844"/>
    <w:rsid w:val="00591F6B"/>
    <w:rsid w:val="00592378"/>
    <w:rsid w:val="00593195"/>
    <w:rsid w:val="00593EAF"/>
    <w:rsid w:val="005946A9"/>
    <w:rsid w:val="00596CB7"/>
    <w:rsid w:val="005970D1"/>
    <w:rsid w:val="00597AAF"/>
    <w:rsid w:val="005A1674"/>
    <w:rsid w:val="005A20F4"/>
    <w:rsid w:val="005A2BB0"/>
    <w:rsid w:val="005A2C0C"/>
    <w:rsid w:val="005A318D"/>
    <w:rsid w:val="005A3840"/>
    <w:rsid w:val="005A4CAA"/>
    <w:rsid w:val="005A59E3"/>
    <w:rsid w:val="005A6CA0"/>
    <w:rsid w:val="005B0992"/>
    <w:rsid w:val="005B0C4F"/>
    <w:rsid w:val="005B0C92"/>
    <w:rsid w:val="005B13A3"/>
    <w:rsid w:val="005B144D"/>
    <w:rsid w:val="005B257F"/>
    <w:rsid w:val="005B2AA9"/>
    <w:rsid w:val="005B3C23"/>
    <w:rsid w:val="005B48AA"/>
    <w:rsid w:val="005B5443"/>
    <w:rsid w:val="005B5C8F"/>
    <w:rsid w:val="005B70E2"/>
    <w:rsid w:val="005C0309"/>
    <w:rsid w:val="005C06D5"/>
    <w:rsid w:val="005C0A42"/>
    <w:rsid w:val="005C15AA"/>
    <w:rsid w:val="005C2317"/>
    <w:rsid w:val="005C364B"/>
    <w:rsid w:val="005C39E8"/>
    <w:rsid w:val="005C3A95"/>
    <w:rsid w:val="005C3B94"/>
    <w:rsid w:val="005C49B2"/>
    <w:rsid w:val="005C4F71"/>
    <w:rsid w:val="005C7BA8"/>
    <w:rsid w:val="005D20F4"/>
    <w:rsid w:val="005D3838"/>
    <w:rsid w:val="005D3C55"/>
    <w:rsid w:val="005D40D5"/>
    <w:rsid w:val="005D410D"/>
    <w:rsid w:val="005D7173"/>
    <w:rsid w:val="005E0455"/>
    <w:rsid w:val="005E0A2B"/>
    <w:rsid w:val="005E0F9A"/>
    <w:rsid w:val="005E1803"/>
    <w:rsid w:val="005E1E35"/>
    <w:rsid w:val="005E3E42"/>
    <w:rsid w:val="005E4B31"/>
    <w:rsid w:val="005E6CE0"/>
    <w:rsid w:val="005E7B02"/>
    <w:rsid w:val="005F1DEB"/>
    <w:rsid w:val="005F2BD3"/>
    <w:rsid w:val="005F3829"/>
    <w:rsid w:val="005F396A"/>
    <w:rsid w:val="005F3E4E"/>
    <w:rsid w:val="005F4B18"/>
    <w:rsid w:val="005F683A"/>
    <w:rsid w:val="005F69D1"/>
    <w:rsid w:val="005F73DA"/>
    <w:rsid w:val="005F7654"/>
    <w:rsid w:val="006006E2"/>
    <w:rsid w:val="00601102"/>
    <w:rsid w:val="00601CCF"/>
    <w:rsid w:val="00601F43"/>
    <w:rsid w:val="006027BF"/>
    <w:rsid w:val="00602D4D"/>
    <w:rsid w:val="00602D9E"/>
    <w:rsid w:val="00602E62"/>
    <w:rsid w:val="0060384E"/>
    <w:rsid w:val="00603B63"/>
    <w:rsid w:val="006050E9"/>
    <w:rsid w:val="00605A09"/>
    <w:rsid w:val="00606749"/>
    <w:rsid w:val="00606A12"/>
    <w:rsid w:val="00607004"/>
    <w:rsid w:val="00607242"/>
    <w:rsid w:val="00607ADC"/>
    <w:rsid w:val="00610175"/>
    <w:rsid w:val="0061063C"/>
    <w:rsid w:val="006129CA"/>
    <w:rsid w:val="006148E6"/>
    <w:rsid w:val="00614E88"/>
    <w:rsid w:val="006165F5"/>
    <w:rsid w:val="0061683A"/>
    <w:rsid w:val="00617153"/>
    <w:rsid w:val="0062084D"/>
    <w:rsid w:val="00622911"/>
    <w:rsid w:val="00622BF1"/>
    <w:rsid w:val="00623285"/>
    <w:rsid w:val="00623F7E"/>
    <w:rsid w:val="00624661"/>
    <w:rsid w:val="006246EE"/>
    <w:rsid w:val="00626B77"/>
    <w:rsid w:val="00627467"/>
    <w:rsid w:val="00630F03"/>
    <w:rsid w:val="00631040"/>
    <w:rsid w:val="006314F4"/>
    <w:rsid w:val="00631A48"/>
    <w:rsid w:val="00633B24"/>
    <w:rsid w:val="0063430A"/>
    <w:rsid w:val="00634DA0"/>
    <w:rsid w:val="00635AAC"/>
    <w:rsid w:val="00635DAD"/>
    <w:rsid w:val="0063660D"/>
    <w:rsid w:val="00637105"/>
    <w:rsid w:val="00641D50"/>
    <w:rsid w:val="00642AC8"/>
    <w:rsid w:val="00643985"/>
    <w:rsid w:val="00643EBF"/>
    <w:rsid w:val="0064412E"/>
    <w:rsid w:val="0064594C"/>
    <w:rsid w:val="006463ED"/>
    <w:rsid w:val="00646DED"/>
    <w:rsid w:val="006478CE"/>
    <w:rsid w:val="00647CD0"/>
    <w:rsid w:val="0065165F"/>
    <w:rsid w:val="00651684"/>
    <w:rsid w:val="00653390"/>
    <w:rsid w:val="00654129"/>
    <w:rsid w:val="00654C13"/>
    <w:rsid w:val="006551D0"/>
    <w:rsid w:val="0065542A"/>
    <w:rsid w:val="006558B3"/>
    <w:rsid w:val="00655EBF"/>
    <w:rsid w:val="00656778"/>
    <w:rsid w:val="006571BD"/>
    <w:rsid w:val="00657551"/>
    <w:rsid w:val="006611C4"/>
    <w:rsid w:val="006623F5"/>
    <w:rsid w:val="00662625"/>
    <w:rsid w:val="00662AFD"/>
    <w:rsid w:val="0066348D"/>
    <w:rsid w:val="006636AE"/>
    <w:rsid w:val="0066424A"/>
    <w:rsid w:val="006646AD"/>
    <w:rsid w:val="0066475D"/>
    <w:rsid w:val="00664E5A"/>
    <w:rsid w:val="006650B7"/>
    <w:rsid w:val="00665159"/>
    <w:rsid w:val="00665B65"/>
    <w:rsid w:val="00665BDE"/>
    <w:rsid w:val="0066682B"/>
    <w:rsid w:val="00667E8E"/>
    <w:rsid w:val="00670C99"/>
    <w:rsid w:val="006719D7"/>
    <w:rsid w:val="00671AD2"/>
    <w:rsid w:val="00671C80"/>
    <w:rsid w:val="006723D7"/>
    <w:rsid w:val="00673801"/>
    <w:rsid w:val="00673D49"/>
    <w:rsid w:val="0067420B"/>
    <w:rsid w:val="00674B9B"/>
    <w:rsid w:val="0067546E"/>
    <w:rsid w:val="00676321"/>
    <w:rsid w:val="0067640F"/>
    <w:rsid w:val="00676E1E"/>
    <w:rsid w:val="0067714D"/>
    <w:rsid w:val="00677618"/>
    <w:rsid w:val="00677ADA"/>
    <w:rsid w:val="0068129F"/>
    <w:rsid w:val="0068154B"/>
    <w:rsid w:val="00683E88"/>
    <w:rsid w:val="00684E78"/>
    <w:rsid w:val="006859D3"/>
    <w:rsid w:val="006863ED"/>
    <w:rsid w:val="006866B1"/>
    <w:rsid w:val="0068751D"/>
    <w:rsid w:val="0069076E"/>
    <w:rsid w:val="00692172"/>
    <w:rsid w:val="006924E6"/>
    <w:rsid w:val="00692747"/>
    <w:rsid w:val="0069381B"/>
    <w:rsid w:val="00693A54"/>
    <w:rsid w:val="00694BF0"/>
    <w:rsid w:val="00695443"/>
    <w:rsid w:val="00696203"/>
    <w:rsid w:val="006966FB"/>
    <w:rsid w:val="006A0579"/>
    <w:rsid w:val="006A13FC"/>
    <w:rsid w:val="006A1C77"/>
    <w:rsid w:val="006A1EF6"/>
    <w:rsid w:val="006A2118"/>
    <w:rsid w:val="006A31ED"/>
    <w:rsid w:val="006A4A80"/>
    <w:rsid w:val="006A5BD8"/>
    <w:rsid w:val="006A5BEA"/>
    <w:rsid w:val="006A6AB8"/>
    <w:rsid w:val="006A70A3"/>
    <w:rsid w:val="006A74C1"/>
    <w:rsid w:val="006A79EF"/>
    <w:rsid w:val="006B03BC"/>
    <w:rsid w:val="006B0FEA"/>
    <w:rsid w:val="006B2203"/>
    <w:rsid w:val="006B2A71"/>
    <w:rsid w:val="006B4068"/>
    <w:rsid w:val="006B4357"/>
    <w:rsid w:val="006B45F1"/>
    <w:rsid w:val="006B47AB"/>
    <w:rsid w:val="006B4EB8"/>
    <w:rsid w:val="006B56AD"/>
    <w:rsid w:val="006B7284"/>
    <w:rsid w:val="006C0B1C"/>
    <w:rsid w:val="006C104A"/>
    <w:rsid w:val="006C18F3"/>
    <w:rsid w:val="006C3F09"/>
    <w:rsid w:val="006C46E2"/>
    <w:rsid w:val="006C4860"/>
    <w:rsid w:val="006C5437"/>
    <w:rsid w:val="006C5611"/>
    <w:rsid w:val="006C63D1"/>
    <w:rsid w:val="006C6D94"/>
    <w:rsid w:val="006D12E9"/>
    <w:rsid w:val="006D14CF"/>
    <w:rsid w:val="006D1CA9"/>
    <w:rsid w:val="006D1E73"/>
    <w:rsid w:val="006D230B"/>
    <w:rsid w:val="006D32AD"/>
    <w:rsid w:val="006D35ED"/>
    <w:rsid w:val="006D4F10"/>
    <w:rsid w:val="006E12B2"/>
    <w:rsid w:val="006E21EA"/>
    <w:rsid w:val="006E25BF"/>
    <w:rsid w:val="006E2AD5"/>
    <w:rsid w:val="006E3221"/>
    <w:rsid w:val="006E5C82"/>
    <w:rsid w:val="006E5FCA"/>
    <w:rsid w:val="006F2194"/>
    <w:rsid w:val="006F2586"/>
    <w:rsid w:val="006F53ED"/>
    <w:rsid w:val="006F53F3"/>
    <w:rsid w:val="006F55B0"/>
    <w:rsid w:val="006F5AD8"/>
    <w:rsid w:val="006F5C1F"/>
    <w:rsid w:val="006F6457"/>
    <w:rsid w:val="007000EA"/>
    <w:rsid w:val="00700298"/>
    <w:rsid w:val="00700D32"/>
    <w:rsid w:val="00701530"/>
    <w:rsid w:val="0070161B"/>
    <w:rsid w:val="00701CB5"/>
    <w:rsid w:val="00703069"/>
    <w:rsid w:val="00703CDE"/>
    <w:rsid w:val="007042E1"/>
    <w:rsid w:val="007047D8"/>
    <w:rsid w:val="00704EBB"/>
    <w:rsid w:val="007050F0"/>
    <w:rsid w:val="00705CAB"/>
    <w:rsid w:val="00705E08"/>
    <w:rsid w:val="007074DE"/>
    <w:rsid w:val="007105C6"/>
    <w:rsid w:val="00710946"/>
    <w:rsid w:val="00710A68"/>
    <w:rsid w:val="00711518"/>
    <w:rsid w:val="00712536"/>
    <w:rsid w:val="007129B9"/>
    <w:rsid w:val="00712A69"/>
    <w:rsid w:val="007137B0"/>
    <w:rsid w:val="007138AB"/>
    <w:rsid w:val="00716B8C"/>
    <w:rsid w:val="00720086"/>
    <w:rsid w:val="00721096"/>
    <w:rsid w:val="007211B1"/>
    <w:rsid w:val="00721832"/>
    <w:rsid w:val="00721A5E"/>
    <w:rsid w:val="00722B33"/>
    <w:rsid w:val="00723168"/>
    <w:rsid w:val="00723631"/>
    <w:rsid w:val="00723FA2"/>
    <w:rsid w:val="00724A65"/>
    <w:rsid w:val="00726C7E"/>
    <w:rsid w:val="00727818"/>
    <w:rsid w:val="0073011A"/>
    <w:rsid w:val="0073038C"/>
    <w:rsid w:val="007309BE"/>
    <w:rsid w:val="007314CA"/>
    <w:rsid w:val="007321CC"/>
    <w:rsid w:val="00732F00"/>
    <w:rsid w:val="00733537"/>
    <w:rsid w:val="00734413"/>
    <w:rsid w:val="00734E3A"/>
    <w:rsid w:val="00735995"/>
    <w:rsid w:val="00736CB1"/>
    <w:rsid w:val="00737D00"/>
    <w:rsid w:val="007408B8"/>
    <w:rsid w:val="00740C67"/>
    <w:rsid w:val="00740C90"/>
    <w:rsid w:val="0074177C"/>
    <w:rsid w:val="00741A05"/>
    <w:rsid w:val="00741F61"/>
    <w:rsid w:val="0074224B"/>
    <w:rsid w:val="00742619"/>
    <w:rsid w:val="00742FB5"/>
    <w:rsid w:val="007434E3"/>
    <w:rsid w:val="00744871"/>
    <w:rsid w:val="0074541E"/>
    <w:rsid w:val="007461B2"/>
    <w:rsid w:val="00746877"/>
    <w:rsid w:val="00746D3E"/>
    <w:rsid w:val="00747A64"/>
    <w:rsid w:val="00751116"/>
    <w:rsid w:val="007513A5"/>
    <w:rsid w:val="00752ADB"/>
    <w:rsid w:val="00752F29"/>
    <w:rsid w:val="00753CA9"/>
    <w:rsid w:val="00753CEC"/>
    <w:rsid w:val="00753ED6"/>
    <w:rsid w:val="00753F46"/>
    <w:rsid w:val="00753FF6"/>
    <w:rsid w:val="007545CF"/>
    <w:rsid w:val="00754D0F"/>
    <w:rsid w:val="007552B1"/>
    <w:rsid w:val="00757A53"/>
    <w:rsid w:val="00757B33"/>
    <w:rsid w:val="00760519"/>
    <w:rsid w:val="00761938"/>
    <w:rsid w:val="00761A30"/>
    <w:rsid w:val="00763042"/>
    <w:rsid w:val="00763538"/>
    <w:rsid w:val="00763AE9"/>
    <w:rsid w:val="00763E95"/>
    <w:rsid w:val="00764E0E"/>
    <w:rsid w:val="00765EA8"/>
    <w:rsid w:val="007665C4"/>
    <w:rsid w:val="007674BF"/>
    <w:rsid w:val="00767E0E"/>
    <w:rsid w:val="00771404"/>
    <w:rsid w:val="00771843"/>
    <w:rsid w:val="00771FA1"/>
    <w:rsid w:val="0077317A"/>
    <w:rsid w:val="00773A91"/>
    <w:rsid w:val="00776507"/>
    <w:rsid w:val="007765C0"/>
    <w:rsid w:val="00776B07"/>
    <w:rsid w:val="00776D32"/>
    <w:rsid w:val="007773A3"/>
    <w:rsid w:val="0078148F"/>
    <w:rsid w:val="007814EB"/>
    <w:rsid w:val="007817E2"/>
    <w:rsid w:val="00781A95"/>
    <w:rsid w:val="00782164"/>
    <w:rsid w:val="00783E70"/>
    <w:rsid w:val="00784010"/>
    <w:rsid w:val="00784774"/>
    <w:rsid w:val="0078514B"/>
    <w:rsid w:val="007860C2"/>
    <w:rsid w:val="00786763"/>
    <w:rsid w:val="00786BCB"/>
    <w:rsid w:val="007871AA"/>
    <w:rsid w:val="007879B9"/>
    <w:rsid w:val="00790676"/>
    <w:rsid w:val="00790868"/>
    <w:rsid w:val="0079097B"/>
    <w:rsid w:val="00790E68"/>
    <w:rsid w:val="00791AE9"/>
    <w:rsid w:val="00793888"/>
    <w:rsid w:val="0079470A"/>
    <w:rsid w:val="007951EF"/>
    <w:rsid w:val="00796618"/>
    <w:rsid w:val="007967E2"/>
    <w:rsid w:val="00796E0A"/>
    <w:rsid w:val="0079763D"/>
    <w:rsid w:val="00797DE6"/>
    <w:rsid w:val="00797F6F"/>
    <w:rsid w:val="007A0081"/>
    <w:rsid w:val="007A015F"/>
    <w:rsid w:val="007A0459"/>
    <w:rsid w:val="007A1546"/>
    <w:rsid w:val="007A17F4"/>
    <w:rsid w:val="007A23D5"/>
    <w:rsid w:val="007A24BD"/>
    <w:rsid w:val="007A2F7D"/>
    <w:rsid w:val="007A4BCC"/>
    <w:rsid w:val="007A4C45"/>
    <w:rsid w:val="007A4D79"/>
    <w:rsid w:val="007A4EFF"/>
    <w:rsid w:val="007A58DB"/>
    <w:rsid w:val="007A592D"/>
    <w:rsid w:val="007A79B9"/>
    <w:rsid w:val="007B2E6C"/>
    <w:rsid w:val="007B392A"/>
    <w:rsid w:val="007B3C12"/>
    <w:rsid w:val="007B42E8"/>
    <w:rsid w:val="007B47DD"/>
    <w:rsid w:val="007B531B"/>
    <w:rsid w:val="007B54E0"/>
    <w:rsid w:val="007B62B6"/>
    <w:rsid w:val="007B64B7"/>
    <w:rsid w:val="007B73A7"/>
    <w:rsid w:val="007B7461"/>
    <w:rsid w:val="007B7CBE"/>
    <w:rsid w:val="007C197A"/>
    <w:rsid w:val="007C2B56"/>
    <w:rsid w:val="007C2E2B"/>
    <w:rsid w:val="007C327A"/>
    <w:rsid w:val="007C32FB"/>
    <w:rsid w:val="007C3889"/>
    <w:rsid w:val="007C3A8A"/>
    <w:rsid w:val="007C4043"/>
    <w:rsid w:val="007C43AF"/>
    <w:rsid w:val="007C4422"/>
    <w:rsid w:val="007C4CFE"/>
    <w:rsid w:val="007C5418"/>
    <w:rsid w:val="007C69F4"/>
    <w:rsid w:val="007D2080"/>
    <w:rsid w:val="007D3087"/>
    <w:rsid w:val="007D3647"/>
    <w:rsid w:val="007D3681"/>
    <w:rsid w:val="007D3D06"/>
    <w:rsid w:val="007D4011"/>
    <w:rsid w:val="007D45B7"/>
    <w:rsid w:val="007D48D8"/>
    <w:rsid w:val="007D4BE8"/>
    <w:rsid w:val="007D5CAB"/>
    <w:rsid w:val="007D5E40"/>
    <w:rsid w:val="007D7717"/>
    <w:rsid w:val="007D7863"/>
    <w:rsid w:val="007D7D3C"/>
    <w:rsid w:val="007D7E55"/>
    <w:rsid w:val="007E01B1"/>
    <w:rsid w:val="007E0AB5"/>
    <w:rsid w:val="007E175E"/>
    <w:rsid w:val="007E20E4"/>
    <w:rsid w:val="007E21CD"/>
    <w:rsid w:val="007E32FF"/>
    <w:rsid w:val="007E5955"/>
    <w:rsid w:val="007E598C"/>
    <w:rsid w:val="007E6508"/>
    <w:rsid w:val="007E6CDB"/>
    <w:rsid w:val="007F140E"/>
    <w:rsid w:val="00802BAF"/>
    <w:rsid w:val="008042F8"/>
    <w:rsid w:val="0080498D"/>
    <w:rsid w:val="00804F71"/>
    <w:rsid w:val="00806541"/>
    <w:rsid w:val="008077AA"/>
    <w:rsid w:val="0081012B"/>
    <w:rsid w:val="00810D8D"/>
    <w:rsid w:val="00811FEA"/>
    <w:rsid w:val="00812A34"/>
    <w:rsid w:val="0081324C"/>
    <w:rsid w:val="00813FD7"/>
    <w:rsid w:val="00814475"/>
    <w:rsid w:val="008151D2"/>
    <w:rsid w:val="00815A2F"/>
    <w:rsid w:val="00817076"/>
    <w:rsid w:val="0082039F"/>
    <w:rsid w:val="00820782"/>
    <w:rsid w:val="0082133F"/>
    <w:rsid w:val="00821B7A"/>
    <w:rsid w:val="00822B8F"/>
    <w:rsid w:val="00823581"/>
    <w:rsid w:val="008241ED"/>
    <w:rsid w:val="0082458A"/>
    <w:rsid w:val="0082475A"/>
    <w:rsid w:val="00824BCB"/>
    <w:rsid w:val="008258ED"/>
    <w:rsid w:val="008267DB"/>
    <w:rsid w:val="008269D7"/>
    <w:rsid w:val="00826B9C"/>
    <w:rsid w:val="00826F97"/>
    <w:rsid w:val="00827200"/>
    <w:rsid w:val="00827DCA"/>
    <w:rsid w:val="00827ED8"/>
    <w:rsid w:val="00831AFD"/>
    <w:rsid w:val="00831C5C"/>
    <w:rsid w:val="00834230"/>
    <w:rsid w:val="00835757"/>
    <w:rsid w:val="00837B78"/>
    <w:rsid w:val="00840AD6"/>
    <w:rsid w:val="00840C2C"/>
    <w:rsid w:val="00840D41"/>
    <w:rsid w:val="00842000"/>
    <w:rsid w:val="0084278E"/>
    <w:rsid w:val="00842BE9"/>
    <w:rsid w:val="00842FB2"/>
    <w:rsid w:val="008436B2"/>
    <w:rsid w:val="00843AA1"/>
    <w:rsid w:val="00843D67"/>
    <w:rsid w:val="0084467A"/>
    <w:rsid w:val="008458F9"/>
    <w:rsid w:val="00847666"/>
    <w:rsid w:val="008476F4"/>
    <w:rsid w:val="00847752"/>
    <w:rsid w:val="0084778B"/>
    <w:rsid w:val="00847818"/>
    <w:rsid w:val="00847EBE"/>
    <w:rsid w:val="00850049"/>
    <w:rsid w:val="0085065F"/>
    <w:rsid w:val="00854219"/>
    <w:rsid w:val="0085519C"/>
    <w:rsid w:val="008554FA"/>
    <w:rsid w:val="00855A21"/>
    <w:rsid w:val="008572C4"/>
    <w:rsid w:val="008578F0"/>
    <w:rsid w:val="00857BCC"/>
    <w:rsid w:val="008601F2"/>
    <w:rsid w:val="00860DDA"/>
    <w:rsid w:val="008610BD"/>
    <w:rsid w:val="0086330A"/>
    <w:rsid w:val="00863D29"/>
    <w:rsid w:val="00864FB7"/>
    <w:rsid w:val="0086577F"/>
    <w:rsid w:val="008674E3"/>
    <w:rsid w:val="0086771B"/>
    <w:rsid w:val="00867F0E"/>
    <w:rsid w:val="00867F31"/>
    <w:rsid w:val="00871068"/>
    <w:rsid w:val="0087121A"/>
    <w:rsid w:val="008725D5"/>
    <w:rsid w:val="00872671"/>
    <w:rsid w:val="00875A3D"/>
    <w:rsid w:val="00876E2C"/>
    <w:rsid w:val="008770D0"/>
    <w:rsid w:val="0087753F"/>
    <w:rsid w:val="00877C47"/>
    <w:rsid w:val="00880305"/>
    <w:rsid w:val="0088044C"/>
    <w:rsid w:val="00880979"/>
    <w:rsid w:val="00880DFD"/>
    <w:rsid w:val="00881E30"/>
    <w:rsid w:val="00882755"/>
    <w:rsid w:val="00882FC5"/>
    <w:rsid w:val="008832B7"/>
    <w:rsid w:val="00883D5A"/>
    <w:rsid w:val="008841FC"/>
    <w:rsid w:val="008858E5"/>
    <w:rsid w:val="00885BB9"/>
    <w:rsid w:val="00885DE5"/>
    <w:rsid w:val="00886E54"/>
    <w:rsid w:val="00887064"/>
    <w:rsid w:val="00887F2F"/>
    <w:rsid w:val="0089024D"/>
    <w:rsid w:val="00890E29"/>
    <w:rsid w:val="00891800"/>
    <w:rsid w:val="00892C08"/>
    <w:rsid w:val="00893872"/>
    <w:rsid w:val="0089711F"/>
    <w:rsid w:val="008A1076"/>
    <w:rsid w:val="008A2875"/>
    <w:rsid w:val="008A2A13"/>
    <w:rsid w:val="008A2AC8"/>
    <w:rsid w:val="008A4D0C"/>
    <w:rsid w:val="008B24A9"/>
    <w:rsid w:val="008B2966"/>
    <w:rsid w:val="008B428C"/>
    <w:rsid w:val="008B4A4F"/>
    <w:rsid w:val="008B4FB3"/>
    <w:rsid w:val="008B57CF"/>
    <w:rsid w:val="008B5A14"/>
    <w:rsid w:val="008B6636"/>
    <w:rsid w:val="008B67C1"/>
    <w:rsid w:val="008C0DA3"/>
    <w:rsid w:val="008C1B35"/>
    <w:rsid w:val="008C2248"/>
    <w:rsid w:val="008C2269"/>
    <w:rsid w:val="008C2E17"/>
    <w:rsid w:val="008C43AD"/>
    <w:rsid w:val="008C4A38"/>
    <w:rsid w:val="008C5638"/>
    <w:rsid w:val="008C639F"/>
    <w:rsid w:val="008C65BD"/>
    <w:rsid w:val="008C6F2F"/>
    <w:rsid w:val="008C7129"/>
    <w:rsid w:val="008C7BF3"/>
    <w:rsid w:val="008D07D4"/>
    <w:rsid w:val="008D1097"/>
    <w:rsid w:val="008D12A0"/>
    <w:rsid w:val="008D142F"/>
    <w:rsid w:val="008D4EAA"/>
    <w:rsid w:val="008D537A"/>
    <w:rsid w:val="008D5505"/>
    <w:rsid w:val="008D5944"/>
    <w:rsid w:val="008D71AC"/>
    <w:rsid w:val="008E0AC8"/>
    <w:rsid w:val="008E2371"/>
    <w:rsid w:val="008E2A6A"/>
    <w:rsid w:val="008E2C53"/>
    <w:rsid w:val="008E3184"/>
    <w:rsid w:val="008E4848"/>
    <w:rsid w:val="008E501C"/>
    <w:rsid w:val="008E5546"/>
    <w:rsid w:val="008E693C"/>
    <w:rsid w:val="008E6E29"/>
    <w:rsid w:val="008E6FB0"/>
    <w:rsid w:val="008E7C53"/>
    <w:rsid w:val="008F0E70"/>
    <w:rsid w:val="008F1132"/>
    <w:rsid w:val="008F1B42"/>
    <w:rsid w:val="008F2752"/>
    <w:rsid w:val="008F27A5"/>
    <w:rsid w:val="008F287A"/>
    <w:rsid w:val="008F2EA6"/>
    <w:rsid w:val="008F3ABF"/>
    <w:rsid w:val="008F4FB3"/>
    <w:rsid w:val="008F60F3"/>
    <w:rsid w:val="008F6A6D"/>
    <w:rsid w:val="00901E21"/>
    <w:rsid w:val="00903396"/>
    <w:rsid w:val="00903407"/>
    <w:rsid w:val="009047D8"/>
    <w:rsid w:val="0090549C"/>
    <w:rsid w:val="00905E66"/>
    <w:rsid w:val="009062D6"/>
    <w:rsid w:val="009063BC"/>
    <w:rsid w:val="00906B8C"/>
    <w:rsid w:val="009073B3"/>
    <w:rsid w:val="0091005F"/>
    <w:rsid w:val="0091062E"/>
    <w:rsid w:val="00910794"/>
    <w:rsid w:val="009118F0"/>
    <w:rsid w:val="00911D8E"/>
    <w:rsid w:val="00911DFA"/>
    <w:rsid w:val="0091250E"/>
    <w:rsid w:val="00912818"/>
    <w:rsid w:val="0091348D"/>
    <w:rsid w:val="009136FC"/>
    <w:rsid w:val="009147BA"/>
    <w:rsid w:val="0091590A"/>
    <w:rsid w:val="00920A57"/>
    <w:rsid w:val="009215ED"/>
    <w:rsid w:val="009218FE"/>
    <w:rsid w:val="00921DE5"/>
    <w:rsid w:val="00921F90"/>
    <w:rsid w:val="00923823"/>
    <w:rsid w:val="00923D84"/>
    <w:rsid w:val="00923E32"/>
    <w:rsid w:val="00924056"/>
    <w:rsid w:val="0092431F"/>
    <w:rsid w:val="00924714"/>
    <w:rsid w:val="00924AD0"/>
    <w:rsid w:val="00926902"/>
    <w:rsid w:val="00926B39"/>
    <w:rsid w:val="009275F2"/>
    <w:rsid w:val="00927EA4"/>
    <w:rsid w:val="0093093B"/>
    <w:rsid w:val="00932533"/>
    <w:rsid w:val="00932938"/>
    <w:rsid w:val="00932A92"/>
    <w:rsid w:val="00933693"/>
    <w:rsid w:val="009349DC"/>
    <w:rsid w:val="00935042"/>
    <w:rsid w:val="00935641"/>
    <w:rsid w:val="00936FD0"/>
    <w:rsid w:val="00937CE7"/>
    <w:rsid w:val="009403D7"/>
    <w:rsid w:val="00940BB6"/>
    <w:rsid w:val="00944269"/>
    <w:rsid w:val="00944369"/>
    <w:rsid w:val="00944B2B"/>
    <w:rsid w:val="00946805"/>
    <w:rsid w:val="00946C2F"/>
    <w:rsid w:val="00946C60"/>
    <w:rsid w:val="00950527"/>
    <w:rsid w:val="00951F22"/>
    <w:rsid w:val="009522AA"/>
    <w:rsid w:val="00952A19"/>
    <w:rsid w:val="0095363A"/>
    <w:rsid w:val="009537F1"/>
    <w:rsid w:val="00953B4A"/>
    <w:rsid w:val="0095401D"/>
    <w:rsid w:val="00955754"/>
    <w:rsid w:val="00956EA4"/>
    <w:rsid w:val="009570CE"/>
    <w:rsid w:val="00957398"/>
    <w:rsid w:val="0096032A"/>
    <w:rsid w:val="0096044D"/>
    <w:rsid w:val="00960731"/>
    <w:rsid w:val="00962372"/>
    <w:rsid w:val="00962432"/>
    <w:rsid w:val="00962571"/>
    <w:rsid w:val="00962AF6"/>
    <w:rsid w:val="00963575"/>
    <w:rsid w:val="00964A04"/>
    <w:rsid w:val="00964FB0"/>
    <w:rsid w:val="009666E4"/>
    <w:rsid w:val="00966A39"/>
    <w:rsid w:val="009675B2"/>
    <w:rsid w:val="00967829"/>
    <w:rsid w:val="00967DA9"/>
    <w:rsid w:val="009706E4"/>
    <w:rsid w:val="00970B5B"/>
    <w:rsid w:val="009711E0"/>
    <w:rsid w:val="00974687"/>
    <w:rsid w:val="009763AA"/>
    <w:rsid w:val="009777A3"/>
    <w:rsid w:val="00977CDF"/>
    <w:rsid w:val="009806E2"/>
    <w:rsid w:val="00980BE1"/>
    <w:rsid w:val="00981EFE"/>
    <w:rsid w:val="00982854"/>
    <w:rsid w:val="0098295B"/>
    <w:rsid w:val="00982ACD"/>
    <w:rsid w:val="0098326B"/>
    <w:rsid w:val="009839EC"/>
    <w:rsid w:val="00990348"/>
    <w:rsid w:val="009914F5"/>
    <w:rsid w:val="009915CB"/>
    <w:rsid w:val="0099265A"/>
    <w:rsid w:val="009928F0"/>
    <w:rsid w:val="009939F8"/>
    <w:rsid w:val="009941D9"/>
    <w:rsid w:val="00994BA2"/>
    <w:rsid w:val="0099587C"/>
    <w:rsid w:val="009A005F"/>
    <w:rsid w:val="009A0815"/>
    <w:rsid w:val="009A0F6F"/>
    <w:rsid w:val="009A24C8"/>
    <w:rsid w:val="009A2E94"/>
    <w:rsid w:val="009A3F6B"/>
    <w:rsid w:val="009A60F9"/>
    <w:rsid w:val="009A636B"/>
    <w:rsid w:val="009A6A52"/>
    <w:rsid w:val="009A6D1A"/>
    <w:rsid w:val="009A73C4"/>
    <w:rsid w:val="009A7EC5"/>
    <w:rsid w:val="009B079A"/>
    <w:rsid w:val="009B240C"/>
    <w:rsid w:val="009B256C"/>
    <w:rsid w:val="009B2B2C"/>
    <w:rsid w:val="009B3C88"/>
    <w:rsid w:val="009B5FE8"/>
    <w:rsid w:val="009B748C"/>
    <w:rsid w:val="009B7A9F"/>
    <w:rsid w:val="009C01E9"/>
    <w:rsid w:val="009C0931"/>
    <w:rsid w:val="009C0AEE"/>
    <w:rsid w:val="009C0BC1"/>
    <w:rsid w:val="009C10B2"/>
    <w:rsid w:val="009C1698"/>
    <w:rsid w:val="009C20CE"/>
    <w:rsid w:val="009C21F7"/>
    <w:rsid w:val="009C28C0"/>
    <w:rsid w:val="009C332C"/>
    <w:rsid w:val="009C346E"/>
    <w:rsid w:val="009C3F41"/>
    <w:rsid w:val="009C688A"/>
    <w:rsid w:val="009C7386"/>
    <w:rsid w:val="009C7592"/>
    <w:rsid w:val="009C7E25"/>
    <w:rsid w:val="009C7FBE"/>
    <w:rsid w:val="009D0150"/>
    <w:rsid w:val="009D08C2"/>
    <w:rsid w:val="009D1B95"/>
    <w:rsid w:val="009D1D81"/>
    <w:rsid w:val="009D4651"/>
    <w:rsid w:val="009E000D"/>
    <w:rsid w:val="009E05F8"/>
    <w:rsid w:val="009E08E0"/>
    <w:rsid w:val="009E1F04"/>
    <w:rsid w:val="009E3818"/>
    <w:rsid w:val="009E4681"/>
    <w:rsid w:val="009E49C6"/>
    <w:rsid w:val="009E5055"/>
    <w:rsid w:val="009E63A9"/>
    <w:rsid w:val="009E6B3F"/>
    <w:rsid w:val="009E7881"/>
    <w:rsid w:val="009E7BB3"/>
    <w:rsid w:val="009F0E23"/>
    <w:rsid w:val="009F1969"/>
    <w:rsid w:val="009F1EE2"/>
    <w:rsid w:val="009F5408"/>
    <w:rsid w:val="009F6D94"/>
    <w:rsid w:val="009F72A9"/>
    <w:rsid w:val="009F73CE"/>
    <w:rsid w:val="009F75A3"/>
    <w:rsid w:val="00A013B0"/>
    <w:rsid w:val="00A01499"/>
    <w:rsid w:val="00A02222"/>
    <w:rsid w:val="00A02589"/>
    <w:rsid w:val="00A0339D"/>
    <w:rsid w:val="00A033BD"/>
    <w:rsid w:val="00A03DAF"/>
    <w:rsid w:val="00A05ABB"/>
    <w:rsid w:val="00A05F33"/>
    <w:rsid w:val="00A07A34"/>
    <w:rsid w:val="00A07ADD"/>
    <w:rsid w:val="00A07BFA"/>
    <w:rsid w:val="00A12DE0"/>
    <w:rsid w:val="00A13831"/>
    <w:rsid w:val="00A13ADD"/>
    <w:rsid w:val="00A149D5"/>
    <w:rsid w:val="00A17B15"/>
    <w:rsid w:val="00A203B0"/>
    <w:rsid w:val="00A212F9"/>
    <w:rsid w:val="00A212FB"/>
    <w:rsid w:val="00A21EF7"/>
    <w:rsid w:val="00A21F27"/>
    <w:rsid w:val="00A22848"/>
    <w:rsid w:val="00A231A3"/>
    <w:rsid w:val="00A246B4"/>
    <w:rsid w:val="00A24C42"/>
    <w:rsid w:val="00A24CFE"/>
    <w:rsid w:val="00A24D48"/>
    <w:rsid w:val="00A24FB0"/>
    <w:rsid w:val="00A25B90"/>
    <w:rsid w:val="00A25E91"/>
    <w:rsid w:val="00A26DE4"/>
    <w:rsid w:val="00A27063"/>
    <w:rsid w:val="00A27D43"/>
    <w:rsid w:val="00A27E3C"/>
    <w:rsid w:val="00A30173"/>
    <w:rsid w:val="00A30E1A"/>
    <w:rsid w:val="00A317B6"/>
    <w:rsid w:val="00A32A4E"/>
    <w:rsid w:val="00A32CC7"/>
    <w:rsid w:val="00A339A1"/>
    <w:rsid w:val="00A33A47"/>
    <w:rsid w:val="00A34DEC"/>
    <w:rsid w:val="00A350F7"/>
    <w:rsid w:val="00A35554"/>
    <w:rsid w:val="00A37E65"/>
    <w:rsid w:val="00A40918"/>
    <w:rsid w:val="00A40B8D"/>
    <w:rsid w:val="00A426E1"/>
    <w:rsid w:val="00A43ED0"/>
    <w:rsid w:val="00A43ED3"/>
    <w:rsid w:val="00A44061"/>
    <w:rsid w:val="00A4560B"/>
    <w:rsid w:val="00A45DDB"/>
    <w:rsid w:val="00A475AE"/>
    <w:rsid w:val="00A50395"/>
    <w:rsid w:val="00A508B7"/>
    <w:rsid w:val="00A50FE7"/>
    <w:rsid w:val="00A513F3"/>
    <w:rsid w:val="00A516AA"/>
    <w:rsid w:val="00A51831"/>
    <w:rsid w:val="00A52F96"/>
    <w:rsid w:val="00A53549"/>
    <w:rsid w:val="00A53AC2"/>
    <w:rsid w:val="00A5487F"/>
    <w:rsid w:val="00A5555A"/>
    <w:rsid w:val="00A556CB"/>
    <w:rsid w:val="00A556F7"/>
    <w:rsid w:val="00A569A8"/>
    <w:rsid w:val="00A57543"/>
    <w:rsid w:val="00A617AC"/>
    <w:rsid w:val="00A619DF"/>
    <w:rsid w:val="00A63FDF"/>
    <w:rsid w:val="00A64724"/>
    <w:rsid w:val="00A65BC0"/>
    <w:rsid w:val="00A66296"/>
    <w:rsid w:val="00A6641A"/>
    <w:rsid w:val="00A66AFA"/>
    <w:rsid w:val="00A6758E"/>
    <w:rsid w:val="00A67CFC"/>
    <w:rsid w:val="00A67D7D"/>
    <w:rsid w:val="00A71597"/>
    <w:rsid w:val="00A71DC9"/>
    <w:rsid w:val="00A728ED"/>
    <w:rsid w:val="00A73107"/>
    <w:rsid w:val="00A73537"/>
    <w:rsid w:val="00A73BDE"/>
    <w:rsid w:val="00A744FA"/>
    <w:rsid w:val="00A74DE6"/>
    <w:rsid w:val="00A7509B"/>
    <w:rsid w:val="00A754F4"/>
    <w:rsid w:val="00A76C1B"/>
    <w:rsid w:val="00A80FDA"/>
    <w:rsid w:val="00A824F8"/>
    <w:rsid w:val="00A838D4"/>
    <w:rsid w:val="00A84A3C"/>
    <w:rsid w:val="00A87978"/>
    <w:rsid w:val="00A909C6"/>
    <w:rsid w:val="00A90A76"/>
    <w:rsid w:val="00A91A4E"/>
    <w:rsid w:val="00A92F10"/>
    <w:rsid w:val="00A9364B"/>
    <w:rsid w:val="00A948AC"/>
    <w:rsid w:val="00A95A89"/>
    <w:rsid w:val="00A96060"/>
    <w:rsid w:val="00A9631C"/>
    <w:rsid w:val="00A967FC"/>
    <w:rsid w:val="00A96A54"/>
    <w:rsid w:val="00A96D89"/>
    <w:rsid w:val="00AA0036"/>
    <w:rsid w:val="00AA1EB2"/>
    <w:rsid w:val="00AA24B4"/>
    <w:rsid w:val="00AA3639"/>
    <w:rsid w:val="00AA3CA0"/>
    <w:rsid w:val="00AA57BD"/>
    <w:rsid w:val="00AA5914"/>
    <w:rsid w:val="00AA5DFD"/>
    <w:rsid w:val="00AA7347"/>
    <w:rsid w:val="00AA7407"/>
    <w:rsid w:val="00AA7D85"/>
    <w:rsid w:val="00AA7DF1"/>
    <w:rsid w:val="00AB0A16"/>
    <w:rsid w:val="00AB0ACD"/>
    <w:rsid w:val="00AB0EE0"/>
    <w:rsid w:val="00AB0F78"/>
    <w:rsid w:val="00AB3044"/>
    <w:rsid w:val="00AB3D39"/>
    <w:rsid w:val="00AB451E"/>
    <w:rsid w:val="00AB545D"/>
    <w:rsid w:val="00AB548B"/>
    <w:rsid w:val="00AC2FB8"/>
    <w:rsid w:val="00AC39D7"/>
    <w:rsid w:val="00AC40EF"/>
    <w:rsid w:val="00AC446E"/>
    <w:rsid w:val="00AD1D96"/>
    <w:rsid w:val="00AD2341"/>
    <w:rsid w:val="00AD28D0"/>
    <w:rsid w:val="00AD35E7"/>
    <w:rsid w:val="00AD37CE"/>
    <w:rsid w:val="00AD389F"/>
    <w:rsid w:val="00AD3B9C"/>
    <w:rsid w:val="00AD3FDC"/>
    <w:rsid w:val="00AD5CE5"/>
    <w:rsid w:val="00AD655A"/>
    <w:rsid w:val="00AD6BBF"/>
    <w:rsid w:val="00AD6DD5"/>
    <w:rsid w:val="00AE0073"/>
    <w:rsid w:val="00AE0A65"/>
    <w:rsid w:val="00AE2D97"/>
    <w:rsid w:val="00AE2E43"/>
    <w:rsid w:val="00AE358E"/>
    <w:rsid w:val="00AE38A6"/>
    <w:rsid w:val="00AE475D"/>
    <w:rsid w:val="00AE4782"/>
    <w:rsid w:val="00AE4993"/>
    <w:rsid w:val="00AE603A"/>
    <w:rsid w:val="00AE65B7"/>
    <w:rsid w:val="00AE74BB"/>
    <w:rsid w:val="00AE7582"/>
    <w:rsid w:val="00AF0146"/>
    <w:rsid w:val="00AF02EB"/>
    <w:rsid w:val="00AF0770"/>
    <w:rsid w:val="00AF0AD6"/>
    <w:rsid w:val="00AF2A27"/>
    <w:rsid w:val="00AF308E"/>
    <w:rsid w:val="00AF4915"/>
    <w:rsid w:val="00AF4DA2"/>
    <w:rsid w:val="00AF5698"/>
    <w:rsid w:val="00AF6D63"/>
    <w:rsid w:val="00AF77C1"/>
    <w:rsid w:val="00B00E86"/>
    <w:rsid w:val="00B034A5"/>
    <w:rsid w:val="00B034AB"/>
    <w:rsid w:val="00B05956"/>
    <w:rsid w:val="00B06438"/>
    <w:rsid w:val="00B06F91"/>
    <w:rsid w:val="00B072CB"/>
    <w:rsid w:val="00B11194"/>
    <w:rsid w:val="00B125F4"/>
    <w:rsid w:val="00B12930"/>
    <w:rsid w:val="00B12B86"/>
    <w:rsid w:val="00B12C6B"/>
    <w:rsid w:val="00B13DB2"/>
    <w:rsid w:val="00B15315"/>
    <w:rsid w:val="00B15C84"/>
    <w:rsid w:val="00B163F2"/>
    <w:rsid w:val="00B172AA"/>
    <w:rsid w:val="00B20995"/>
    <w:rsid w:val="00B20C3E"/>
    <w:rsid w:val="00B21B5F"/>
    <w:rsid w:val="00B223C7"/>
    <w:rsid w:val="00B23525"/>
    <w:rsid w:val="00B238ED"/>
    <w:rsid w:val="00B23BF9"/>
    <w:rsid w:val="00B2537F"/>
    <w:rsid w:val="00B25642"/>
    <w:rsid w:val="00B259F3"/>
    <w:rsid w:val="00B26C42"/>
    <w:rsid w:val="00B272C7"/>
    <w:rsid w:val="00B30000"/>
    <w:rsid w:val="00B3009B"/>
    <w:rsid w:val="00B308A0"/>
    <w:rsid w:val="00B3164C"/>
    <w:rsid w:val="00B319D3"/>
    <w:rsid w:val="00B33683"/>
    <w:rsid w:val="00B3563B"/>
    <w:rsid w:val="00B3624F"/>
    <w:rsid w:val="00B36805"/>
    <w:rsid w:val="00B36ED2"/>
    <w:rsid w:val="00B3786B"/>
    <w:rsid w:val="00B37BF3"/>
    <w:rsid w:val="00B4007A"/>
    <w:rsid w:val="00B41535"/>
    <w:rsid w:val="00B4231F"/>
    <w:rsid w:val="00B429DE"/>
    <w:rsid w:val="00B4321B"/>
    <w:rsid w:val="00B445C9"/>
    <w:rsid w:val="00B4489D"/>
    <w:rsid w:val="00B45739"/>
    <w:rsid w:val="00B45C8B"/>
    <w:rsid w:val="00B45FC1"/>
    <w:rsid w:val="00B46214"/>
    <w:rsid w:val="00B4724C"/>
    <w:rsid w:val="00B4771E"/>
    <w:rsid w:val="00B50D28"/>
    <w:rsid w:val="00B50E2F"/>
    <w:rsid w:val="00B5249B"/>
    <w:rsid w:val="00B528E2"/>
    <w:rsid w:val="00B54D6E"/>
    <w:rsid w:val="00B55BA5"/>
    <w:rsid w:val="00B56F5E"/>
    <w:rsid w:val="00B57446"/>
    <w:rsid w:val="00B57C8D"/>
    <w:rsid w:val="00B617BC"/>
    <w:rsid w:val="00B623CD"/>
    <w:rsid w:val="00B63C34"/>
    <w:rsid w:val="00B6465B"/>
    <w:rsid w:val="00B6672D"/>
    <w:rsid w:val="00B711F7"/>
    <w:rsid w:val="00B716A4"/>
    <w:rsid w:val="00B716B3"/>
    <w:rsid w:val="00B7236D"/>
    <w:rsid w:val="00B72429"/>
    <w:rsid w:val="00B724E3"/>
    <w:rsid w:val="00B73226"/>
    <w:rsid w:val="00B737EF"/>
    <w:rsid w:val="00B74524"/>
    <w:rsid w:val="00B74B93"/>
    <w:rsid w:val="00B75B16"/>
    <w:rsid w:val="00B810B0"/>
    <w:rsid w:val="00B81444"/>
    <w:rsid w:val="00B816DB"/>
    <w:rsid w:val="00B81EF7"/>
    <w:rsid w:val="00B823D4"/>
    <w:rsid w:val="00B826B4"/>
    <w:rsid w:val="00B82BCC"/>
    <w:rsid w:val="00B82E39"/>
    <w:rsid w:val="00B8307B"/>
    <w:rsid w:val="00B830A1"/>
    <w:rsid w:val="00B83380"/>
    <w:rsid w:val="00B839E0"/>
    <w:rsid w:val="00B84804"/>
    <w:rsid w:val="00B8511D"/>
    <w:rsid w:val="00B85321"/>
    <w:rsid w:val="00B85FEB"/>
    <w:rsid w:val="00B86608"/>
    <w:rsid w:val="00B87911"/>
    <w:rsid w:val="00B901F4"/>
    <w:rsid w:val="00B908C7"/>
    <w:rsid w:val="00B9130D"/>
    <w:rsid w:val="00B91DEE"/>
    <w:rsid w:val="00B91ED7"/>
    <w:rsid w:val="00B9258A"/>
    <w:rsid w:val="00B927FA"/>
    <w:rsid w:val="00B92AC6"/>
    <w:rsid w:val="00B92EE0"/>
    <w:rsid w:val="00B92FE8"/>
    <w:rsid w:val="00B93654"/>
    <w:rsid w:val="00B946E9"/>
    <w:rsid w:val="00B96A60"/>
    <w:rsid w:val="00B96C0A"/>
    <w:rsid w:val="00B96C20"/>
    <w:rsid w:val="00B9714B"/>
    <w:rsid w:val="00BA064E"/>
    <w:rsid w:val="00BA104D"/>
    <w:rsid w:val="00BA1B71"/>
    <w:rsid w:val="00BA2378"/>
    <w:rsid w:val="00BA2741"/>
    <w:rsid w:val="00BA376D"/>
    <w:rsid w:val="00BA3D87"/>
    <w:rsid w:val="00BA3F1F"/>
    <w:rsid w:val="00BA460E"/>
    <w:rsid w:val="00BA4884"/>
    <w:rsid w:val="00BA5C3C"/>
    <w:rsid w:val="00BA6A9D"/>
    <w:rsid w:val="00BB0610"/>
    <w:rsid w:val="00BB06CD"/>
    <w:rsid w:val="00BB0AE0"/>
    <w:rsid w:val="00BB159A"/>
    <w:rsid w:val="00BB1CCC"/>
    <w:rsid w:val="00BB24A3"/>
    <w:rsid w:val="00BB3E1D"/>
    <w:rsid w:val="00BB4EE8"/>
    <w:rsid w:val="00BB63DE"/>
    <w:rsid w:val="00BB6BBB"/>
    <w:rsid w:val="00BB762D"/>
    <w:rsid w:val="00BB7DFE"/>
    <w:rsid w:val="00BC01E6"/>
    <w:rsid w:val="00BC0573"/>
    <w:rsid w:val="00BC08CB"/>
    <w:rsid w:val="00BC0D26"/>
    <w:rsid w:val="00BC0D42"/>
    <w:rsid w:val="00BC12DB"/>
    <w:rsid w:val="00BC37C6"/>
    <w:rsid w:val="00BC3DF0"/>
    <w:rsid w:val="00BC482A"/>
    <w:rsid w:val="00BC4EAE"/>
    <w:rsid w:val="00BC7EF2"/>
    <w:rsid w:val="00BD05D9"/>
    <w:rsid w:val="00BD104B"/>
    <w:rsid w:val="00BD11CA"/>
    <w:rsid w:val="00BD2E9F"/>
    <w:rsid w:val="00BD3F7B"/>
    <w:rsid w:val="00BD6237"/>
    <w:rsid w:val="00BD6AD1"/>
    <w:rsid w:val="00BE07F6"/>
    <w:rsid w:val="00BE0845"/>
    <w:rsid w:val="00BE11FB"/>
    <w:rsid w:val="00BE1A98"/>
    <w:rsid w:val="00BE1B68"/>
    <w:rsid w:val="00BE4357"/>
    <w:rsid w:val="00BE4DD9"/>
    <w:rsid w:val="00BE53A5"/>
    <w:rsid w:val="00BE5D49"/>
    <w:rsid w:val="00BE630C"/>
    <w:rsid w:val="00BE65F1"/>
    <w:rsid w:val="00BE6711"/>
    <w:rsid w:val="00BE6FB7"/>
    <w:rsid w:val="00BE71AB"/>
    <w:rsid w:val="00BE7907"/>
    <w:rsid w:val="00BE7A0E"/>
    <w:rsid w:val="00BF02A6"/>
    <w:rsid w:val="00BF057C"/>
    <w:rsid w:val="00BF19BF"/>
    <w:rsid w:val="00BF1C62"/>
    <w:rsid w:val="00BF1F2D"/>
    <w:rsid w:val="00BF27E9"/>
    <w:rsid w:val="00BF3799"/>
    <w:rsid w:val="00BF3DE5"/>
    <w:rsid w:val="00BF5919"/>
    <w:rsid w:val="00BF5B3E"/>
    <w:rsid w:val="00BF6B17"/>
    <w:rsid w:val="00BF793F"/>
    <w:rsid w:val="00C00656"/>
    <w:rsid w:val="00C007FC"/>
    <w:rsid w:val="00C00C58"/>
    <w:rsid w:val="00C00E06"/>
    <w:rsid w:val="00C02485"/>
    <w:rsid w:val="00C024BE"/>
    <w:rsid w:val="00C0360B"/>
    <w:rsid w:val="00C039F0"/>
    <w:rsid w:val="00C04430"/>
    <w:rsid w:val="00C05305"/>
    <w:rsid w:val="00C05902"/>
    <w:rsid w:val="00C067FF"/>
    <w:rsid w:val="00C06A6E"/>
    <w:rsid w:val="00C103A6"/>
    <w:rsid w:val="00C105EF"/>
    <w:rsid w:val="00C10B3A"/>
    <w:rsid w:val="00C11737"/>
    <w:rsid w:val="00C11F8C"/>
    <w:rsid w:val="00C124DC"/>
    <w:rsid w:val="00C127E3"/>
    <w:rsid w:val="00C135AD"/>
    <w:rsid w:val="00C13D52"/>
    <w:rsid w:val="00C14C4C"/>
    <w:rsid w:val="00C14FD7"/>
    <w:rsid w:val="00C15513"/>
    <w:rsid w:val="00C157AC"/>
    <w:rsid w:val="00C16715"/>
    <w:rsid w:val="00C16BF4"/>
    <w:rsid w:val="00C177AF"/>
    <w:rsid w:val="00C20997"/>
    <w:rsid w:val="00C21F48"/>
    <w:rsid w:val="00C228B8"/>
    <w:rsid w:val="00C22ECB"/>
    <w:rsid w:val="00C23653"/>
    <w:rsid w:val="00C23777"/>
    <w:rsid w:val="00C23CB6"/>
    <w:rsid w:val="00C262CC"/>
    <w:rsid w:val="00C2757E"/>
    <w:rsid w:val="00C30153"/>
    <w:rsid w:val="00C30895"/>
    <w:rsid w:val="00C31D06"/>
    <w:rsid w:val="00C31E5E"/>
    <w:rsid w:val="00C33234"/>
    <w:rsid w:val="00C339B5"/>
    <w:rsid w:val="00C341C7"/>
    <w:rsid w:val="00C34F61"/>
    <w:rsid w:val="00C354DE"/>
    <w:rsid w:val="00C37094"/>
    <w:rsid w:val="00C37DE6"/>
    <w:rsid w:val="00C41167"/>
    <w:rsid w:val="00C42712"/>
    <w:rsid w:val="00C42968"/>
    <w:rsid w:val="00C42A1B"/>
    <w:rsid w:val="00C44A14"/>
    <w:rsid w:val="00C44DAA"/>
    <w:rsid w:val="00C4548D"/>
    <w:rsid w:val="00C462EC"/>
    <w:rsid w:val="00C46AC1"/>
    <w:rsid w:val="00C46E1A"/>
    <w:rsid w:val="00C4769D"/>
    <w:rsid w:val="00C50B8F"/>
    <w:rsid w:val="00C52A19"/>
    <w:rsid w:val="00C52FF4"/>
    <w:rsid w:val="00C532D1"/>
    <w:rsid w:val="00C53611"/>
    <w:rsid w:val="00C53679"/>
    <w:rsid w:val="00C53D68"/>
    <w:rsid w:val="00C54429"/>
    <w:rsid w:val="00C54461"/>
    <w:rsid w:val="00C54F5A"/>
    <w:rsid w:val="00C560EB"/>
    <w:rsid w:val="00C57FC0"/>
    <w:rsid w:val="00C60070"/>
    <w:rsid w:val="00C60615"/>
    <w:rsid w:val="00C609DC"/>
    <w:rsid w:val="00C60A55"/>
    <w:rsid w:val="00C60D5C"/>
    <w:rsid w:val="00C60D63"/>
    <w:rsid w:val="00C61020"/>
    <w:rsid w:val="00C614AB"/>
    <w:rsid w:val="00C63ED5"/>
    <w:rsid w:val="00C64BFF"/>
    <w:rsid w:val="00C66019"/>
    <w:rsid w:val="00C67318"/>
    <w:rsid w:val="00C6767C"/>
    <w:rsid w:val="00C708D9"/>
    <w:rsid w:val="00C709BE"/>
    <w:rsid w:val="00C7159E"/>
    <w:rsid w:val="00C7354C"/>
    <w:rsid w:val="00C742AA"/>
    <w:rsid w:val="00C746A0"/>
    <w:rsid w:val="00C767AF"/>
    <w:rsid w:val="00C7738C"/>
    <w:rsid w:val="00C80007"/>
    <w:rsid w:val="00C80B96"/>
    <w:rsid w:val="00C80DF1"/>
    <w:rsid w:val="00C821A1"/>
    <w:rsid w:val="00C821A8"/>
    <w:rsid w:val="00C8380D"/>
    <w:rsid w:val="00C83ABC"/>
    <w:rsid w:val="00C84E00"/>
    <w:rsid w:val="00C86287"/>
    <w:rsid w:val="00C90C60"/>
    <w:rsid w:val="00C90F9F"/>
    <w:rsid w:val="00C91FC3"/>
    <w:rsid w:val="00C92BA9"/>
    <w:rsid w:val="00C92FEF"/>
    <w:rsid w:val="00C94CDB"/>
    <w:rsid w:val="00C94DB1"/>
    <w:rsid w:val="00C94E60"/>
    <w:rsid w:val="00C953DC"/>
    <w:rsid w:val="00C95403"/>
    <w:rsid w:val="00C9640C"/>
    <w:rsid w:val="00C97757"/>
    <w:rsid w:val="00CA126C"/>
    <w:rsid w:val="00CA2830"/>
    <w:rsid w:val="00CA4A29"/>
    <w:rsid w:val="00CA4A7B"/>
    <w:rsid w:val="00CA4BBE"/>
    <w:rsid w:val="00CA5B25"/>
    <w:rsid w:val="00CA6948"/>
    <w:rsid w:val="00CA70ED"/>
    <w:rsid w:val="00CB1086"/>
    <w:rsid w:val="00CB174F"/>
    <w:rsid w:val="00CB3AF8"/>
    <w:rsid w:val="00CB4080"/>
    <w:rsid w:val="00CB45A2"/>
    <w:rsid w:val="00CB4C4A"/>
    <w:rsid w:val="00CB6B43"/>
    <w:rsid w:val="00CB6B5D"/>
    <w:rsid w:val="00CC0697"/>
    <w:rsid w:val="00CC0F17"/>
    <w:rsid w:val="00CC14A8"/>
    <w:rsid w:val="00CC1708"/>
    <w:rsid w:val="00CC26DD"/>
    <w:rsid w:val="00CC2B63"/>
    <w:rsid w:val="00CC303A"/>
    <w:rsid w:val="00CC31C5"/>
    <w:rsid w:val="00CC3782"/>
    <w:rsid w:val="00CC3B46"/>
    <w:rsid w:val="00CC3D83"/>
    <w:rsid w:val="00CC4018"/>
    <w:rsid w:val="00CC41C0"/>
    <w:rsid w:val="00CC569F"/>
    <w:rsid w:val="00CC64BF"/>
    <w:rsid w:val="00CC6FC9"/>
    <w:rsid w:val="00CC6FCC"/>
    <w:rsid w:val="00CC7487"/>
    <w:rsid w:val="00CD06D3"/>
    <w:rsid w:val="00CD1AB7"/>
    <w:rsid w:val="00CD256D"/>
    <w:rsid w:val="00CD2CC1"/>
    <w:rsid w:val="00CD31B3"/>
    <w:rsid w:val="00CD31F0"/>
    <w:rsid w:val="00CD3ECC"/>
    <w:rsid w:val="00CD4254"/>
    <w:rsid w:val="00CD66BA"/>
    <w:rsid w:val="00CD694A"/>
    <w:rsid w:val="00CD7585"/>
    <w:rsid w:val="00CD7C47"/>
    <w:rsid w:val="00CD7EDB"/>
    <w:rsid w:val="00CE0148"/>
    <w:rsid w:val="00CE03DB"/>
    <w:rsid w:val="00CE04B8"/>
    <w:rsid w:val="00CE2E54"/>
    <w:rsid w:val="00CE2E5F"/>
    <w:rsid w:val="00CE3362"/>
    <w:rsid w:val="00CE4174"/>
    <w:rsid w:val="00CE4183"/>
    <w:rsid w:val="00CE41F2"/>
    <w:rsid w:val="00CE4B10"/>
    <w:rsid w:val="00CE55B5"/>
    <w:rsid w:val="00CE5A1E"/>
    <w:rsid w:val="00CE5EEE"/>
    <w:rsid w:val="00CE6BA7"/>
    <w:rsid w:val="00CE7B94"/>
    <w:rsid w:val="00CE7E9E"/>
    <w:rsid w:val="00CE7F9A"/>
    <w:rsid w:val="00CF0788"/>
    <w:rsid w:val="00CF2473"/>
    <w:rsid w:val="00CF248C"/>
    <w:rsid w:val="00CF293B"/>
    <w:rsid w:val="00CF3A38"/>
    <w:rsid w:val="00CF42D9"/>
    <w:rsid w:val="00CF4CAE"/>
    <w:rsid w:val="00CF54DE"/>
    <w:rsid w:val="00CF5594"/>
    <w:rsid w:val="00CF5841"/>
    <w:rsid w:val="00CF61ED"/>
    <w:rsid w:val="00CF638D"/>
    <w:rsid w:val="00CF6FA0"/>
    <w:rsid w:val="00CF7509"/>
    <w:rsid w:val="00CF7927"/>
    <w:rsid w:val="00D00BEF"/>
    <w:rsid w:val="00D00EF3"/>
    <w:rsid w:val="00D00FEF"/>
    <w:rsid w:val="00D023B3"/>
    <w:rsid w:val="00D040D4"/>
    <w:rsid w:val="00D0432F"/>
    <w:rsid w:val="00D0537B"/>
    <w:rsid w:val="00D06E18"/>
    <w:rsid w:val="00D07682"/>
    <w:rsid w:val="00D1116D"/>
    <w:rsid w:val="00D11780"/>
    <w:rsid w:val="00D11D18"/>
    <w:rsid w:val="00D12375"/>
    <w:rsid w:val="00D12C19"/>
    <w:rsid w:val="00D12C85"/>
    <w:rsid w:val="00D130CD"/>
    <w:rsid w:val="00D14582"/>
    <w:rsid w:val="00D14FC1"/>
    <w:rsid w:val="00D152EC"/>
    <w:rsid w:val="00D1580B"/>
    <w:rsid w:val="00D15B68"/>
    <w:rsid w:val="00D15C60"/>
    <w:rsid w:val="00D16EA5"/>
    <w:rsid w:val="00D16F07"/>
    <w:rsid w:val="00D17449"/>
    <w:rsid w:val="00D1772E"/>
    <w:rsid w:val="00D20921"/>
    <w:rsid w:val="00D20AED"/>
    <w:rsid w:val="00D20C45"/>
    <w:rsid w:val="00D20D71"/>
    <w:rsid w:val="00D21084"/>
    <w:rsid w:val="00D22398"/>
    <w:rsid w:val="00D22449"/>
    <w:rsid w:val="00D227DA"/>
    <w:rsid w:val="00D229D0"/>
    <w:rsid w:val="00D22C1C"/>
    <w:rsid w:val="00D23E15"/>
    <w:rsid w:val="00D2448C"/>
    <w:rsid w:val="00D2476C"/>
    <w:rsid w:val="00D24882"/>
    <w:rsid w:val="00D270F6"/>
    <w:rsid w:val="00D279F1"/>
    <w:rsid w:val="00D27A36"/>
    <w:rsid w:val="00D3006C"/>
    <w:rsid w:val="00D308AA"/>
    <w:rsid w:val="00D319D3"/>
    <w:rsid w:val="00D31F78"/>
    <w:rsid w:val="00D33104"/>
    <w:rsid w:val="00D3336F"/>
    <w:rsid w:val="00D3348E"/>
    <w:rsid w:val="00D345CC"/>
    <w:rsid w:val="00D34E3E"/>
    <w:rsid w:val="00D359DE"/>
    <w:rsid w:val="00D35A6C"/>
    <w:rsid w:val="00D35AA8"/>
    <w:rsid w:val="00D369A4"/>
    <w:rsid w:val="00D41D09"/>
    <w:rsid w:val="00D429A2"/>
    <w:rsid w:val="00D42B33"/>
    <w:rsid w:val="00D42DD5"/>
    <w:rsid w:val="00D43478"/>
    <w:rsid w:val="00D434FE"/>
    <w:rsid w:val="00D43901"/>
    <w:rsid w:val="00D4453D"/>
    <w:rsid w:val="00D45A31"/>
    <w:rsid w:val="00D4608F"/>
    <w:rsid w:val="00D50726"/>
    <w:rsid w:val="00D5258A"/>
    <w:rsid w:val="00D54231"/>
    <w:rsid w:val="00D546B6"/>
    <w:rsid w:val="00D54BEB"/>
    <w:rsid w:val="00D54F7B"/>
    <w:rsid w:val="00D558A1"/>
    <w:rsid w:val="00D57507"/>
    <w:rsid w:val="00D57E42"/>
    <w:rsid w:val="00D63C17"/>
    <w:rsid w:val="00D6432E"/>
    <w:rsid w:val="00D646CA"/>
    <w:rsid w:val="00D65461"/>
    <w:rsid w:val="00D66155"/>
    <w:rsid w:val="00D662FE"/>
    <w:rsid w:val="00D66779"/>
    <w:rsid w:val="00D668B1"/>
    <w:rsid w:val="00D66FD8"/>
    <w:rsid w:val="00D67C1B"/>
    <w:rsid w:val="00D71418"/>
    <w:rsid w:val="00D72F65"/>
    <w:rsid w:val="00D73497"/>
    <w:rsid w:val="00D737B3"/>
    <w:rsid w:val="00D74C01"/>
    <w:rsid w:val="00D75DFE"/>
    <w:rsid w:val="00D768BE"/>
    <w:rsid w:val="00D772DF"/>
    <w:rsid w:val="00D77443"/>
    <w:rsid w:val="00D804A1"/>
    <w:rsid w:val="00D82FC4"/>
    <w:rsid w:val="00D832C9"/>
    <w:rsid w:val="00D8340B"/>
    <w:rsid w:val="00D834D1"/>
    <w:rsid w:val="00D84036"/>
    <w:rsid w:val="00D8478F"/>
    <w:rsid w:val="00D84B65"/>
    <w:rsid w:val="00D86F14"/>
    <w:rsid w:val="00D8798C"/>
    <w:rsid w:val="00D87B1C"/>
    <w:rsid w:val="00D87B7C"/>
    <w:rsid w:val="00D906E9"/>
    <w:rsid w:val="00D913B2"/>
    <w:rsid w:val="00D91402"/>
    <w:rsid w:val="00D93CBB"/>
    <w:rsid w:val="00D93DB5"/>
    <w:rsid w:val="00D96B5F"/>
    <w:rsid w:val="00D97F10"/>
    <w:rsid w:val="00DA0BAC"/>
    <w:rsid w:val="00DA13FC"/>
    <w:rsid w:val="00DA17B7"/>
    <w:rsid w:val="00DA272D"/>
    <w:rsid w:val="00DA2E3D"/>
    <w:rsid w:val="00DA47CA"/>
    <w:rsid w:val="00DA4BD2"/>
    <w:rsid w:val="00DA4E5A"/>
    <w:rsid w:val="00DA56CF"/>
    <w:rsid w:val="00DA58F5"/>
    <w:rsid w:val="00DA60B8"/>
    <w:rsid w:val="00DA6FB3"/>
    <w:rsid w:val="00DA76F4"/>
    <w:rsid w:val="00DA77F1"/>
    <w:rsid w:val="00DB00EC"/>
    <w:rsid w:val="00DB0AB7"/>
    <w:rsid w:val="00DB248E"/>
    <w:rsid w:val="00DB36B3"/>
    <w:rsid w:val="00DB3F2F"/>
    <w:rsid w:val="00DB4348"/>
    <w:rsid w:val="00DB4470"/>
    <w:rsid w:val="00DB5D5D"/>
    <w:rsid w:val="00DB60D4"/>
    <w:rsid w:val="00DB705C"/>
    <w:rsid w:val="00DB7099"/>
    <w:rsid w:val="00DB79BD"/>
    <w:rsid w:val="00DC0B5F"/>
    <w:rsid w:val="00DC0D3C"/>
    <w:rsid w:val="00DC0E29"/>
    <w:rsid w:val="00DC1752"/>
    <w:rsid w:val="00DC3139"/>
    <w:rsid w:val="00DC41A6"/>
    <w:rsid w:val="00DC4C72"/>
    <w:rsid w:val="00DC56F5"/>
    <w:rsid w:val="00DC5793"/>
    <w:rsid w:val="00DC60B9"/>
    <w:rsid w:val="00DC7615"/>
    <w:rsid w:val="00DD0713"/>
    <w:rsid w:val="00DD0F20"/>
    <w:rsid w:val="00DD1B79"/>
    <w:rsid w:val="00DD1D42"/>
    <w:rsid w:val="00DD1D91"/>
    <w:rsid w:val="00DD3EDF"/>
    <w:rsid w:val="00DD445B"/>
    <w:rsid w:val="00DD52B4"/>
    <w:rsid w:val="00DD5604"/>
    <w:rsid w:val="00DD5A9D"/>
    <w:rsid w:val="00DD632B"/>
    <w:rsid w:val="00DD64BB"/>
    <w:rsid w:val="00DD6692"/>
    <w:rsid w:val="00DD772F"/>
    <w:rsid w:val="00DD78D6"/>
    <w:rsid w:val="00DE2085"/>
    <w:rsid w:val="00DE25AE"/>
    <w:rsid w:val="00DE284B"/>
    <w:rsid w:val="00DE295E"/>
    <w:rsid w:val="00DE29DE"/>
    <w:rsid w:val="00DE3B13"/>
    <w:rsid w:val="00DE49AC"/>
    <w:rsid w:val="00DE5792"/>
    <w:rsid w:val="00DF0333"/>
    <w:rsid w:val="00DF1166"/>
    <w:rsid w:val="00DF1315"/>
    <w:rsid w:val="00DF23D5"/>
    <w:rsid w:val="00DF23DF"/>
    <w:rsid w:val="00DF3662"/>
    <w:rsid w:val="00DF470E"/>
    <w:rsid w:val="00DF49CC"/>
    <w:rsid w:val="00DF52BA"/>
    <w:rsid w:val="00DF5E13"/>
    <w:rsid w:val="00DF5E1F"/>
    <w:rsid w:val="00DF6347"/>
    <w:rsid w:val="00DF673D"/>
    <w:rsid w:val="00DF6F02"/>
    <w:rsid w:val="00DF7C86"/>
    <w:rsid w:val="00E00A29"/>
    <w:rsid w:val="00E03A97"/>
    <w:rsid w:val="00E046A8"/>
    <w:rsid w:val="00E049CA"/>
    <w:rsid w:val="00E0517B"/>
    <w:rsid w:val="00E05DC2"/>
    <w:rsid w:val="00E067CA"/>
    <w:rsid w:val="00E07773"/>
    <w:rsid w:val="00E077F1"/>
    <w:rsid w:val="00E1026C"/>
    <w:rsid w:val="00E104C9"/>
    <w:rsid w:val="00E1272B"/>
    <w:rsid w:val="00E12A67"/>
    <w:rsid w:val="00E13589"/>
    <w:rsid w:val="00E13842"/>
    <w:rsid w:val="00E13868"/>
    <w:rsid w:val="00E13C34"/>
    <w:rsid w:val="00E1442F"/>
    <w:rsid w:val="00E1498C"/>
    <w:rsid w:val="00E14DF6"/>
    <w:rsid w:val="00E1584F"/>
    <w:rsid w:val="00E15E6B"/>
    <w:rsid w:val="00E1629C"/>
    <w:rsid w:val="00E168AA"/>
    <w:rsid w:val="00E16EF9"/>
    <w:rsid w:val="00E202C7"/>
    <w:rsid w:val="00E2091F"/>
    <w:rsid w:val="00E2240D"/>
    <w:rsid w:val="00E22857"/>
    <w:rsid w:val="00E22F6D"/>
    <w:rsid w:val="00E23506"/>
    <w:rsid w:val="00E241CE"/>
    <w:rsid w:val="00E24EB3"/>
    <w:rsid w:val="00E255E8"/>
    <w:rsid w:val="00E25AA4"/>
    <w:rsid w:val="00E27C28"/>
    <w:rsid w:val="00E30EF3"/>
    <w:rsid w:val="00E3136F"/>
    <w:rsid w:val="00E329C0"/>
    <w:rsid w:val="00E32A17"/>
    <w:rsid w:val="00E35F61"/>
    <w:rsid w:val="00E37208"/>
    <w:rsid w:val="00E415CF"/>
    <w:rsid w:val="00E43D4A"/>
    <w:rsid w:val="00E43FBC"/>
    <w:rsid w:val="00E465C0"/>
    <w:rsid w:val="00E47820"/>
    <w:rsid w:val="00E47E0F"/>
    <w:rsid w:val="00E508CA"/>
    <w:rsid w:val="00E50D06"/>
    <w:rsid w:val="00E51259"/>
    <w:rsid w:val="00E53CDB"/>
    <w:rsid w:val="00E56A2D"/>
    <w:rsid w:val="00E6004B"/>
    <w:rsid w:val="00E60F5B"/>
    <w:rsid w:val="00E62F0C"/>
    <w:rsid w:val="00E65771"/>
    <w:rsid w:val="00E65CC9"/>
    <w:rsid w:val="00E66CF6"/>
    <w:rsid w:val="00E670B3"/>
    <w:rsid w:val="00E6727D"/>
    <w:rsid w:val="00E673ED"/>
    <w:rsid w:val="00E67BB6"/>
    <w:rsid w:val="00E70813"/>
    <w:rsid w:val="00E71BA3"/>
    <w:rsid w:val="00E722E4"/>
    <w:rsid w:val="00E7332A"/>
    <w:rsid w:val="00E738C7"/>
    <w:rsid w:val="00E74848"/>
    <w:rsid w:val="00E761F2"/>
    <w:rsid w:val="00E76278"/>
    <w:rsid w:val="00E76827"/>
    <w:rsid w:val="00E77028"/>
    <w:rsid w:val="00E80193"/>
    <w:rsid w:val="00E80B09"/>
    <w:rsid w:val="00E81413"/>
    <w:rsid w:val="00E81818"/>
    <w:rsid w:val="00E82AC4"/>
    <w:rsid w:val="00E82BCF"/>
    <w:rsid w:val="00E82D99"/>
    <w:rsid w:val="00E839D2"/>
    <w:rsid w:val="00E83A92"/>
    <w:rsid w:val="00E83BD3"/>
    <w:rsid w:val="00E84DC7"/>
    <w:rsid w:val="00E85459"/>
    <w:rsid w:val="00E856F1"/>
    <w:rsid w:val="00E86980"/>
    <w:rsid w:val="00E86E29"/>
    <w:rsid w:val="00E90EA4"/>
    <w:rsid w:val="00E9183D"/>
    <w:rsid w:val="00E91A96"/>
    <w:rsid w:val="00E9212B"/>
    <w:rsid w:val="00E93202"/>
    <w:rsid w:val="00E9427F"/>
    <w:rsid w:val="00E943E9"/>
    <w:rsid w:val="00E94863"/>
    <w:rsid w:val="00E949F6"/>
    <w:rsid w:val="00E94C5E"/>
    <w:rsid w:val="00E95425"/>
    <w:rsid w:val="00E968BA"/>
    <w:rsid w:val="00E97B09"/>
    <w:rsid w:val="00E97FF9"/>
    <w:rsid w:val="00EA122F"/>
    <w:rsid w:val="00EA18E9"/>
    <w:rsid w:val="00EA1A7B"/>
    <w:rsid w:val="00EA1D96"/>
    <w:rsid w:val="00EA2005"/>
    <w:rsid w:val="00EA264F"/>
    <w:rsid w:val="00EA2965"/>
    <w:rsid w:val="00EA30BB"/>
    <w:rsid w:val="00EA423D"/>
    <w:rsid w:val="00EA486D"/>
    <w:rsid w:val="00EA48EF"/>
    <w:rsid w:val="00EA572E"/>
    <w:rsid w:val="00EA79BC"/>
    <w:rsid w:val="00EB032C"/>
    <w:rsid w:val="00EB0514"/>
    <w:rsid w:val="00EB0791"/>
    <w:rsid w:val="00EB0CA6"/>
    <w:rsid w:val="00EB230A"/>
    <w:rsid w:val="00EB2F14"/>
    <w:rsid w:val="00EB4A03"/>
    <w:rsid w:val="00EB4BC1"/>
    <w:rsid w:val="00EB570C"/>
    <w:rsid w:val="00EB619F"/>
    <w:rsid w:val="00EB7A0E"/>
    <w:rsid w:val="00EB7B66"/>
    <w:rsid w:val="00EB7BFD"/>
    <w:rsid w:val="00EC0614"/>
    <w:rsid w:val="00EC09A3"/>
    <w:rsid w:val="00EC2374"/>
    <w:rsid w:val="00EC362B"/>
    <w:rsid w:val="00EC37CB"/>
    <w:rsid w:val="00EC4627"/>
    <w:rsid w:val="00EC4772"/>
    <w:rsid w:val="00EC50CC"/>
    <w:rsid w:val="00EC567A"/>
    <w:rsid w:val="00EC6333"/>
    <w:rsid w:val="00EC6D94"/>
    <w:rsid w:val="00ED15F5"/>
    <w:rsid w:val="00ED2FD6"/>
    <w:rsid w:val="00ED4620"/>
    <w:rsid w:val="00ED4CC9"/>
    <w:rsid w:val="00ED55AA"/>
    <w:rsid w:val="00ED579A"/>
    <w:rsid w:val="00ED59A5"/>
    <w:rsid w:val="00ED6CA2"/>
    <w:rsid w:val="00ED78E8"/>
    <w:rsid w:val="00ED7994"/>
    <w:rsid w:val="00EE0F95"/>
    <w:rsid w:val="00EE1D28"/>
    <w:rsid w:val="00EE2A03"/>
    <w:rsid w:val="00EE2CAC"/>
    <w:rsid w:val="00EE3D22"/>
    <w:rsid w:val="00EE56C9"/>
    <w:rsid w:val="00EE5EA8"/>
    <w:rsid w:val="00EE62A6"/>
    <w:rsid w:val="00EE635B"/>
    <w:rsid w:val="00EE6816"/>
    <w:rsid w:val="00EE6A13"/>
    <w:rsid w:val="00EE76CD"/>
    <w:rsid w:val="00EE7710"/>
    <w:rsid w:val="00EF0FA3"/>
    <w:rsid w:val="00EF1209"/>
    <w:rsid w:val="00EF4DC1"/>
    <w:rsid w:val="00EF6192"/>
    <w:rsid w:val="00EF6965"/>
    <w:rsid w:val="00EF6A5C"/>
    <w:rsid w:val="00EF753C"/>
    <w:rsid w:val="00F01AFB"/>
    <w:rsid w:val="00F01B27"/>
    <w:rsid w:val="00F01DFD"/>
    <w:rsid w:val="00F01F9D"/>
    <w:rsid w:val="00F0241C"/>
    <w:rsid w:val="00F02877"/>
    <w:rsid w:val="00F03026"/>
    <w:rsid w:val="00F040F0"/>
    <w:rsid w:val="00F04299"/>
    <w:rsid w:val="00F04993"/>
    <w:rsid w:val="00F05F12"/>
    <w:rsid w:val="00F0616B"/>
    <w:rsid w:val="00F063A6"/>
    <w:rsid w:val="00F06907"/>
    <w:rsid w:val="00F1158A"/>
    <w:rsid w:val="00F117F9"/>
    <w:rsid w:val="00F1183B"/>
    <w:rsid w:val="00F127BF"/>
    <w:rsid w:val="00F13103"/>
    <w:rsid w:val="00F132C4"/>
    <w:rsid w:val="00F148C2"/>
    <w:rsid w:val="00F14D28"/>
    <w:rsid w:val="00F14E17"/>
    <w:rsid w:val="00F15503"/>
    <w:rsid w:val="00F165B1"/>
    <w:rsid w:val="00F17B25"/>
    <w:rsid w:val="00F20140"/>
    <w:rsid w:val="00F202A6"/>
    <w:rsid w:val="00F20871"/>
    <w:rsid w:val="00F21287"/>
    <w:rsid w:val="00F22C18"/>
    <w:rsid w:val="00F23A8D"/>
    <w:rsid w:val="00F23FA4"/>
    <w:rsid w:val="00F245E9"/>
    <w:rsid w:val="00F2560A"/>
    <w:rsid w:val="00F25E40"/>
    <w:rsid w:val="00F25EC5"/>
    <w:rsid w:val="00F25FAF"/>
    <w:rsid w:val="00F2603B"/>
    <w:rsid w:val="00F26647"/>
    <w:rsid w:val="00F26EFB"/>
    <w:rsid w:val="00F26FC1"/>
    <w:rsid w:val="00F27AA4"/>
    <w:rsid w:val="00F31BBE"/>
    <w:rsid w:val="00F328AD"/>
    <w:rsid w:val="00F329E8"/>
    <w:rsid w:val="00F32AE2"/>
    <w:rsid w:val="00F33887"/>
    <w:rsid w:val="00F347DA"/>
    <w:rsid w:val="00F350B5"/>
    <w:rsid w:val="00F35C49"/>
    <w:rsid w:val="00F372ED"/>
    <w:rsid w:val="00F372F5"/>
    <w:rsid w:val="00F40521"/>
    <w:rsid w:val="00F41306"/>
    <w:rsid w:val="00F4157B"/>
    <w:rsid w:val="00F415A9"/>
    <w:rsid w:val="00F41DF3"/>
    <w:rsid w:val="00F41F44"/>
    <w:rsid w:val="00F42947"/>
    <w:rsid w:val="00F437F8"/>
    <w:rsid w:val="00F43DEA"/>
    <w:rsid w:val="00F449FA"/>
    <w:rsid w:val="00F44CC7"/>
    <w:rsid w:val="00F45370"/>
    <w:rsid w:val="00F46CCE"/>
    <w:rsid w:val="00F4702A"/>
    <w:rsid w:val="00F50755"/>
    <w:rsid w:val="00F5303E"/>
    <w:rsid w:val="00F531DC"/>
    <w:rsid w:val="00F532A7"/>
    <w:rsid w:val="00F533B6"/>
    <w:rsid w:val="00F55C9E"/>
    <w:rsid w:val="00F570EA"/>
    <w:rsid w:val="00F576FB"/>
    <w:rsid w:val="00F60801"/>
    <w:rsid w:val="00F60EFB"/>
    <w:rsid w:val="00F61AB9"/>
    <w:rsid w:val="00F62312"/>
    <w:rsid w:val="00F633E4"/>
    <w:rsid w:val="00F63A49"/>
    <w:rsid w:val="00F63AD1"/>
    <w:rsid w:val="00F63AF6"/>
    <w:rsid w:val="00F645B6"/>
    <w:rsid w:val="00F65422"/>
    <w:rsid w:val="00F6552A"/>
    <w:rsid w:val="00F65A00"/>
    <w:rsid w:val="00F660A4"/>
    <w:rsid w:val="00F660EE"/>
    <w:rsid w:val="00F67526"/>
    <w:rsid w:val="00F67AEA"/>
    <w:rsid w:val="00F705C5"/>
    <w:rsid w:val="00F70BFF"/>
    <w:rsid w:val="00F71733"/>
    <w:rsid w:val="00F729FB"/>
    <w:rsid w:val="00F72D90"/>
    <w:rsid w:val="00F732F7"/>
    <w:rsid w:val="00F7393E"/>
    <w:rsid w:val="00F76B4B"/>
    <w:rsid w:val="00F76DE2"/>
    <w:rsid w:val="00F8066C"/>
    <w:rsid w:val="00F8122C"/>
    <w:rsid w:val="00F814CC"/>
    <w:rsid w:val="00F81A7F"/>
    <w:rsid w:val="00F82681"/>
    <w:rsid w:val="00F82797"/>
    <w:rsid w:val="00F841D8"/>
    <w:rsid w:val="00F85434"/>
    <w:rsid w:val="00F85D0F"/>
    <w:rsid w:val="00F90247"/>
    <w:rsid w:val="00F9333B"/>
    <w:rsid w:val="00F937A3"/>
    <w:rsid w:val="00F93B6E"/>
    <w:rsid w:val="00F94692"/>
    <w:rsid w:val="00F96551"/>
    <w:rsid w:val="00F967BF"/>
    <w:rsid w:val="00F9744B"/>
    <w:rsid w:val="00F977BD"/>
    <w:rsid w:val="00F97DDD"/>
    <w:rsid w:val="00F97EEB"/>
    <w:rsid w:val="00FA0C68"/>
    <w:rsid w:val="00FA148A"/>
    <w:rsid w:val="00FA2A13"/>
    <w:rsid w:val="00FA42C0"/>
    <w:rsid w:val="00FA4CCC"/>
    <w:rsid w:val="00FA55DC"/>
    <w:rsid w:val="00FA5902"/>
    <w:rsid w:val="00FA5937"/>
    <w:rsid w:val="00FA5E3B"/>
    <w:rsid w:val="00FA5E9A"/>
    <w:rsid w:val="00FA6241"/>
    <w:rsid w:val="00FA6E6E"/>
    <w:rsid w:val="00FB1268"/>
    <w:rsid w:val="00FB1992"/>
    <w:rsid w:val="00FB26BD"/>
    <w:rsid w:val="00FB3857"/>
    <w:rsid w:val="00FB3B04"/>
    <w:rsid w:val="00FB3B9E"/>
    <w:rsid w:val="00FB44A9"/>
    <w:rsid w:val="00FB475C"/>
    <w:rsid w:val="00FB4820"/>
    <w:rsid w:val="00FB48F4"/>
    <w:rsid w:val="00FB5739"/>
    <w:rsid w:val="00FB607D"/>
    <w:rsid w:val="00FC0DDA"/>
    <w:rsid w:val="00FC0F7F"/>
    <w:rsid w:val="00FC1026"/>
    <w:rsid w:val="00FC1CBE"/>
    <w:rsid w:val="00FC323F"/>
    <w:rsid w:val="00FC3524"/>
    <w:rsid w:val="00FC354B"/>
    <w:rsid w:val="00FC35A0"/>
    <w:rsid w:val="00FC3795"/>
    <w:rsid w:val="00FC4FB2"/>
    <w:rsid w:val="00FC51F6"/>
    <w:rsid w:val="00FC5629"/>
    <w:rsid w:val="00FC63A8"/>
    <w:rsid w:val="00FC6867"/>
    <w:rsid w:val="00FC6B71"/>
    <w:rsid w:val="00FC7709"/>
    <w:rsid w:val="00FC7B86"/>
    <w:rsid w:val="00FC7E7D"/>
    <w:rsid w:val="00FD2573"/>
    <w:rsid w:val="00FD28F5"/>
    <w:rsid w:val="00FD2D5C"/>
    <w:rsid w:val="00FD3CF7"/>
    <w:rsid w:val="00FD3CFE"/>
    <w:rsid w:val="00FD3E95"/>
    <w:rsid w:val="00FD4B86"/>
    <w:rsid w:val="00FD4C1F"/>
    <w:rsid w:val="00FD5AB9"/>
    <w:rsid w:val="00FD5DEA"/>
    <w:rsid w:val="00FE03FB"/>
    <w:rsid w:val="00FE1130"/>
    <w:rsid w:val="00FE1831"/>
    <w:rsid w:val="00FE1C3A"/>
    <w:rsid w:val="00FE1CE5"/>
    <w:rsid w:val="00FE1DA9"/>
    <w:rsid w:val="00FE20C4"/>
    <w:rsid w:val="00FE3445"/>
    <w:rsid w:val="00FE38CC"/>
    <w:rsid w:val="00FE3EF8"/>
    <w:rsid w:val="00FE614F"/>
    <w:rsid w:val="00FE70BC"/>
    <w:rsid w:val="00FE7416"/>
    <w:rsid w:val="00FE7F5B"/>
    <w:rsid w:val="00FF04C1"/>
    <w:rsid w:val="00FF1194"/>
    <w:rsid w:val="00FF1F6B"/>
    <w:rsid w:val="00FF240F"/>
    <w:rsid w:val="00FF510A"/>
    <w:rsid w:val="00FF719A"/>
    <w:rsid w:val="00FF7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8" type="connector" idref="#Прямая со стрелкой 61"/>
        <o:r id="V:Rule9" type="connector" idref="#Прямая со стрелкой 64"/>
        <o:r id="V:Rule10" type="connector" idref="#Прямая со стрелкой 62"/>
        <o:r id="V:Rule11" type="connector" idref="#Прямая со стрелкой 60"/>
        <o:r id="V:Rule12" type="connector" idref="#Прямая со стрелкой 59"/>
        <o:r id="V:Rule13" type="connector" idref="#Прямая со стрелкой 54"/>
        <o:r id="V:Rule14" type="connector" idref="#Прямая со стрелкой 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05"/>
  </w:style>
  <w:style w:type="paragraph" w:styleId="1">
    <w:name w:val="heading 1"/>
    <w:basedOn w:val="a"/>
    <w:next w:val="a"/>
    <w:link w:val="10"/>
    <w:uiPriority w:val="9"/>
    <w:qFormat/>
    <w:rsid w:val="0071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Überschrift 2 Char2,Überschrift 2 Char1 Char,Überschrift 2 Char Char Char,Überschrift 2 Char1,Überschrift 2 Char Char"/>
    <w:basedOn w:val="a"/>
    <w:next w:val="a"/>
    <w:link w:val="20"/>
    <w:uiPriority w:val="99"/>
    <w:qFormat/>
    <w:rsid w:val="002B613C"/>
    <w:pPr>
      <w:keepNext/>
      <w:spacing w:before="240" w:after="60" w:line="240" w:lineRule="auto"/>
      <w:jc w:val="both"/>
      <w:outlineLvl w:val="1"/>
    </w:pPr>
    <w:rPr>
      <w:rFonts w:ascii="Arial" w:eastAsia="Times New Roman" w:hAnsi="Arial" w:cs="Times New Roman"/>
      <w:b/>
      <w:bCs/>
      <w:iCs/>
      <w:color w:val="6666FF"/>
      <w:sz w:val="28"/>
      <w:szCs w:val="28"/>
      <w:lang w:val="en-GB" w:eastAsia="de-DE"/>
    </w:rPr>
  </w:style>
  <w:style w:type="paragraph" w:styleId="3">
    <w:name w:val="heading 3"/>
    <w:basedOn w:val="a"/>
    <w:next w:val="a"/>
    <w:link w:val="30"/>
    <w:uiPriority w:val="9"/>
    <w:semiHidden/>
    <w:unhideWhenUsed/>
    <w:qFormat/>
    <w:rsid w:val="007211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Akapit z listą BS,Bullet1,Main numbered paragraph,List Paragraph 1,ADB List Paragraph,List Paragraph (numbered (a)),List Paragraph11"/>
    <w:basedOn w:val="a"/>
    <w:link w:val="a4"/>
    <w:uiPriority w:val="34"/>
    <w:qFormat/>
    <w:rsid w:val="009F1EE2"/>
    <w:pPr>
      <w:ind w:left="720"/>
      <w:contextualSpacing/>
    </w:pPr>
  </w:style>
  <w:style w:type="table" w:styleId="a5">
    <w:name w:val="Table Grid"/>
    <w:basedOn w:val="a1"/>
    <w:uiPriority w:val="59"/>
    <w:rsid w:val="00906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31"/>
    <w:rsid w:val="002D3EB5"/>
    <w:rPr>
      <w:rFonts w:ascii="Arial" w:eastAsia="Arial" w:hAnsi="Arial" w:cs="Arial"/>
      <w:spacing w:val="1"/>
      <w:sz w:val="20"/>
      <w:szCs w:val="20"/>
      <w:shd w:val="clear" w:color="auto" w:fill="FFFFFF"/>
    </w:rPr>
  </w:style>
  <w:style w:type="paragraph" w:customStyle="1" w:styleId="31">
    <w:name w:val="Основной текст3"/>
    <w:basedOn w:val="a"/>
    <w:link w:val="a6"/>
    <w:rsid w:val="002D3EB5"/>
    <w:pPr>
      <w:widowControl w:val="0"/>
      <w:shd w:val="clear" w:color="auto" w:fill="FFFFFF"/>
      <w:spacing w:before="1860" w:after="1860" w:line="0" w:lineRule="atLeast"/>
      <w:ind w:hanging="560"/>
      <w:jc w:val="both"/>
    </w:pPr>
    <w:rPr>
      <w:rFonts w:ascii="Arial" w:eastAsia="Arial" w:hAnsi="Arial" w:cs="Arial"/>
      <w:spacing w:val="1"/>
      <w:sz w:val="20"/>
      <w:szCs w:val="20"/>
    </w:rPr>
  </w:style>
  <w:style w:type="character" w:customStyle="1" w:styleId="a7">
    <w:name w:val="Подпись к таблице_"/>
    <w:basedOn w:val="a0"/>
    <w:link w:val="a8"/>
    <w:rsid w:val="00097365"/>
    <w:rPr>
      <w:rFonts w:ascii="Arial" w:eastAsia="Arial" w:hAnsi="Arial" w:cs="Arial"/>
      <w:spacing w:val="1"/>
      <w:sz w:val="20"/>
      <w:szCs w:val="20"/>
      <w:shd w:val="clear" w:color="auto" w:fill="FFFFFF"/>
    </w:rPr>
  </w:style>
  <w:style w:type="paragraph" w:customStyle="1" w:styleId="a8">
    <w:name w:val="Подпись к таблице"/>
    <w:basedOn w:val="a"/>
    <w:link w:val="a7"/>
    <w:rsid w:val="00097365"/>
    <w:pPr>
      <w:widowControl w:val="0"/>
      <w:shd w:val="clear" w:color="auto" w:fill="FFFFFF"/>
      <w:spacing w:after="0" w:line="0" w:lineRule="atLeast"/>
    </w:pPr>
    <w:rPr>
      <w:rFonts w:ascii="Arial" w:eastAsia="Arial" w:hAnsi="Arial" w:cs="Arial"/>
      <w:spacing w:val="1"/>
      <w:sz w:val="20"/>
      <w:szCs w:val="20"/>
    </w:rPr>
  </w:style>
  <w:style w:type="character" w:customStyle="1" w:styleId="11">
    <w:name w:val="Основной текст1"/>
    <w:basedOn w:val="a6"/>
    <w:rsid w:val="00097365"/>
    <w:rPr>
      <w:rFonts w:ascii="Arial" w:eastAsia="Arial" w:hAnsi="Arial" w:cs="Arial"/>
      <w:b w:val="0"/>
      <w:bCs w:val="0"/>
      <w:i w:val="0"/>
      <w:iCs w:val="0"/>
      <w:smallCaps w:val="0"/>
      <w:strike w:val="0"/>
      <w:color w:val="000000"/>
      <w:spacing w:val="1"/>
      <w:w w:val="100"/>
      <w:position w:val="0"/>
      <w:sz w:val="20"/>
      <w:szCs w:val="20"/>
      <w:u w:val="none"/>
      <w:shd w:val="clear" w:color="auto" w:fill="FFFFFF"/>
      <w:lang w:val="en-US"/>
    </w:rPr>
  </w:style>
  <w:style w:type="character" w:customStyle="1" w:styleId="85pt0pt">
    <w:name w:val="Основной текст + 8;5 pt;Интервал 0 pt"/>
    <w:basedOn w:val="a6"/>
    <w:rsid w:val="00097365"/>
    <w:rPr>
      <w:rFonts w:ascii="Arial" w:eastAsia="Arial" w:hAnsi="Arial" w:cs="Arial"/>
      <w:b w:val="0"/>
      <w:bCs w:val="0"/>
      <w:i w:val="0"/>
      <w:iCs w:val="0"/>
      <w:smallCaps w:val="0"/>
      <w:strike w:val="0"/>
      <w:color w:val="000000"/>
      <w:spacing w:val="3"/>
      <w:w w:val="100"/>
      <w:position w:val="0"/>
      <w:sz w:val="17"/>
      <w:szCs w:val="17"/>
      <w:u w:val="none"/>
      <w:shd w:val="clear" w:color="auto" w:fill="FFFFFF"/>
      <w:lang w:val="en-US"/>
    </w:rPr>
  </w:style>
  <w:style w:type="character" w:customStyle="1" w:styleId="85pt1pt">
    <w:name w:val="Основной текст + 8;5 pt;Интервал 1 pt"/>
    <w:basedOn w:val="a6"/>
    <w:rsid w:val="00097365"/>
    <w:rPr>
      <w:rFonts w:ascii="Arial" w:eastAsia="Arial" w:hAnsi="Arial" w:cs="Arial"/>
      <w:b w:val="0"/>
      <w:bCs w:val="0"/>
      <w:i w:val="0"/>
      <w:iCs w:val="0"/>
      <w:smallCaps w:val="0"/>
      <w:strike w:val="0"/>
      <w:color w:val="000000"/>
      <w:spacing w:val="26"/>
      <w:w w:val="100"/>
      <w:position w:val="0"/>
      <w:sz w:val="17"/>
      <w:szCs w:val="17"/>
      <w:u w:val="none"/>
      <w:shd w:val="clear" w:color="auto" w:fill="FFFFFF"/>
      <w:lang w:val="en-US"/>
    </w:rPr>
  </w:style>
  <w:style w:type="paragraph" w:customStyle="1" w:styleId="Default">
    <w:name w:val="Default"/>
    <w:rsid w:val="009349DC"/>
    <w:pPr>
      <w:autoSpaceDE w:val="0"/>
      <w:autoSpaceDN w:val="0"/>
      <w:adjustRightInd w:val="0"/>
      <w:spacing w:after="0" w:line="240" w:lineRule="auto"/>
    </w:pPr>
    <w:rPr>
      <w:rFonts w:ascii="Arial" w:hAnsi="Arial" w:cs="Arial"/>
      <w:color w:val="000000"/>
      <w:sz w:val="24"/>
      <w:szCs w:val="24"/>
    </w:rPr>
  </w:style>
  <w:style w:type="paragraph" w:styleId="a9">
    <w:name w:val="No Spacing"/>
    <w:uiPriority w:val="1"/>
    <w:qFormat/>
    <w:rsid w:val="0085065F"/>
    <w:pPr>
      <w:spacing w:after="0" w:line="240" w:lineRule="auto"/>
    </w:pPr>
    <w:rPr>
      <w:rFonts w:ascii="Calibri" w:eastAsia="Calibri" w:hAnsi="Calibri" w:cs="Times New Roman"/>
      <w:lang w:val="en-US"/>
    </w:rPr>
  </w:style>
  <w:style w:type="character" w:customStyle="1" w:styleId="a4">
    <w:name w:val="Абзац списка Знак"/>
    <w:aliases w:val="List_Paragraph Знак,Multilevel para_II Знак,List Paragraph1 Знак,Akapit z listą BS Знак,Bullet1 Знак,Main numbered paragraph Знак,List Paragraph 1 Знак,ADB List Paragraph Знак,List Paragraph (numbered (a)) Знак,List Paragraph11 Знак"/>
    <w:link w:val="a3"/>
    <w:uiPriority w:val="34"/>
    <w:locked/>
    <w:rsid w:val="00B11194"/>
  </w:style>
  <w:style w:type="character" w:customStyle="1" w:styleId="21">
    <w:name w:val="Заголовок №2_"/>
    <w:basedOn w:val="a0"/>
    <w:link w:val="22"/>
    <w:rsid w:val="00AF4915"/>
    <w:rPr>
      <w:rFonts w:ascii="Arial" w:eastAsia="Arial" w:hAnsi="Arial" w:cs="Arial"/>
      <w:spacing w:val="1"/>
      <w:sz w:val="20"/>
      <w:szCs w:val="20"/>
      <w:shd w:val="clear" w:color="auto" w:fill="FFFFFF"/>
    </w:rPr>
  </w:style>
  <w:style w:type="paragraph" w:customStyle="1" w:styleId="22">
    <w:name w:val="Заголовок №2"/>
    <w:basedOn w:val="a"/>
    <w:link w:val="21"/>
    <w:rsid w:val="00AF4915"/>
    <w:pPr>
      <w:widowControl w:val="0"/>
      <w:shd w:val="clear" w:color="auto" w:fill="FFFFFF"/>
      <w:spacing w:after="300" w:line="0" w:lineRule="atLeast"/>
      <w:jc w:val="center"/>
      <w:outlineLvl w:val="1"/>
    </w:pPr>
    <w:rPr>
      <w:rFonts w:ascii="Arial" w:eastAsia="Arial" w:hAnsi="Arial" w:cs="Arial"/>
      <w:spacing w:val="1"/>
      <w:sz w:val="20"/>
      <w:szCs w:val="20"/>
    </w:rPr>
  </w:style>
  <w:style w:type="character" w:customStyle="1" w:styleId="aa">
    <w:name w:val="Подпись к картинке_"/>
    <w:basedOn w:val="a0"/>
    <w:link w:val="ab"/>
    <w:rsid w:val="00AF4915"/>
    <w:rPr>
      <w:rFonts w:ascii="Arial" w:eastAsia="Arial" w:hAnsi="Arial" w:cs="Arial"/>
      <w:spacing w:val="1"/>
      <w:sz w:val="20"/>
      <w:szCs w:val="20"/>
      <w:shd w:val="clear" w:color="auto" w:fill="FFFFFF"/>
    </w:rPr>
  </w:style>
  <w:style w:type="paragraph" w:customStyle="1" w:styleId="ab">
    <w:name w:val="Подпись к картинке"/>
    <w:basedOn w:val="a"/>
    <w:link w:val="aa"/>
    <w:rsid w:val="00AF4915"/>
    <w:pPr>
      <w:widowControl w:val="0"/>
      <w:shd w:val="clear" w:color="auto" w:fill="FFFFFF"/>
      <w:spacing w:after="0" w:line="0" w:lineRule="atLeast"/>
    </w:pPr>
    <w:rPr>
      <w:rFonts w:ascii="Arial" w:eastAsia="Arial" w:hAnsi="Arial" w:cs="Arial"/>
      <w:spacing w:val="1"/>
      <w:sz w:val="20"/>
      <w:szCs w:val="20"/>
    </w:rPr>
  </w:style>
  <w:style w:type="paragraph" w:styleId="ac">
    <w:name w:val="caption"/>
    <w:aliases w:val="Char Char Char,Char Char Char Char Char Char Char Char Char Char Char Char Char Char Char,Char Char Char Char Char Char Char Char Char Char Char Char Char Char Char Ch,figure,Caption-Table,FWT B,Légende seureca"/>
    <w:basedOn w:val="a"/>
    <w:next w:val="a"/>
    <w:link w:val="ad"/>
    <w:unhideWhenUsed/>
    <w:qFormat/>
    <w:rsid w:val="00860DDA"/>
    <w:pPr>
      <w:spacing w:line="240" w:lineRule="auto"/>
    </w:pPr>
    <w:rPr>
      <w:b/>
      <w:bCs/>
      <w:color w:val="4F81BD" w:themeColor="accent1"/>
      <w:sz w:val="18"/>
      <w:szCs w:val="18"/>
    </w:rPr>
  </w:style>
  <w:style w:type="paragraph" w:customStyle="1" w:styleId="23">
    <w:name w:val="Основной текст2"/>
    <w:basedOn w:val="a"/>
    <w:rsid w:val="009C20CE"/>
    <w:pPr>
      <w:widowControl w:val="0"/>
      <w:shd w:val="clear" w:color="auto" w:fill="FFFFFF"/>
      <w:spacing w:after="0" w:line="0" w:lineRule="atLeast"/>
      <w:ind w:hanging="460"/>
    </w:pPr>
    <w:rPr>
      <w:rFonts w:ascii="Arial Unicode MS" w:eastAsia="Arial Unicode MS" w:hAnsi="Arial Unicode MS" w:cs="Arial Unicode MS"/>
      <w:spacing w:val="1"/>
      <w:sz w:val="16"/>
      <w:szCs w:val="16"/>
    </w:rPr>
  </w:style>
  <w:style w:type="character" w:customStyle="1" w:styleId="4">
    <w:name w:val="Основной текст (4)_"/>
    <w:basedOn w:val="a0"/>
    <w:link w:val="40"/>
    <w:rsid w:val="009C20CE"/>
    <w:rPr>
      <w:rFonts w:ascii="Arial Unicode MS" w:eastAsia="Arial Unicode MS" w:hAnsi="Arial Unicode MS" w:cs="Arial Unicode MS"/>
      <w:b/>
      <w:bCs/>
      <w:sz w:val="18"/>
      <w:szCs w:val="18"/>
      <w:shd w:val="clear" w:color="auto" w:fill="FFFFFF"/>
    </w:rPr>
  </w:style>
  <w:style w:type="paragraph" w:customStyle="1" w:styleId="40">
    <w:name w:val="Основной текст (4)"/>
    <w:basedOn w:val="a"/>
    <w:link w:val="4"/>
    <w:rsid w:val="009C20CE"/>
    <w:pPr>
      <w:widowControl w:val="0"/>
      <w:shd w:val="clear" w:color="auto" w:fill="FFFFFF"/>
      <w:spacing w:before="780" w:after="0" w:line="230" w:lineRule="exact"/>
      <w:ind w:hanging="380"/>
      <w:jc w:val="center"/>
    </w:pPr>
    <w:rPr>
      <w:rFonts w:ascii="Arial Unicode MS" w:eastAsia="Arial Unicode MS" w:hAnsi="Arial Unicode MS" w:cs="Arial Unicode MS"/>
      <w:b/>
      <w:bCs/>
      <w:sz w:val="18"/>
      <w:szCs w:val="18"/>
    </w:rPr>
  </w:style>
  <w:style w:type="character" w:customStyle="1" w:styleId="24">
    <w:name w:val="Подпись к картинке (2)_"/>
    <w:basedOn w:val="a0"/>
    <w:link w:val="25"/>
    <w:rsid w:val="009C20CE"/>
    <w:rPr>
      <w:rFonts w:ascii="Arial Unicode MS" w:eastAsia="Arial Unicode MS" w:hAnsi="Arial Unicode MS" w:cs="Arial Unicode MS"/>
      <w:spacing w:val="1"/>
      <w:sz w:val="16"/>
      <w:szCs w:val="16"/>
      <w:shd w:val="clear" w:color="auto" w:fill="FFFFFF"/>
    </w:rPr>
  </w:style>
  <w:style w:type="paragraph" w:customStyle="1" w:styleId="25">
    <w:name w:val="Подпись к картинке (2)"/>
    <w:basedOn w:val="a"/>
    <w:link w:val="24"/>
    <w:rsid w:val="009C20CE"/>
    <w:pPr>
      <w:widowControl w:val="0"/>
      <w:shd w:val="clear" w:color="auto" w:fill="FFFFFF"/>
      <w:spacing w:after="60" w:line="0" w:lineRule="atLeast"/>
      <w:jc w:val="center"/>
    </w:pPr>
    <w:rPr>
      <w:rFonts w:ascii="Arial Unicode MS" w:eastAsia="Arial Unicode MS" w:hAnsi="Arial Unicode MS" w:cs="Arial Unicode MS"/>
      <w:spacing w:val="1"/>
      <w:sz w:val="16"/>
      <w:szCs w:val="16"/>
    </w:rPr>
  </w:style>
  <w:style w:type="character" w:customStyle="1" w:styleId="ad">
    <w:name w:val="Название объекта Знак"/>
    <w:aliases w:val="Char Char Char Знак,Char Char Char Char Char Char Char Char Char Char Char Char Char Char Char Знак,Char Char Char Char Char Char Char Char Char Char Char Char Char Char Char Ch Знак,figure Знак,Caption-Table Знак,FWT B Знак"/>
    <w:basedOn w:val="a0"/>
    <w:link w:val="ac"/>
    <w:locked/>
    <w:rsid w:val="009C20CE"/>
    <w:rPr>
      <w:b/>
      <w:bCs/>
      <w:color w:val="4F81BD" w:themeColor="accent1"/>
      <w:sz w:val="18"/>
      <w:szCs w:val="18"/>
    </w:rPr>
  </w:style>
  <w:style w:type="paragraph" w:styleId="ae">
    <w:name w:val="Balloon Text"/>
    <w:basedOn w:val="a"/>
    <w:link w:val="af"/>
    <w:uiPriority w:val="99"/>
    <w:semiHidden/>
    <w:unhideWhenUsed/>
    <w:rsid w:val="009C20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20CE"/>
    <w:rPr>
      <w:rFonts w:ascii="Tahoma" w:hAnsi="Tahoma" w:cs="Tahoma"/>
      <w:sz w:val="16"/>
      <w:szCs w:val="16"/>
    </w:rPr>
  </w:style>
  <w:style w:type="character" w:customStyle="1" w:styleId="20">
    <w:name w:val="Заголовок 2 Знак"/>
    <w:aliases w:val="Überschrift 2 Char2 Знак,Überschrift 2 Char1 Char Знак,Überschrift 2 Char Char Char Знак,Überschrift 2 Char1 Знак,Überschrift 2 Char Char Знак"/>
    <w:basedOn w:val="a0"/>
    <w:link w:val="2"/>
    <w:uiPriority w:val="99"/>
    <w:rsid w:val="002B613C"/>
    <w:rPr>
      <w:rFonts w:ascii="Arial" w:eastAsia="Times New Roman" w:hAnsi="Arial" w:cs="Times New Roman"/>
      <w:b/>
      <w:bCs/>
      <w:iCs/>
      <w:color w:val="6666FF"/>
      <w:sz w:val="28"/>
      <w:szCs w:val="28"/>
      <w:lang w:val="en-GB" w:eastAsia="de-DE"/>
    </w:rPr>
  </w:style>
  <w:style w:type="character" w:customStyle="1" w:styleId="10">
    <w:name w:val="Заголовок 1 Знак"/>
    <w:basedOn w:val="a0"/>
    <w:link w:val="1"/>
    <w:uiPriority w:val="9"/>
    <w:rsid w:val="00712A69"/>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F25E40"/>
    <w:pPr>
      <w:outlineLvl w:val="9"/>
    </w:pPr>
    <w:rPr>
      <w:lang w:eastAsia="ru-RU"/>
    </w:rPr>
  </w:style>
  <w:style w:type="paragraph" w:styleId="12">
    <w:name w:val="toc 1"/>
    <w:basedOn w:val="a"/>
    <w:next w:val="a"/>
    <w:autoRedefine/>
    <w:uiPriority w:val="39"/>
    <w:unhideWhenUsed/>
    <w:rsid w:val="00F25E40"/>
    <w:pPr>
      <w:spacing w:after="100"/>
    </w:pPr>
  </w:style>
  <w:style w:type="character" w:styleId="af1">
    <w:name w:val="Hyperlink"/>
    <w:basedOn w:val="a0"/>
    <w:uiPriority w:val="99"/>
    <w:unhideWhenUsed/>
    <w:rsid w:val="00F25E40"/>
    <w:rPr>
      <w:color w:val="0000FF" w:themeColor="hyperlink"/>
      <w:u w:val="single"/>
    </w:rPr>
  </w:style>
  <w:style w:type="paragraph" w:styleId="26">
    <w:name w:val="toc 2"/>
    <w:basedOn w:val="a"/>
    <w:next w:val="a"/>
    <w:autoRedefine/>
    <w:uiPriority w:val="39"/>
    <w:unhideWhenUsed/>
    <w:rsid w:val="005C39E8"/>
    <w:pPr>
      <w:tabs>
        <w:tab w:val="left" w:pos="851"/>
        <w:tab w:val="right" w:leader="dot" w:pos="9848"/>
      </w:tabs>
      <w:spacing w:after="100"/>
    </w:pPr>
  </w:style>
  <w:style w:type="character" w:customStyle="1" w:styleId="Arial">
    <w:name w:val="Основной текст + Arial"/>
    <w:aliases w:val="9 pt,Интервал 0 pt,Основной текст + 9 pt,Колонтитул + Arial Unicode MS,10,5 pt,Не полужирный"/>
    <w:basedOn w:val="a6"/>
    <w:rsid w:val="00DB248E"/>
    <w:rPr>
      <w:rFonts w:ascii="Arial" w:eastAsia="Arial" w:hAnsi="Arial" w:cs="Arial"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ArialUnicodeMS">
    <w:name w:val="Основной текст + Arial Unicode MS"/>
    <w:basedOn w:val="a6"/>
    <w:rsid w:val="00D646CA"/>
    <w:rPr>
      <w:rFonts w:ascii="Arial Unicode MS" w:eastAsia="Arial Unicode MS" w:hAnsi="Arial Unicode MS" w:cs="Arial Unicode MS"/>
      <w:b w:val="0"/>
      <w:bCs w:val="0"/>
      <w:i w:val="0"/>
      <w:iCs w:val="0"/>
      <w:smallCaps w:val="0"/>
      <w:strike w:val="0"/>
      <w:color w:val="000000"/>
      <w:spacing w:val="1"/>
      <w:w w:val="100"/>
      <w:position w:val="0"/>
      <w:sz w:val="20"/>
      <w:szCs w:val="20"/>
      <w:u w:val="none"/>
      <w:shd w:val="clear" w:color="auto" w:fill="FFFFFF"/>
      <w:lang w:val="en-US"/>
    </w:rPr>
  </w:style>
  <w:style w:type="paragraph" w:styleId="af2">
    <w:name w:val="header"/>
    <w:aliases w:val="h,Header ESE,Header 1,h4,Header Title"/>
    <w:basedOn w:val="a"/>
    <w:link w:val="af3"/>
    <w:unhideWhenUsed/>
    <w:rsid w:val="00383CAD"/>
    <w:pPr>
      <w:tabs>
        <w:tab w:val="center" w:pos="4677"/>
        <w:tab w:val="right" w:pos="9355"/>
      </w:tabs>
      <w:spacing w:after="0" w:line="240" w:lineRule="auto"/>
    </w:pPr>
  </w:style>
  <w:style w:type="character" w:customStyle="1" w:styleId="af3">
    <w:name w:val="Верхний колонтитул Знак"/>
    <w:aliases w:val="h Знак,Header ESE Знак,Header 1 Знак,h4 Знак,Header Title Знак"/>
    <w:basedOn w:val="a0"/>
    <w:link w:val="af2"/>
    <w:rsid w:val="00383CAD"/>
  </w:style>
  <w:style w:type="paragraph" w:styleId="af4">
    <w:name w:val="footer"/>
    <w:basedOn w:val="a"/>
    <w:link w:val="af5"/>
    <w:uiPriority w:val="99"/>
    <w:unhideWhenUsed/>
    <w:rsid w:val="00383CA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83CAD"/>
  </w:style>
  <w:style w:type="paragraph" w:styleId="af6">
    <w:name w:val="footnote text"/>
    <w:aliases w:val="ft,single space,FOOTNOTES,fn,(NECG) Footnote Text,Footnote Text Char Char Char Char Char,Footnote Text Char Char Char Char Char Char,(NECG) Footnote Text Char Char Char Char Char,Footnote Text Char Char Char,Fußnote Char,ft1,footnote text"/>
    <w:basedOn w:val="a"/>
    <w:link w:val="af7"/>
    <w:uiPriority w:val="99"/>
    <w:unhideWhenUsed/>
    <w:qFormat/>
    <w:rsid w:val="00C97757"/>
    <w:pPr>
      <w:spacing w:after="0" w:line="240" w:lineRule="auto"/>
    </w:pPr>
    <w:rPr>
      <w:sz w:val="20"/>
      <w:szCs w:val="20"/>
    </w:rPr>
  </w:style>
  <w:style w:type="character" w:customStyle="1" w:styleId="af7">
    <w:name w:val="Текст сноски Знак"/>
    <w:aliases w:val="ft Знак,single space Знак,FOOTNOTES Знак,fn Знак,(NECG) Footnote Text Знак,Footnote Text Char Char Char Char Char Знак,Footnote Text Char Char Char Char Char Char Знак,(NECG) Footnote Text Char Char Char Char Char Знак,ft1 Знак"/>
    <w:basedOn w:val="a0"/>
    <w:link w:val="af6"/>
    <w:uiPriority w:val="99"/>
    <w:rsid w:val="00C97757"/>
    <w:rPr>
      <w:sz w:val="20"/>
      <w:szCs w:val="20"/>
    </w:rPr>
  </w:style>
  <w:style w:type="character" w:styleId="af8">
    <w:name w:val="footnote reference"/>
    <w:aliases w:val="ftref,16 Point,Superscript 6 Point,Ref,de nota al pie,BVI fnr,fr,Footnote Ref in FtNote,SUPERS,List Bullet Char Char,appel Char Char,(NECG) Footnote Reference,Fußnotenzeichen DISS,Footnote text,ftref Char,fr Char,ftref Char1 Char,脚注引用"/>
    <w:basedOn w:val="a0"/>
    <w:link w:val="ftrefChar"/>
    <w:uiPriority w:val="99"/>
    <w:unhideWhenUsed/>
    <w:qFormat/>
    <w:rsid w:val="00C97757"/>
    <w:rPr>
      <w:vertAlign w:val="superscript"/>
    </w:rPr>
  </w:style>
  <w:style w:type="character" w:styleId="af9">
    <w:name w:val="Strong"/>
    <w:basedOn w:val="a0"/>
    <w:uiPriority w:val="22"/>
    <w:qFormat/>
    <w:rsid w:val="00B716B3"/>
    <w:rPr>
      <w:b/>
      <w:bCs/>
    </w:rPr>
  </w:style>
  <w:style w:type="character" w:customStyle="1" w:styleId="SubtleEmphasis1">
    <w:name w:val="Subtle Emphasis1"/>
    <w:uiPriority w:val="19"/>
    <w:qFormat/>
    <w:rsid w:val="005032A3"/>
    <w:rPr>
      <w:i/>
      <w:iCs/>
      <w:color w:val="808080"/>
    </w:rPr>
  </w:style>
  <w:style w:type="character" w:styleId="afa">
    <w:name w:val="Emphasis"/>
    <w:basedOn w:val="a0"/>
    <w:uiPriority w:val="20"/>
    <w:qFormat/>
    <w:rsid w:val="009C7386"/>
    <w:rPr>
      <w:i/>
      <w:iCs/>
    </w:rPr>
  </w:style>
  <w:style w:type="character" w:customStyle="1" w:styleId="9pt0pt">
    <w:name w:val="Основной текст + 9 pt;Интервал 0 pt"/>
    <w:basedOn w:val="a6"/>
    <w:rsid w:val="00DF5E13"/>
    <w:rPr>
      <w:rFonts w:ascii="Arial Unicode MS" w:eastAsia="Arial Unicode MS" w:hAnsi="Arial Unicode MS" w:cs="Arial Unicode MS"/>
      <w:b w:val="0"/>
      <w:bCs w:val="0"/>
      <w:i w:val="0"/>
      <w:iCs w:val="0"/>
      <w:smallCaps w:val="0"/>
      <w:strike w:val="0"/>
      <w:color w:val="000000"/>
      <w:spacing w:val="-1"/>
      <w:w w:val="100"/>
      <w:position w:val="0"/>
      <w:sz w:val="18"/>
      <w:szCs w:val="18"/>
      <w:u w:val="none"/>
      <w:shd w:val="clear" w:color="auto" w:fill="FFFFFF"/>
      <w:lang w:val="ru-RU"/>
    </w:rPr>
  </w:style>
  <w:style w:type="character" w:customStyle="1" w:styleId="9pt0pt0">
    <w:name w:val="Основной текст + 9 pt;Полужирный;Интервал 0 pt"/>
    <w:basedOn w:val="a6"/>
    <w:rsid w:val="00DF5E13"/>
    <w:rPr>
      <w:rFonts w:ascii="Arial Unicode MS" w:eastAsia="Arial Unicode MS" w:hAnsi="Arial Unicode MS" w:cs="Arial Unicode MS"/>
      <w:b/>
      <w:bCs/>
      <w:i w:val="0"/>
      <w:iCs w:val="0"/>
      <w:smallCaps w:val="0"/>
      <w:strike w:val="0"/>
      <w:color w:val="000000"/>
      <w:spacing w:val="-1"/>
      <w:w w:val="100"/>
      <w:position w:val="0"/>
      <w:sz w:val="18"/>
      <w:szCs w:val="18"/>
      <w:u w:val="none"/>
      <w:shd w:val="clear" w:color="auto" w:fill="FFFFFF"/>
      <w:lang w:val="ru-RU"/>
    </w:rPr>
  </w:style>
  <w:style w:type="character" w:customStyle="1" w:styleId="afb">
    <w:name w:val="Колонтитул_"/>
    <w:basedOn w:val="a0"/>
    <w:link w:val="afc"/>
    <w:rsid w:val="00A246B4"/>
    <w:rPr>
      <w:rFonts w:ascii="Arial" w:eastAsia="Arial" w:hAnsi="Arial" w:cs="Arial"/>
      <w:b/>
      <w:bCs/>
      <w:spacing w:val="3"/>
      <w:sz w:val="19"/>
      <w:szCs w:val="19"/>
      <w:shd w:val="clear" w:color="auto" w:fill="FFFFFF"/>
    </w:rPr>
  </w:style>
  <w:style w:type="paragraph" w:customStyle="1" w:styleId="afc">
    <w:name w:val="Колонтитул"/>
    <w:basedOn w:val="a"/>
    <w:link w:val="afb"/>
    <w:rsid w:val="00A246B4"/>
    <w:pPr>
      <w:widowControl w:val="0"/>
      <w:shd w:val="clear" w:color="auto" w:fill="FFFFFF"/>
      <w:spacing w:after="0" w:line="0" w:lineRule="atLeast"/>
    </w:pPr>
    <w:rPr>
      <w:rFonts w:ascii="Arial" w:eastAsia="Arial" w:hAnsi="Arial" w:cs="Arial"/>
      <w:b/>
      <w:bCs/>
      <w:spacing w:val="3"/>
      <w:sz w:val="19"/>
      <w:szCs w:val="19"/>
    </w:rPr>
  </w:style>
  <w:style w:type="character" w:customStyle="1" w:styleId="ArialUnicodeMS105pt0pt">
    <w:name w:val="Колонтитул + Arial Unicode MS;10;5 pt;Не полужирный;Интервал 0 pt"/>
    <w:basedOn w:val="afb"/>
    <w:rsid w:val="00A246B4"/>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en-US"/>
    </w:rPr>
  </w:style>
  <w:style w:type="character" w:customStyle="1" w:styleId="Arial9pt0pt">
    <w:name w:val="Основной текст + Arial;9 pt;Интервал 0 pt"/>
    <w:basedOn w:val="a6"/>
    <w:rsid w:val="00A246B4"/>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rPr>
  </w:style>
  <w:style w:type="character" w:styleId="afd">
    <w:name w:val="annotation reference"/>
    <w:basedOn w:val="a0"/>
    <w:uiPriority w:val="99"/>
    <w:unhideWhenUsed/>
    <w:rsid w:val="009F75A3"/>
    <w:rPr>
      <w:sz w:val="16"/>
      <w:szCs w:val="16"/>
    </w:rPr>
  </w:style>
  <w:style w:type="paragraph" w:styleId="afe">
    <w:name w:val="annotation text"/>
    <w:basedOn w:val="a"/>
    <w:link w:val="aff"/>
    <w:uiPriority w:val="99"/>
    <w:unhideWhenUsed/>
    <w:rsid w:val="009F75A3"/>
    <w:pPr>
      <w:spacing w:line="240" w:lineRule="auto"/>
    </w:pPr>
    <w:rPr>
      <w:sz w:val="20"/>
      <w:szCs w:val="20"/>
    </w:rPr>
  </w:style>
  <w:style w:type="character" w:customStyle="1" w:styleId="aff">
    <w:name w:val="Текст примечания Знак"/>
    <w:basedOn w:val="a0"/>
    <w:link w:val="afe"/>
    <w:uiPriority w:val="99"/>
    <w:rsid w:val="009F75A3"/>
    <w:rPr>
      <w:sz w:val="20"/>
      <w:szCs w:val="20"/>
    </w:rPr>
  </w:style>
  <w:style w:type="paragraph" w:styleId="aff0">
    <w:name w:val="annotation subject"/>
    <w:basedOn w:val="afe"/>
    <w:next w:val="afe"/>
    <w:link w:val="aff1"/>
    <w:uiPriority w:val="99"/>
    <w:semiHidden/>
    <w:unhideWhenUsed/>
    <w:rsid w:val="009F75A3"/>
    <w:rPr>
      <w:b/>
      <w:bCs/>
    </w:rPr>
  </w:style>
  <w:style w:type="character" w:customStyle="1" w:styleId="aff1">
    <w:name w:val="Тема примечания Знак"/>
    <w:basedOn w:val="aff"/>
    <w:link w:val="aff0"/>
    <w:uiPriority w:val="99"/>
    <w:semiHidden/>
    <w:rsid w:val="009F75A3"/>
    <w:rPr>
      <w:b/>
      <w:bCs/>
      <w:sz w:val="20"/>
      <w:szCs w:val="20"/>
    </w:rPr>
  </w:style>
  <w:style w:type="character" w:customStyle="1" w:styleId="30">
    <w:name w:val="Заголовок 3 Знак"/>
    <w:basedOn w:val="a0"/>
    <w:link w:val="3"/>
    <w:uiPriority w:val="9"/>
    <w:semiHidden/>
    <w:rsid w:val="007211B1"/>
    <w:rPr>
      <w:rFonts w:asciiTheme="majorHAnsi" w:eastAsiaTheme="majorEastAsia" w:hAnsiTheme="majorHAnsi" w:cstheme="majorBidi"/>
      <w:b/>
      <w:bCs/>
      <w:color w:val="4F81BD" w:themeColor="accent1"/>
    </w:rPr>
  </w:style>
  <w:style w:type="paragraph" w:customStyle="1" w:styleId="ftrefChar">
    <w:name w:val="ftref Знак Char"/>
    <w:aliases w:val="ftref Char Знак Char,ftref Char Car Char Car Char Car Car Char Car Car Char Знак Char,BVI fnr Char Car Char Car Char Car Car Char Car Car Car Car Car Car Car Car Car Char Знак Знак Char Cha"/>
    <w:basedOn w:val="a"/>
    <w:link w:val="af8"/>
    <w:uiPriority w:val="99"/>
    <w:rsid w:val="007A015F"/>
    <w:pPr>
      <w:spacing w:after="160" w:line="240" w:lineRule="exact"/>
    </w:pPr>
    <w:rPr>
      <w:vertAlign w:val="superscript"/>
    </w:rPr>
  </w:style>
  <w:style w:type="paragraph" w:customStyle="1" w:styleId="yiv6329397396msonormal">
    <w:name w:val="yiv6329397396msonormal"/>
    <w:basedOn w:val="a"/>
    <w:rsid w:val="006B45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ialUnicodeMS85pt0pt">
    <w:name w:val="Основной текст + Arial Unicode MS;8;5 pt;Полужирный;Интервал 0 pt"/>
    <w:basedOn w:val="a6"/>
    <w:rsid w:val="00A73BDE"/>
    <w:rPr>
      <w:rFonts w:ascii="Arial Unicode MS" w:eastAsia="Arial Unicode MS" w:hAnsi="Arial Unicode MS" w:cs="Arial Unicode MS"/>
      <w:b/>
      <w:bCs/>
      <w:i w:val="0"/>
      <w:iCs w:val="0"/>
      <w:smallCaps w:val="0"/>
      <w:strike w:val="0"/>
      <w:color w:val="000000"/>
      <w:spacing w:val="0"/>
      <w:w w:val="100"/>
      <w:position w:val="0"/>
      <w:sz w:val="17"/>
      <w:szCs w:val="17"/>
      <w:u w:val="none"/>
      <w:shd w:val="clear" w:color="auto" w:fill="FFFFFF"/>
      <w:lang w:val="en-US"/>
    </w:rPr>
  </w:style>
  <w:style w:type="paragraph" w:styleId="aff2">
    <w:name w:val="Normal (Web)"/>
    <w:basedOn w:val="a"/>
    <w:uiPriority w:val="99"/>
    <w:unhideWhenUsed/>
    <w:rsid w:val="00991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91800"/>
    <w:pPr>
      <w:widowControl w:val="0"/>
      <w:spacing w:after="0" w:line="240" w:lineRule="auto"/>
    </w:pPr>
    <w:rPr>
      <w:rFonts w:ascii="Calibri" w:eastAsia="Calibri" w:hAnsi="Calibri" w:cs="Times New Roman"/>
      <w:lang w:val="en-US"/>
    </w:rPr>
  </w:style>
  <w:style w:type="character" w:customStyle="1" w:styleId="jlqj4b">
    <w:name w:val="jlqj4b"/>
    <w:basedOn w:val="a0"/>
    <w:rsid w:val="00843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05"/>
  </w:style>
  <w:style w:type="paragraph" w:styleId="1">
    <w:name w:val="heading 1"/>
    <w:basedOn w:val="a"/>
    <w:next w:val="a"/>
    <w:link w:val="10"/>
    <w:uiPriority w:val="9"/>
    <w:qFormat/>
    <w:rsid w:val="0071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Überschrift 2 Char2,Überschrift 2 Char1 Char,Überschrift 2 Char Char Char,Überschrift 2 Char1,Überschrift 2 Char Char"/>
    <w:basedOn w:val="a"/>
    <w:next w:val="a"/>
    <w:link w:val="20"/>
    <w:uiPriority w:val="99"/>
    <w:qFormat/>
    <w:rsid w:val="002B613C"/>
    <w:pPr>
      <w:keepNext/>
      <w:spacing w:before="240" w:after="60" w:line="240" w:lineRule="auto"/>
      <w:jc w:val="both"/>
      <w:outlineLvl w:val="1"/>
    </w:pPr>
    <w:rPr>
      <w:rFonts w:ascii="Arial" w:eastAsia="Times New Roman" w:hAnsi="Arial" w:cs="Times New Roman"/>
      <w:b/>
      <w:bCs/>
      <w:iCs/>
      <w:color w:val="6666FF"/>
      <w:sz w:val="28"/>
      <w:szCs w:val="28"/>
      <w:lang w:val="en-GB" w:eastAsia="de-DE"/>
    </w:rPr>
  </w:style>
  <w:style w:type="paragraph" w:styleId="3">
    <w:name w:val="heading 3"/>
    <w:basedOn w:val="a"/>
    <w:next w:val="a"/>
    <w:link w:val="30"/>
    <w:uiPriority w:val="9"/>
    <w:semiHidden/>
    <w:unhideWhenUsed/>
    <w:qFormat/>
    <w:rsid w:val="007211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Akapit z listą BS,Bullet1,Main numbered paragraph,List Paragraph 1,ADB List Paragraph,List Paragraph (numbered (a)),List Paragraph11"/>
    <w:basedOn w:val="a"/>
    <w:link w:val="a4"/>
    <w:uiPriority w:val="34"/>
    <w:qFormat/>
    <w:rsid w:val="009F1EE2"/>
    <w:pPr>
      <w:ind w:left="720"/>
      <w:contextualSpacing/>
    </w:pPr>
  </w:style>
  <w:style w:type="table" w:styleId="a5">
    <w:name w:val="Table Grid"/>
    <w:basedOn w:val="a1"/>
    <w:uiPriority w:val="59"/>
    <w:rsid w:val="00906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31"/>
    <w:rsid w:val="002D3EB5"/>
    <w:rPr>
      <w:rFonts w:ascii="Arial" w:eastAsia="Arial" w:hAnsi="Arial" w:cs="Arial"/>
      <w:spacing w:val="1"/>
      <w:sz w:val="20"/>
      <w:szCs w:val="20"/>
      <w:shd w:val="clear" w:color="auto" w:fill="FFFFFF"/>
    </w:rPr>
  </w:style>
  <w:style w:type="paragraph" w:customStyle="1" w:styleId="31">
    <w:name w:val="Основной текст3"/>
    <w:basedOn w:val="a"/>
    <w:link w:val="a6"/>
    <w:rsid w:val="002D3EB5"/>
    <w:pPr>
      <w:widowControl w:val="0"/>
      <w:shd w:val="clear" w:color="auto" w:fill="FFFFFF"/>
      <w:spacing w:before="1860" w:after="1860" w:line="0" w:lineRule="atLeast"/>
      <w:ind w:hanging="560"/>
      <w:jc w:val="both"/>
    </w:pPr>
    <w:rPr>
      <w:rFonts w:ascii="Arial" w:eastAsia="Arial" w:hAnsi="Arial" w:cs="Arial"/>
      <w:spacing w:val="1"/>
      <w:sz w:val="20"/>
      <w:szCs w:val="20"/>
    </w:rPr>
  </w:style>
  <w:style w:type="character" w:customStyle="1" w:styleId="a7">
    <w:name w:val="Подпись к таблице_"/>
    <w:basedOn w:val="a0"/>
    <w:link w:val="a8"/>
    <w:rsid w:val="00097365"/>
    <w:rPr>
      <w:rFonts w:ascii="Arial" w:eastAsia="Arial" w:hAnsi="Arial" w:cs="Arial"/>
      <w:spacing w:val="1"/>
      <w:sz w:val="20"/>
      <w:szCs w:val="20"/>
      <w:shd w:val="clear" w:color="auto" w:fill="FFFFFF"/>
    </w:rPr>
  </w:style>
  <w:style w:type="paragraph" w:customStyle="1" w:styleId="a8">
    <w:name w:val="Подпись к таблице"/>
    <w:basedOn w:val="a"/>
    <w:link w:val="a7"/>
    <w:rsid w:val="00097365"/>
    <w:pPr>
      <w:widowControl w:val="0"/>
      <w:shd w:val="clear" w:color="auto" w:fill="FFFFFF"/>
      <w:spacing w:after="0" w:line="0" w:lineRule="atLeast"/>
    </w:pPr>
    <w:rPr>
      <w:rFonts w:ascii="Arial" w:eastAsia="Arial" w:hAnsi="Arial" w:cs="Arial"/>
      <w:spacing w:val="1"/>
      <w:sz w:val="20"/>
      <w:szCs w:val="20"/>
    </w:rPr>
  </w:style>
  <w:style w:type="character" w:customStyle="1" w:styleId="11">
    <w:name w:val="Основной текст1"/>
    <w:basedOn w:val="a6"/>
    <w:rsid w:val="00097365"/>
    <w:rPr>
      <w:rFonts w:ascii="Arial" w:eastAsia="Arial" w:hAnsi="Arial" w:cs="Arial"/>
      <w:b w:val="0"/>
      <w:bCs w:val="0"/>
      <w:i w:val="0"/>
      <w:iCs w:val="0"/>
      <w:smallCaps w:val="0"/>
      <w:strike w:val="0"/>
      <w:color w:val="000000"/>
      <w:spacing w:val="1"/>
      <w:w w:val="100"/>
      <w:position w:val="0"/>
      <w:sz w:val="20"/>
      <w:szCs w:val="20"/>
      <w:u w:val="none"/>
      <w:shd w:val="clear" w:color="auto" w:fill="FFFFFF"/>
      <w:lang w:val="en-US"/>
    </w:rPr>
  </w:style>
  <w:style w:type="character" w:customStyle="1" w:styleId="85pt0pt">
    <w:name w:val="Основной текст + 8;5 pt;Интервал 0 pt"/>
    <w:basedOn w:val="a6"/>
    <w:rsid w:val="00097365"/>
    <w:rPr>
      <w:rFonts w:ascii="Arial" w:eastAsia="Arial" w:hAnsi="Arial" w:cs="Arial"/>
      <w:b w:val="0"/>
      <w:bCs w:val="0"/>
      <w:i w:val="0"/>
      <w:iCs w:val="0"/>
      <w:smallCaps w:val="0"/>
      <w:strike w:val="0"/>
      <w:color w:val="000000"/>
      <w:spacing w:val="3"/>
      <w:w w:val="100"/>
      <w:position w:val="0"/>
      <w:sz w:val="17"/>
      <w:szCs w:val="17"/>
      <w:u w:val="none"/>
      <w:shd w:val="clear" w:color="auto" w:fill="FFFFFF"/>
      <w:lang w:val="en-US"/>
    </w:rPr>
  </w:style>
  <w:style w:type="character" w:customStyle="1" w:styleId="85pt1pt">
    <w:name w:val="Основной текст + 8;5 pt;Интервал 1 pt"/>
    <w:basedOn w:val="a6"/>
    <w:rsid w:val="00097365"/>
    <w:rPr>
      <w:rFonts w:ascii="Arial" w:eastAsia="Arial" w:hAnsi="Arial" w:cs="Arial"/>
      <w:b w:val="0"/>
      <w:bCs w:val="0"/>
      <w:i w:val="0"/>
      <w:iCs w:val="0"/>
      <w:smallCaps w:val="0"/>
      <w:strike w:val="0"/>
      <w:color w:val="000000"/>
      <w:spacing w:val="26"/>
      <w:w w:val="100"/>
      <w:position w:val="0"/>
      <w:sz w:val="17"/>
      <w:szCs w:val="17"/>
      <w:u w:val="none"/>
      <w:shd w:val="clear" w:color="auto" w:fill="FFFFFF"/>
      <w:lang w:val="en-US"/>
    </w:rPr>
  </w:style>
  <w:style w:type="paragraph" w:customStyle="1" w:styleId="Default">
    <w:name w:val="Default"/>
    <w:rsid w:val="009349DC"/>
    <w:pPr>
      <w:autoSpaceDE w:val="0"/>
      <w:autoSpaceDN w:val="0"/>
      <w:adjustRightInd w:val="0"/>
      <w:spacing w:after="0" w:line="240" w:lineRule="auto"/>
    </w:pPr>
    <w:rPr>
      <w:rFonts w:ascii="Arial" w:hAnsi="Arial" w:cs="Arial"/>
      <w:color w:val="000000"/>
      <w:sz w:val="24"/>
      <w:szCs w:val="24"/>
    </w:rPr>
  </w:style>
  <w:style w:type="paragraph" w:styleId="a9">
    <w:name w:val="No Spacing"/>
    <w:uiPriority w:val="1"/>
    <w:qFormat/>
    <w:rsid w:val="0085065F"/>
    <w:pPr>
      <w:spacing w:after="0" w:line="240" w:lineRule="auto"/>
    </w:pPr>
    <w:rPr>
      <w:rFonts w:ascii="Calibri" w:eastAsia="Calibri" w:hAnsi="Calibri" w:cs="Times New Roman"/>
      <w:lang w:val="en-US"/>
    </w:rPr>
  </w:style>
  <w:style w:type="character" w:customStyle="1" w:styleId="a4">
    <w:name w:val="Абзац списка Знак"/>
    <w:aliases w:val="List_Paragraph Знак,Multilevel para_II Знак,List Paragraph1 Знак,Akapit z listą BS Знак,Bullet1 Знак,Main numbered paragraph Знак,List Paragraph 1 Знак,ADB List Paragraph Знак,List Paragraph (numbered (a)) Знак,List Paragraph11 Знак"/>
    <w:link w:val="a3"/>
    <w:uiPriority w:val="34"/>
    <w:locked/>
    <w:rsid w:val="00B11194"/>
  </w:style>
  <w:style w:type="character" w:customStyle="1" w:styleId="21">
    <w:name w:val="Заголовок №2_"/>
    <w:basedOn w:val="a0"/>
    <w:link w:val="22"/>
    <w:rsid w:val="00AF4915"/>
    <w:rPr>
      <w:rFonts w:ascii="Arial" w:eastAsia="Arial" w:hAnsi="Arial" w:cs="Arial"/>
      <w:spacing w:val="1"/>
      <w:sz w:val="20"/>
      <w:szCs w:val="20"/>
      <w:shd w:val="clear" w:color="auto" w:fill="FFFFFF"/>
    </w:rPr>
  </w:style>
  <w:style w:type="paragraph" w:customStyle="1" w:styleId="22">
    <w:name w:val="Заголовок №2"/>
    <w:basedOn w:val="a"/>
    <w:link w:val="21"/>
    <w:rsid w:val="00AF4915"/>
    <w:pPr>
      <w:widowControl w:val="0"/>
      <w:shd w:val="clear" w:color="auto" w:fill="FFFFFF"/>
      <w:spacing w:after="300" w:line="0" w:lineRule="atLeast"/>
      <w:jc w:val="center"/>
      <w:outlineLvl w:val="1"/>
    </w:pPr>
    <w:rPr>
      <w:rFonts w:ascii="Arial" w:eastAsia="Arial" w:hAnsi="Arial" w:cs="Arial"/>
      <w:spacing w:val="1"/>
      <w:sz w:val="20"/>
      <w:szCs w:val="20"/>
    </w:rPr>
  </w:style>
  <w:style w:type="character" w:customStyle="1" w:styleId="aa">
    <w:name w:val="Подпись к картинке_"/>
    <w:basedOn w:val="a0"/>
    <w:link w:val="ab"/>
    <w:rsid w:val="00AF4915"/>
    <w:rPr>
      <w:rFonts w:ascii="Arial" w:eastAsia="Arial" w:hAnsi="Arial" w:cs="Arial"/>
      <w:spacing w:val="1"/>
      <w:sz w:val="20"/>
      <w:szCs w:val="20"/>
      <w:shd w:val="clear" w:color="auto" w:fill="FFFFFF"/>
    </w:rPr>
  </w:style>
  <w:style w:type="paragraph" w:customStyle="1" w:styleId="ab">
    <w:name w:val="Подпись к картинке"/>
    <w:basedOn w:val="a"/>
    <w:link w:val="aa"/>
    <w:rsid w:val="00AF4915"/>
    <w:pPr>
      <w:widowControl w:val="0"/>
      <w:shd w:val="clear" w:color="auto" w:fill="FFFFFF"/>
      <w:spacing w:after="0" w:line="0" w:lineRule="atLeast"/>
    </w:pPr>
    <w:rPr>
      <w:rFonts w:ascii="Arial" w:eastAsia="Arial" w:hAnsi="Arial" w:cs="Arial"/>
      <w:spacing w:val="1"/>
      <w:sz w:val="20"/>
      <w:szCs w:val="20"/>
    </w:rPr>
  </w:style>
  <w:style w:type="paragraph" w:styleId="ac">
    <w:name w:val="caption"/>
    <w:aliases w:val="Char Char Char,Char Char Char Char Char Char Char Char Char Char Char Char Char Char Char,Char Char Char Char Char Char Char Char Char Char Char Char Char Char Char Ch,figure,Caption-Table,FWT B,Légende seureca"/>
    <w:basedOn w:val="a"/>
    <w:next w:val="a"/>
    <w:link w:val="ad"/>
    <w:unhideWhenUsed/>
    <w:qFormat/>
    <w:rsid w:val="00860DDA"/>
    <w:pPr>
      <w:spacing w:line="240" w:lineRule="auto"/>
    </w:pPr>
    <w:rPr>
      <w:b/>
      <w:bCs/>
      <w:color w:val="4F81BD" w:themeColor="accent1"/>
      <w:sz w:val="18"/>
      <w:szCs w:val="18"/>
    </w:rPr>
  </w:style>
  <w:style w:type="paragraph" w:customStyle="1" w:styleId="23">
    <w:name w:val="Основной текст2"/>
    <w:basedOn w:val="a"/>
    <w:rsid w:val="009C20CE"/>
    <w:pPr>
      <w:widowControl w:val="0"/>
      <w:shd w:val="clear" w:color="auto" w:fill="FFFFFF"/>
      <w:spacing w:after="0" w:line="0" w:lineRule="atLeast"/>
      <w:ind w:hanging="460"/>
    </w:pPr>
    <w:rPr>
      <w:rFonts w:ascii="Arial Unicode MS" w:eastAsia="Arial Unicode MS" w:hAnsi="Arial Unicode MS" w:cs="Arial Unicode MS"/>
      <w:spacing w:val="1"/>
      <w:sz w:val="16"/>
      <w:szCs w:val="16"/>
    </w:rPr>
  </w:style>
  <w:style w:type="character" w:customStyle="1" w:styleId="4">
    <w:name w:val="Основной текст (4)_"/>
    <w:basedOn w:val="a0"/>
    <w:link w:val="40"/>
    <w:rsid w:val="009C20CE"/>
    <w:rPr>
      <w:rFonts w:ascii="Arial Unicode MS" w:eastAsia="Arial Unicode MS" w:hAnsi="Arial Unicode MS" w:cs="Arial Unicode MS"/>
      <w:b/>
      <w:bCs/>
      <w:sz w:val="18"/>
      <w:szCs w:val="18"/>
      <w:shd w:val="clear" w:color="auto" w:fill="FFFFFF"/>
    </w:rPr>
  </w:style>
  <w:style w:type="paragraph" w:customStyle="1" w:styleId="40">
    <w:name w:val="Основной текст (4)"/>
    <w:basedOn w:val="a"/>
    <w:link w:val="4"/>
    <w:rsid w:val="009C20CE"/>
    <w:pPr>
      <w:widowControl w:val="0"/>
      <w:shd w:val="clear" w:color="auto" w:fill="FFFFFF"/>
      <w:spacing w:before="780" w:after="0" w:line="230" w:lineRule="exact"/>
      <w:ind w:hanging="380"/>
      <w:jc w:val="center"/>
    </w:pPr>
    <w:rPr>
      <w:rFonts w:ascii="Arial Unicode MS" w:eastAsia="Arial Unicode MS" w:hAnsi="Arial Unicode MS" w:cs="Arial Unicode MS"/>
      <w:b/>
      <w:bCs/>
      <w:sz w:val="18"/>
      <w:szCs w:val="18"/>
    </w:rPr>
  </w:style>
  <w:style w:type="character" w:customStyle="1" w:styleId="24">
    <w:name w:val="Подпись к картинке (2)_"/>
    <w:basedOn w:val="a0"/>
    <w:link w:val="25"/>
    <w:rsid w:val="009C20CE"/>
    <w:rPr>
      <w:rFonts w:ascii="Arial Unicode MS" w:eastAsia="Arial Unicode MS" w:hAnsi="Arial Unicode MS" w:cs="Arial Unicode MS"/>
      <w:spacing w:val="1"/>
      <w:sz w:val="16"/>
      <w:szCs w:val="16"/>
      <w:shd w:val="clear" w:color="auto" w:fill="FFFFFF"/>
    </w:rPr>
  </w:style>
  <w:style w:type="paragraph" w:customStyle="1" w:styleId="25">
    <w:name w:val="Подпись к картинке (2)"/>
    <w:basedOn w:val="a"/>
    <w:link w:val="24"/>
    <w:rsid w:val="009C20CE"/>
    <w:pPr>
      <w:widowControl w:val="0"/>
      <w:shd w:val="clear" w:color="auto" w:fill="FFFFFF"/>
      <w:spacing w:after="60" w:line="0" w:lineRule="atLeast"/>
      <w:jc w:val="center"/>
    </w:pPr>
    <w:rPr>
      <w:rFonts w:ascii="Arial Unicode MS" w:eastAsia="Arial Unicode MS" w:hAnsi="Arial Unicode MS" w:cs="Arial Unicode MS"/>
      <w:spacing w:val="1"/>
      <w:sz w:val="16"/>
      <w:szCs w:val="16"/>
    </w:rPr>
  </w:style>
  <w:style w:type="character" w:customStyle="1" w:styleId="ad">
    <w:name w:val="Название объекта Знак"/>
    <w:aliases w:val="Char Char Char Знак,Char Char Char Char Char Char Char Char Char Char Char Char Char Char Char Знак,Char Char Char Char Char Char Char Char Char Char Char Char Char Char Char Ch Знак,figure Знак,Caption-Table Знак,FWT B Знак"/>
    <w:basedOn w:val="a0"/>
    <w:link w:val="ac"/>
    <w:locked/>
    <w:rsid w:val="009C20CE"/>
    <w:rPr>
      <w:b/>
      <w:bCs/>
      <w:color w:val="4F81BD" w:themeColor="accent1"/>
      <w:sz w:val="18"/>
      <w:szCs w:val="18"/>
    </w:rPr>
  </w:style>
  <w:style w:type="paragraph" w:styleId="ae">
    <w:name w:val="Balloon Text"/>
    <w:basedOn w:val="a"/>
    <w:link w:val="af"/>
    <w:uiPriority w:val="99"/>
    <w:semiHidden/>
    <w:unhideWhenUsed/>
    <w:rsid w:val="009C20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20CE"/>
    <w:rPr>
      <w:rFonts w:ascii="Tahoma" w:hAnsi="Tahoma" w:cs="Tahoma"/>
      <w:sz w:val="16"/>
      <w:szCs w:val="16"/>
    </w:rPr>
  </w:style>
  <w:style w:type="character" w:customStyle="1" w:styleId="20">
    <w:name w:val="Заголовок 2 Знак"/>
    <w:aliases w:val="Überschrift 2 Char2 Знак,Überschrift 2 Char1 Char Знак,Überschrift 2 Char Char Char Знак,Überschrift 2 Char1 Знак,Überschrift 2 Char Char Знак"/>
    <w:basedOn w:val="a0"/>
    <w:link w:val="2"/>
    <w:uiPriority w:val="99"/>
    <w:rsid w:val="002B613C"/>
    <w:rPr>
      <w:rFonts w:ascii="Arial" w:eastAsia="Times New Roman" w:hAnsi="Arial" w:cs="Times New Roman"/>
      <w:b/>
      <w:bCs/>
      <w:iCs/>
      <w:color w:val="6666FF"/>
      <w:sz w:val="28"/>
      <w:szCs w:val="28"/>
      <w:lang w:val="en-GB" w:eastAsia="de-DE"/>
    </w:rPr>
  </w:style>
  <w:style w:type="character" w:customStyle="1" w:styleId="10">
    <w:name w:val="Заголовок 1 Знак"/>
    <w:basedOn w:val="a0"/>
    <w:link w:val="1"/>
    <w:uiPriority w:val="9"/>
    <w:rsid w:val="00712A69"/>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F25E40"/>
    <w:pPr>
      <w:outlineLvl w:val="9"/>
    </w:pPr>
    <w:rPr>
      <w:lang w:eastAsia="ru-RU"/>
    </w:rPr>
  </w:style>
  <w:style w:type="paragraph" w:styleId="12">
    <w:name w:val="toc 1"/>
    <w:basedOn w:val="a"/>
    <w:next w:val="a"/>
    <w:autoRedefine/>
    <w:uiPriority w:val="39"/>
    <w:unhideWhenUsed/>
    <w:rsid w:val="00F25E40"/>
    <w:pPr>
      <w:spacing w:after="100"/>
    </w:pPr>
  </w:style>
  <w:style w:type="character" w:styleId="af1">
    <w:name w:val="Hyperlink"/>
    <w:basedOn w:val="a0"/>
    <w:uiPriority w:val="99"/>
    <w:unhideWhenUsed/>
    <w:rsid w:val="00F25E40"/>
    <w:rPr>
      <w:color w:val="0000FF" w:themeColor="hyperlink"/>
      <w:u w:val="single"/>
    </w:rPr>
  </w:style>
  <w:style w:type="paragraph" w:styleId="26">
    <w:name w:val="toc 2"/>
    <w:basedOn w:val="a"/>
    <w:next w:val="a"/>
    <w:autoRedefine/>
    <w:uiPriority w:val="39"/>
    <w:unhideWhenUsed/>
    <w:rsid w:val="005C39E8"/>
    <w:pPr>
      <w:tabs>
        <w:tab w:val="left" w:pos="851"/>
        <w:tab w:val="right" w:leader="dot" w:pos="9848"/>
      </w:tabs>
      <w:spacing w:after="100"/>
    </w:pPr>
  </w:style>
  <w:style w:type="character" w:customStyle="1" w:styleId="Arial">
    <w:name w:val="Основной текст + Arial"/>
    <w:aliases w:val="9 pt,Интервал 0 pt,Основной текст + 9 pt,Колонтитул + Arial Unicode MS,10,5 pt,Не полужирный"/>
    <w:basedOn w:val="a6"/>
    <w:rsid w:val="00DB248E"/>
    <w:rPr>
      <w:rFonts w:ascii="Arial" w:eastAsia="Arial" w:hAnsi="Arial" w:cs="Arial"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ArialUnicodeMS">
    <w:name w:val="Основной текст + Arial Unicode MS"/>
    <w:basedOn w:val="a6"/>
    <w:rsid w:val="00D646CA"/>
    <w:rPr>
      <w:rFonts w:ascii="Arial Unicode MS" w:eastAsia="Arial Unicode MS" w:hAnsi="Arial Unicode MS" w:cs="Arial Unicode MS"/>
      <w:b w:val="0"/>
      <w:bCs w:val="0"/>
      <w:i w:val="0"/>
      <w:iCs w:val="0"/>
      <w:smallCaps w:val="0"/>
      <w:strike w:val="0"/>
      <w:color w:val="000000"/>
      <w:spacing w:val="1"/>
      <w:w w:val="100"/>
      <w:position w:val="0"/>
      <w:sz w:val="20"/>
      <w:szCs w:val="20"/>
      <w:u w:val="none"/>
      <w:shd w:val="clear" w:color="auto" w:fill="FFFFFF"/>
      <w:lang w:val="en-US"/>
    </w:rPr>
  </w:style>
  <w:style w:type="paragraph" w:styleId="af2">
    <w:name w:val="header"/>
    <w:aliases w:val="h,Header ESE,Header 1,h4,Header Title"/>
    <w:basedOn w:val="a"/>
    <w:link w:val="af3"/>
    <w:unhideWhenUsed/>
    <w:rsid w:val="00383CAD"/>
    <w:pPr>
      <w:tabs>
        <w:tab w:val="center" w:pos="4677"/>
        <w:tab w:val="right" w:pos="9355"/>
      </w:tabs>
      <w:spacing w:after="0" w:line="240" w:lineRule="auto"/>
    </w:pPr>
  </w:style>
  <w:style w:type="character" w:customStyle="1" w:styleId="af3">
    <w:name w:val="Верхний колонтитул Знак"/>
    <w:aliases w:val="h Знак,Header ESE Знак,Header 1 Знак,h4 Знак,Header Title Знак"/>
    <w:basedOn w:val="a0"/>
    <w:link w:val="af2"/>
    <w:rsid w:val="00383CAD"/>
  </w:style>
  <w:style w:type="paragraph" w:styleId="af4">
    <w:name w:val="footer"/>
    <w:basedOn w:val="a"/>
    <w:link w:val="af5"/>
    <w:uiPriority w:val="99"/>
    <w:unhideWhenUsed/>
    <w:rsid w:val="00383CA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83CAD"/>
  </w:style>
  <w:style w:type="paragraph" w:styleId="af6">
    <w:name w:val="footnote text"/>
    <w:aliases w:val="ft,single space,FOOTNOTES,fn,(NECG) Footnote Text,Footnote Text Char Char Char Char Char,Footnote Text Char Char Char Char Char Char,(NECG) Footnote Text Char Char Char Char Char,Footnote Text Char Char Char,Fußnote Char,ft1,footnote text"/>
    <w:basedOn w:val="a"/>
    <w:link w:val="af7"/>
    <w:uiPriority w:val="99"/>
    <w:unhideWhenUsed/>
    <w:qFormat/>
    <w:rsid w:val="00C97757"/>
    <w:pPr>
      <w:spacing w:after="0" w:line="240" w:lineRule="auto"/>
    </w:pPr>
    <w:rPr>
      <w:sz w:val="20"/>
      <w:szCs w:val="20"/>
    </w:rPr>
  </w:style>
  <w:style w:type="character" w:customStyle="1" w:styleId="af7">
    <w:name w:val="Текст сноски Знак"/>
    <w:aliases w:val="ft Знак,single space Знак,FOOTNOTES Знак,fn Знак,(NECG) Footnote Text Знак,Footnote Text Char Char Char Char Char Знак,Footnote Text Char Char Char Char Char Char Знак,(NECG) Footnote Text Char Char Char Char Char Знак,ft1 Знак"/>
    <w:basedOn w:val="a0"/>
    <w:link w:val="af6"/>
    <w:uiPriority w:val="99"/>
    <w:rsid w:val="00C97757"/>
    <w:rPr>
      <w:sz w:val="20"/>
      <w:szCs w:val="20"/>
    </w:rPr>
  </w:style>
  <w:style w:type="character" w:styleId="af8">
    <w:name w:val="footnote reference"/>
    <w:aliases w:val="ftref,16 Point,Superscript 6 Point,Ref,de nota al pie,BVI fnr,fr,Footnote Ref in FtNote,SUPERS,List Bullet Char Char,appel Char Char,(NECG) Footnote Reference,Fußnotenzeichen DISS,Footnote text,ftref Char,fr Char,ftref Char1 Char,脚注引用"/>
    <w:basedOn w:val="a0"/>
    <w:link w:val="ftrefChar"/>
    <w:uiPriority w:val="99"/>
    <w:unhideWhenUsed/>
    <w:qFormat/>
    <w:rsid w:val="00C97757"/>
    <w:rPr>
      <w:vertAlign w:val="superscript"/>
    </w:rPr>
  </w:style>
  <w:style w:type="character" w:styleId="af9">
    <w:name w:val="Strong"/>
    <w:basedOn w:val="a0"/>
    <w:uiPriority w:val="22"/>
    <w:qFormat/>
    <w:rsid w:val="00B716B3"/>
    <w:rPr>
      <w:b/>
      <w:bCs/>
    </w:rPr>
  </w:style>
  <w:style w:type="character" w:customStyle="1" w:styleId="SubtleEmphasis1">
    <w:name w:val="Subtle Emphasis1"/>
    <w:uiPriority w:val="19"/>
    <w:qFormat/>
    <w:rsid w:val="005032A3"/>
    <w:rPr>
      <w:i/>
      <w:iCs/>
      <w:color w:val="808080"/>
    </w:rPr>
  </w:style>
  <w:style w:type="character" w:styleId="afa">
    <w:name w:val="Emphasis"/>
    <w:basedOn w:val="a0"/>
    <w:uiPriority w:val="20"/>
    <w:qFormat/>
    <w:rsid w:val="009C7386"/>
    <w:rPr>
      <w:i/>
      <w:iCs/>
    </w:rPr>
  </w:style>
  <w:style w:type="character" w:customStyle="1" w:styleId="9pt0pt">
    <w:name w:val="Основной текст + 9 pt;Интервал 0 pt"/>
    <w:basedOn w:val="a6"/>
    <w:rsid w:val="00DF5E13"/>
    <w:rPr>
      <w:rFonts w:ascii="Arial Unicode MS" w:eastAsia="Arial Unicode MS" w:hAnsi="Arial Unicode MS" w:cs="Arial Unicode MS"/>
      <w:b w:val="0"/>
      <w:bCs w:val="0"/>
      <w:i w:val="0"/>
      <w:iCs w:val="0"/>
      <w:smallCaps w:val="0"/>
      <w:strike w:val="0"/>
      <w:color w:val="000000"/>
      <w:spacing w:val="-1"/>
      <w:w w:val="100"/>
      <w:position w:val="0"/>
      <w:sz w:val="18"/>
      <w:szCs w:val="18"/>
      <w:u w:val="none"/>
      <w:shd w:val="clear" w:color="auto" w:fill="FFFFFF"/>
      <w:lang w:val="ru-RU"/>
    </w:rPr>
  </w:style>
  <w:style w:type="character" w:customStyle="1" w:styleId="9pt0pt0">
    <w:name w:val="Основной текст + 9 pt;Полужирный;Интервал 0 pt"/>
    <w:basedOn w:val="a6"/>
    <w:rsid w:val="00DF5E13"/>
    <w:rPr>
      <w:rFonts w:ascii="Arial Unicode MS" w:eastAsia="Arial Unicode MS" w:hAnsi="Arial Unicode MS" w:cs="Arial Unicode MS"/>
      <w:b/>
      <w:bCs/>
      <w:i w:val="0"/>
      <w:iCs w:val="0"/>
      <w:smallCaps w:val="0"/>
      <w:strike w:val="0"/>
      <w:color w:val="000000"/>
      <w:spacing w:val="-1"/>
      <w:w w:val="100"/>
      <w:position w:val="0"/>
      <w:sz w:val="18"/>
      <w:szCs w:val="18"/>
      <w:u w:val="none"/>
      <w:shd w:val="clear" w:color="auto" w:fill="FFFFFF"/>
      <w:lang w:val="ru-RU"/>
    </w:rPr>
  </w:style>
  <w:style w:type="character" w:customStyle="1" w:styleId="afb">
    <w:name w:val="Колонтитул_"/>
    <w:basedOn w:val="a0"/>
    <w:link w:val="afc"/>
    <w:rsid w:val="00A246B4"/>
    <w:rPr>
      <w:rFonts w:ascii="Arial" w:eastAsia="Arial" w:hAnsi="Arial" w:cs="Arial"/>
      <w:b/>
      <w:bCs/>
      <w:spacing w:val="3"/>
      <w:sz w:val="19"/>
      <w:szCs w:val="19"/>
      <w:shd w:val="clear" w:color="auto" w:fill="FFFFFF"/>
    </w:rPr>
  </w:style>
  <w:style w:type="paragraph" w:customStyle="1" w:styleId="afc">
    <w:name w:val="Колонтитул"/>
    <w:basedOn w:val="a"/>
    <w:link w:val="afb"/>
    <w:rsid w:val="00A246B4"/>
    <w:pPr>
      <w:widowControl w:val="0"/>
      <w:shd w:val="clear" w:color="auto" w:fill="FFFFFF"/>
      <w:spacing w:after="0" w:line="0" w:lineRule="atLeast"/>
    </w:pPr>
    <w:rPr>
      <w:rFonts w:ascii="Arial" w:eastAsia="Arial" w:hAnsi="Arial" w:cs="Arial"/>
      <w:b/>
      <w:bCs/>
      <w:spacing w:val="3"/>
      <w:sz w:val="19"/>
      <w:szCs w:val="19"/>
    </w:rPr>
  </w:style>
  <w:style w:type="character" w:customStyle="1" w:styleId="ArialUnicodeMS105pt0pt">
    <w:name w:val="Колонтитул + Arial Unicode MS;10;5 pt;Не полужирный;Интервал 0 pt"/>
    <w:basedOn w:val="afb"/>
    <w:rsid w:val="00A246B4"/>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en-US"/>
    </w:rPr>
  </w:style>
  <w:style w:type="character" w:customStyle="1" w:styleId="Arial9pt0pt">
    <w:name w:val="Основной текст + Arial;9 pt;Интервал 0 pt"/>
    <w:basedOn w:val="a6"/>
    <w:rsid w:val="00A246B4"/>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rPr>
  </w:style>
  <w:style w:type="character" w:styleId="afd">
    <w:name w:val="annotation reference"/>
    <w:basedOn w:val="a0"/>
    <w:uiPriority w:val="99"/>
    <w:unhideWhenUsed/>
    <w:rsid w:val="009F75A3"/>
    <w:rPr>
      <w:sz w:val="16"/>
      <w:szCs w:val="16"/>
    </w:rPr>
  </w:style>
  <w:style w:type="paragraph" w:styleId="afe">
    <w:name w:val="annotation text"/>
    <w:basedOn w:val="a"/>
    <w:link w:val="aff"/>
    <w:uiPriority w:val="99"/>
    <w:unhideWhenUsed/>
    <w:rsid w:val="009F75A3"/>
    <w:pPr>
      <w:spacing w:line="240" w:lineRule="auto"/>
    </w:pPr>
    <w:rPr>
      <w:sz w:val="20"/>
      <w:szCs w:val="20"/>
    </w:rPr>
  </w:style>
  <w:style w:type="character" w:customStyle="1" w:styleId="aff">
    <w:name w:val="Текст примечания Знак"/>
    <w:basedOn w:val="a0"/>
    <w:link w:val="afe"/>
    <w:uiPriority w:val="99"/>
    <w:rsid w:val="009F75A3"/>
    <w:rPr>
      <w:sz w:val="20"/>
      <w:szCs w:val="20"/>
    </w:rPr>
  </w:style>
  <w:style w:type="paragraph" w:styleId="aff0">
    <w:name w:val="annotation subject"/>
    <w:basedOn w:val="afe"/>
    <w:next w:val="afe"/>
    <w:link w:val="aff1"/>
    <w:uiPriority w:val="99"/>
    <w:semiHidden/>
    <w:unhideWhenUsed/>
    <w:rsid w:val="009F75A3"/>
    <w:rPr>
      <w:b/>
      <w:bCs/>
    </w:rPr>
  </w:style>
  <w:style w:type="character" w:customStyle="1" w:styleId="aff1">
    <w:name w:val="Тема примечания Знак"/>
    <w:basedOn w:val="aff"/>
    <w:link w:val="aff0"/>
    <w:uiPriority w:val="99"/>
    <w:semiHidden/>
    <w:rsid w:val="009F75A3"/>
    <w:rPr>
      <w:b/>
      <w:bCs/>
      <w:sz w:val="20"/>
      <w:szCs w:val="20"/>
    </w:rPr>
  </w:style>
  <w:style w:type="character" w:customStyle="1" w:styleId="30">
    <w:name w:val="Заголовок 3 Знак"/>
    <w:basedOn w:val="a0"/>
    <w:link w:val="3"/>
    <w:uiPriority w:val="9"/>
    <w:semiHidden/>
    <w:rsid w:val="007211B1"/>
    <w:rPr>
      <w:rFonts w:asciiTheme="majorHAnsi" w:eastAsiaTheme="majorEastAsia" w:hAnsiTheme="majorHAnsi" w:cstheme="majorBidi"/>
      <w:b/>
      <w:bCs/>
      <w:color w:val="4F81BD" w:themeColor="accent1"/>
    </w:rPr>
  </w:style>
  <w:style w:type="paragraph" w:customStyle="1" w:styleId="ftrefChar">
    <w:name w:val="ftref Знак Char"/>
    <w:aliases w:val="ftref Char Знак Char,ftref Char Car Char Car Char Car Car Char Car Car Char Знак Char,BVI fnr Char Car Char Car Char Car Car Char Car Car Car Car Car Car Car Car Car Char Знак Знак Char Cha"/>
    <w:basedOn w:val="a"/>
    <w:link w:val="af8"/>
    <w:uiPriority w:val="99"/>
    <w:rsid w:val="007A015F"/>
    <w:pPr>
      <w:spacing w:after="160" w:line="240" w:lineRule="exact"/>
    </w:pPr>
    <w:rPr>
      <w:vertAlign w:val="superscript"/>
    </w:rPr>
  </w:style>
  <w:style w:type="paragraph" w:customStyle="1" w:styleId="yiv6329397396msonormal">
    <w:name w:val="yiv6329397396msonormal"/>
    <w:basedOn w:val="a"/>
    <w:rsid w:val="006B45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ialUnicodeMS85pt0pt">
    <w:name w:val="Основной текст + Arial Unicode MS;8;5 pt;Полужирный;Интервал 0 pt"/>
    <w:basedOn w:val="a6"/>
    <w:rsid w:val="00A73BDE"/>
    <w:rPr>
      <w:rFonts w:ascii="Arial Unicode MS" w:eastAsia="Arial Unicode MS" w:hAnsi="Arial Unicode MS" w:cs="Arial Unicode MS"/>
      <w:b/>
      <w:bCs/>
      <w:i w:val="0"/>
      <w:iCs w:val="0"/>
      <w:smallCaps w:val="0"/>
      <w:strike w:val="0"/>
      <w:color w:val="000000"/>
      <w:spacing w:val="0"/>
      <w:w w:val="100"/>
      <w:position w:val="0"/>
      <w:sz w:val="17"/>
      <w:szCs w:val="17"/>
      <w:u w:val="none"/>
      <w:shd w:val="clear" w:color="auto" w:fill="FFFFFF"/>
      <w:lang w:val="en-US"/>
    </w:rPr>
  </w:style>
  <w:style w:type="paragraph" w:styleId="aff2">
    <w:name w:val="Normal (Web)"/>
    <w:basedOn w:val="a"/>
    <w:uiPriority w:val="99"/>
    <w:unhideWhenUsed/>
    <w:rsid w:val="00991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91800"/>
    <w:pPr>
      <w:widowControl w:val="0"/>
      <w:spacing w:after="0" w:line="240" w:lineRule="auto"/>
    </w:pPr>
    <w:rPr>
      <w:rFonts w:ascii="Calibri" w:eastAsia="Calibri" w:hAnsi="Calibri" w:cs="Times New Roman"/>
      <w:lang w:val="en-US"/>
    </w:rPr>
  </w:style>
  <w:style w:type="character" w:customStyle="1" w:styleId="jlqj4b">
    <w:name w:val="jlqj4b"/>
    <w:basedOn w:val="a0"/>
    <w:rsid w:val="00843D67"/>
  </w:style>
</w:styles>
</file>

<file path=word/webSettings.xml><?xml version="1.0" encoding="utf-8"?>
<w:webSettings xmlns:r="http://schemas.openxmlformats.org/officeDocument/2006/relationships" xmlns:w="http://schemas.openxmlformats.org/wordprocessingml/2006/main">
  <w:divs>
    <w:div w:id="132409182">
      <w:bodyDiv w:val="1"/>
      <w:marLeft w:val="0"/>
      <w:marRight w:val="0"/>
      <w:marTop w:val="0"/>
      <w:marBottom w:val="0"/>
      <w:divBdr>
        <w:top w:val="none" w:sz="0" w:space="0" w:color="auto"/>
        <w:left w:val="none" w:sz="0" w:space="0" w:color="auto"/>
        <w:bottom w:val="none" w:sz="0" w:space="0" w:color="auto"/>
        <w:right w:val="none" w:sz="0" w:space="0" w:color="auto"/>
      </w:divBdr>
    </w:div>
    <w:div w:id="352345881">
      <w:bodyDiv w:val="1"/>
      <w:marLeft w:val="0"/>
      <w:marRight w:val="0"/>
      <w:marTop w:val="0"/>
      <w:marBottom w:val="0"/>
      <w:divBdr>
        <w:top w:val="none" w:sz="0" w:space="0" w:color="auto"/>
        <w:left w:val="none" w:sz="0" w:space="0" w:color="auto"/>
        <w:bottom w:val="none" w:sz="0" w:space="0" w:color="auto"/>
        <w:right w:val="none" w:sz="0" w:space="0" w:color="auto"/>
      </w:divBdr>
    </w:div>
    <w:div w:id="452359042">
      <w:bodyDiv w:val="1"/>
      <w:marLeft w:val="0"/>
      <w:marRight w:val="0"/>
      <w:marTop w:val="0"/>
      <w:marBottom w:val="0"/>
      <w:divBdr>
        <w:top w:val="none" w:sz="0" w:space="0" w:color="auto"/>
        <w:left w:val="none" w:sz="0" w:space="0" w:color="auto"/>
        <w:bottom w:val="none" w:sz="0" w:space="0" w:color="auto"/>
        <w:right w:val="none" w:sz="0" w:space="0" w:color="auto"/>
      </w:divBdr>
    </w:div>
    <w:div w:id="493255988">
      <w:bodyDiv w:val="1"/>
      <w:marLeft w:val="0"/>
      <w:marRight w:val="0"/>
      <w:marTop w:val="0"/>
      <w:marBottom w:val="0"/>
      <w:divBdr>
        <w:top w:val="none" w:sz="0" w:space="0" w:color="auto"/>
        <w:left w:val="none" w:sz="0" w:space="0" w:color="auto"/>
        <w:bottom w:val="none" w:sz="0" w:space="0" w:color="auto"/>
        <w:right w:val="none" w:sz="0" w:space="0" w:color="auto"/>
      </w:divBdr>
    </w:div>
    <w:div w:id="557668803">
      <w:bodyDiv w:val="1"/>
      <w:marLeft w:val="0"/>
      <w:marRight w:val="0"/>
      <w:marTop w:val="0"/>
      <w:marBottom w:val="0"/>
      <w:divBdr>
        <w:top w:val="none" w:sz="0" w:space="0" w:color="auto"/>
        <w:left w:val="none" w:sz="0" w:space="0" w:color="auto"/>
        <w:bottom w:val="none" w:sz="0" w:space="0" w:color="auto"/>
        <w:right w:val="none" w:sz="0" w:space="0" w:color="auto"/>
      </w:divBdr>
      <w:divsChild>
        <w:div w:id="21980735">
          <w:marLeft w:val="274"/>
          <w:marRight w:val="0"/>
          <w:marTop w:val="0"/>
          <w:marBottom w:val="0"/>
          <w:divBdr>
            <w:top w:val="none" w:sz="0" w:space="0" w:color="auto"/>
            <w:left w:val="none" w:sz="0" w:space="0" w:color="auto"/>
            <w:bottom w:val="none" w:sz="0" w:space="0" w:color="auto"/>
            <w:right w:val="none" w:sz="0" w:space="0" w:color="auto"/>
          </w:divBdr>
        </w:div>
        <w:div w:id="208733774">
          <w:marLeft w:val="274"/>
          <w:marRight w:val="0"/>
          <w:marTop w:val="0"/>
          <w:marBottom w:val="0"/>
          <w:divBdr>
            <w:top w:val="none" w:sz="0" w:space="0" w:color="auto"/>
            <w:left w:val="none" w:sz="0" w:space="0" w:color="auto"/>
            <w:bottom w:val="none" w:sz="0" w:space="0" w:color="auto"/>
            <w:right w:val="none" w:sz="0" w:space="0" w:color="auto"/>
          </w:divBdr>
        </w:div>
        <w:div w:id="382295194">
          <w:marLeft w:val="274"/>
          <w:marRight w:val="0"/>
          <w:marTop w:val="0"/>
          <w:marBottom w:val="0"/>
          <w:divBdr>
            <w:top w:val="none" w:sz="0" w:space="0" w:color="auto"/>
            <w:left w:val="none" w:sz="0" w:space="0" w:color="auto"/>
            <w:bottom w:val="none" w:sz="0" w:space="0" w:color="auto"/>
            <w:right w:val="none" w:sz="0" w:space="0" w:color="auto"/>
          </w:divBdr>
        </w:div>
        <w:div w:id="445927454">
          <w:marLeft w:val="274"/>
          <w:marRight w:val="0"/>
          <w:marTop w:val="0"/>
          <w:marBottom w:val="0"/>
          <w:divBdr>
            <w:top w:val="none" w:sz="0" w:space="0" w:color="auto"/>
            <w:left w:val="none" w:sz="0" w:space="0" w:color="auto"/>
            <w:bottom w:val="none" w:sz="0" w:space="0" w:color="auto"/>
            <w:right w:val="none" w:sz="0" w:space="0" w:color="auto"/>
          </w:divBdr>
        </w:div>
        <w:div w:id="1259676470">
          <w:marLeft w:val="274"/>
          <w:marRight w:val="0"/>
          <w:marTop w:val="0"/>
          <w:marBottom w:val="0"/>
          <w:divBdr>
            <w:top w:val="none" w:sz="0" w:space="0" w:color="auto"/>
            <w:left w:val="none" w:sz="0" w:space="0" w:color="auto"/>
            <w:bottom w:val="none" w:sz="0" w:space="0" w:color="auto"/>
            <w:right w:val="none" w:sz="0" w:space="0" w:color="auto"/>
          </w:divBdr>
        </w:div>
        <w:div w:id="1585144282">
          <w:marLeft w:val="274"/>
          <w:marRight w:val="0"/>
          <w:marTop w:val="0"/>
          <w:marBottom w:val="0"/>
          <w:divBdr>
            <w:top w:val="none" w:sz="0" w:space="0" w:color="auto"/>
            <w:left w:val="none" w:sz="0" w:space="0" w:color="auto"/>
            <w:bottom w:val="none" w:sz="0" w:space="0" w:color="auto"/>
            <w:right w:val="none" w:sz="0" w:space="0" w:color="auto"/>
          </w:divBdr>
        </w:div>
        <w:div w:id="1733458320">
          <w:marLeft w:val="274"/>
          <w:marRight w:val="0"/>
          <w:marTop w:val="0"/>
          <w:marBottom w:val="0"/>
          <w:divBdr>
            <w:top w:val="none" w:sz="0" w:space="0" w:color="auto"/>
            <w:left w:val="none" w:sz="0" w:space="0" w:color="auto"/>
            <w:bottom w:val="none" w:sz="0" w:space="0" w:color="auto"/>
            <w:right w:val="none" w:sz="0" w:space="0" w:color="auto"/>
          </w:divBdr>
        </w:div>
      </w:divsChild>
    </w:div>
    <w:div w:id="581914382">
      <w:bodyDiv w:val="1"/>
      <w:marLeft w:val="0"/>
      <w:marRight w:val="0"/>
      <w:marTop w:val="0"/>
      <w:marBottom w:val="0"/>
      <w:divBdr>
        <w:top w:val="none" w:sz="0" w:space="0" w:color="auto"/>
        <w:left w:val="none" w:sz="0" w:space="0" w:color="auto"/>
        <w:bottom w:val="none" w:sz="0" w:space="0" w:color="auto"/>
        <w:right w:val="none" w:sz="0" w:space="0" w:color="auto"/>
      </w:divBdr>
    </w:div>
    <w:div w:id="657883127">
      <w:bodyDiv w:val="1"/>
      <w:marLeft w:val="0"/>
      <w:marRight w:val="0"/>
      <w:marTop w:val="0"/>
      <w:marBottom w:val="0"/>
      <w:divBdr>
        <w:top w:val="none" w:sz="0" w:space="0" w:color="auto"/>
        <w:left w:val="none" w:sz="0" w:space="0" w:color="auto"/>
        <w:bottom w:val="none" w:sz="0" w:space="0" w:color="auto"/>
        <w:right w:val="none" w:sz="0" w:space="0" w:color="auto"/>
      </w:divBdr>
    </w:div>
    <w:div w:id="958686024">
      <w:bodyDiv w:val="1"/>
      <w:marLeft w:val="0"/>
      <w:marRight w:val="0"/>
      <w:marTop w:val="0"/>
      <w:marBottom w:val="0"/>
      <w:divBdr>
        <w:top w:val="none" w:sz="0" w:space="0" w:color="auto"/>
        <w:left w:val="none" w:sz="0" w:space="0" w:color="auto"/>
        <w:bottom w:val="none" w:sz="0" w:space="0" w:color="auto"/>
        <w:right w:val="none" w:sz="0" w:space="0" w:color="auto"/>
      </w:divBdr>
      <w:divsChild>
        <w:div w:id="21127542">
          <w:marLeft w:val="274"/>
          <w:marRight w:val="0"/>
          <w:marTop w:val="0"/>
          <w:marBottom w:val="0"/>
          <w:divBdr>
            <w:top w:val="none" w:sz="0" w:space="0" w:color="auto"/>
            <w:left w:val="none" w:sz="0" w:space="0" w:color="auto"/>
            <w:bottom w:val="none" w:sz="0" w:space="0" w:color="auto"/>
            <w:right w:val="none" w:sz="0" w:space="0" w:color="auto"/>
          </w:divBdr>
        </w:div>
        <w:div w:id="118309097">
          <w:marLeft w:val="274"/>
          <w:marRight w:val="0"/>
          <w:marTop w:val="0"/>
          <w:marBottom w:val="0"/>
          <w:divBdr>
            <w:top w:val="none" w:sz="0" w:space="0" w:color="auto"/>
            <w:left w:val="none" w:sz="0" w:space="0" w:color="auto"/>
            <w:bottom w:val="none" w:sz="0" w:space="0" w:color="auto"/>
            <w:right w:val="none" w:sz="0" w:space="0" w:color="auto"/>
          </w:divBdr>
        </w:div>
        <w:div w:id="890775451">
          <w:marLeft w:val="274"/>
          <w:marRight w:val="0"/>
          <w:marTop w:val="0"/>
          <w:marBottom w:val="0"/>
          <w:divBdr>
            <w:top w:val="none" w:sz="0" w:space="0" w:color="auto"/>
            <w:left w:val="none" w:sz="0" w:space="0" w:color="auto"/>
            <w:bottom w:val="none" w:sz="0" w:space="0" w:color="auto"/>
            <w:right w:val="none" w:sz="0" w:space="0" w:color="auto"/>
          </w:divBdr>
        </w:div>
        <w:div w:id="1319190612">
          <w:marLeft w:val="274"/>
          <w:marRight w:val="0"/>
          <w:marTop w:val="0"/>
          <w:marBottom w:val="0"/>
          <w:divBdr>
            <w:top w:val="none" w:sz="0" w:space="0" w:color="auto"/>
            <w:left w:val="none" w:sz="0" w:space="0" w:color="auto"/>
            <w:bottom w:val="none" w:sz="0" w:space="0" w:color="auto"/>
            <w:right w:val="none" w:sz="0" w:space="0" w:color="auto"/>
          </w:divBdr>
        </w:div>
        <w:div w:id="1327174764">
          <w:marLeft w:val="274"/>
          <w:marRight w:val="0"/>
          <w:marTop w:val="0"/>
          <w:marBottom w:val="0"/>
          <w:divBdr>
            <w:top w:val="none" w:sz="0" w:space="0" w:color="auto"/>
            <w:left w:val="none" w:sz="0" w:space="0" w:color="auto"/>
            <w:bottom w:val="none" w:sz="0" w:space="0" w:color="auto"/>
            <w:right w:val="none" w:sz="0" w:space="0" w:color="auto"/>
          </w:divBdr>
        </w:div>
        <w:div w:id="1431048341">
          <w:marLeft w:val="274"/>
          <w:marRight w:val="0"/>
          <w:marTop w:val="0"/>
          <w:marBottom w:val="0"/>
          <w:divBdr>
            <w:top w:val="none" w:sz="0" w:space="0" w:color="auto"/>
            <w:left w:val="none" w:sz="0" w:space="0" w:color="auto"/>
            <w:bottom w:val="none" w:sz="0" w:space="0" w:color="auto"/>
            <w:right w:val="none" w:sz="0" w:space="0" w:color="auto"/>
          </w:divBdr>
        </w:div>
        <w:div w:id="1688942952">
          <w:marLeft w:val="274"/>
          <w:marRight w:val="0"/>
          <w:marTop w:val="0"/>
          <w:marBottom w:val="0"/>
          <w:divBdr>
            <w:top w:val="none" w:sz="0" w:space="0" w:color="auto"/>
            <w:left w:val="none" w:sz="0" w:space="0" w:color="auto"/>
            <w:bottom w:val="none" w:sz="0" w:space="0" w:color="auto"/>
            <w:right w:val="none" w:sz="0" w:space="0" w:color="auto"/>
          </w:divBdr>
        </w:div>
      </w:divsChild>
    </w:div>
    <w:div w:id="1119683348">
      <w:bodyDiv w:val="1"/>
      <w:marLeft w:val="0"/>
      <w:marRight w:val="0"/>
      <w:marTop w:val="0"/>
      <w:marBottom w:val="0"/>
      <w:divBdr>
        <w:top w:val="none" w:sz="0" w:space="0" w:color="auto"/>
        <w:left w:val="none" w:sz="0" w:space="0" w:color="auto"/>
        <w:bottom w:val="none" w:sz="0" w:space="0" w:color="auto"/>
        <w:right w:val="none" w:sz="0" w:space="0" w:color="auto"/>
      </w:divBdr>
    </w:div>
    <w:div w:id="1284073335">
      <w:bodyDiv w:val="1"/>
      <w:marLeft w:val="0"/>
      <w:marRight w:val="0"/>
      <w:marTop w:val="0"/>
      <w:marBottom w:val="0"/>
      <w:divBdr>
        <w:top w:val="none" w:sz="0" w:space="0" w:color="auto"/>
        <w:left w:val="none" w:sz="0" w:space="0" w:color="auto"/>
        <w:bottom w:val="none" w:sz="0" w:space="0" w:color="auto"/>
        <w:right w:val="none" w:sz="0" w:space="0" w:color="auto"/>
      </w:divBdr>
    </w:div>
    <w:div w:id="1346399835">
      <w:bodyDiv w:val="1"/>
      <w:marLeft w:val="0"/>
      <w:marRight w:val="0"/>
      <w:marTop w:val="0"/>
      <w:marBottom w:val="0"/>
      <w:divBdr>
        <w:top w:val="none" w:sz="0" w:space="0" w:color="auto"/>
        <w:left w:val="none" w:sz="0" w:space="0" w:color="auto"/>
        <w:bottom w:val="none" w:sz="0" w:space="0" w:color="auto"/>
        <w:right w:val="none" w:sz="0" w:space="0" w:color="auto"/>
      </w:divBdr>
      <w:divsChild>
        <w:div w:id="66004628">
          <w:marLeft w:val="274"/>
          <w:marRight w:val="0"/>
          <w:marTop w:val="0"/>
          <w:marBottom w:val="0"/>
          <w:divBdr>
            <w:top w:val="none" w:sz="0" w:space="0" w:color="auto"/>
            <w:left w:val="none" w:sz="0" w:space="0" w:color="auto"/>
            <w:bottom w:val="none" w:sz="0" w:space="0" w:color="auto"/>
            <w:right w:val="none" w:sz="0" w:space="0" w:color="auto"/>
          </w:divBdr>
        </w:div>
        <w:div w:id="90975500">
          <w:marLeft w:val="274"/>
          <w:marRight w:val="0"/>
          <w:marTop w:val="0"/>
          <w:marBottom w:val="0"/>
          <w:divBdr>
            <w:top w:val="none" w:sz="0" w:space="0" w:color="auto"/>
            <w:left w:val="none" w:sz="0" w:space="0" w:color="auto"/>
            <w:bottom w:val="none" w:sz="0" w:space="0" w:color="auto"/>
            <w:right w:val="none" w:sz="0" w:space="0" w:color="auto"/>
          </w:divBdr>
        </w:div>
        <w:div w:id="1297831773">
          <w:marLeft w:val="274"/>
          <w:marRight w:val="0"/>
          <w:marTop w:val="0"/>
          <w:marBottom w:val="0"/>
          <w:divBdr>
            <w:top w:val="none" w:sz="0" w:space="0" w:color="auto"/>
            <w:left w:val="none" w:sz="0" w:space="0" w:color="auto"/>
            <w:bottom w:val="none" w:sz="0" w:space="0" w:color="auto"/>
            <w:right w:val="none" w:sz="0" w:space="0" w:color="auto"/>
          </w:divBdr>
        </w:div>
        <w:div w:id="1345741509">
          <w:marLeft w:val="274"/>
          <w:marRight w:val="0"/>
          <w:marTop w:val="0"/>
          <w:marBottom w:val="0"/>
          <w:divBdr>
            <w:top w:val="none" w:sz="0" w:space="0" w:color="auto"/>
            <w:left w:val="none" w:sz="0" w:space="0" w:color="auto"/>
            <w:bottom w:val="none" w:sz="0" w:space="0" w:color="auto"/>
            <w:right w:val="none" w:sz="0" w:space="0" w:color="auto"/>
          </w:divBdr>
        </w:div>
        <w:div w:id="1424373690">
          <w:marLeft w:val="274"/>
          <w:marRight w:val="0"/>
          <w:marTop w:val="0"/>
          <w:marBottom w:val="0"/>
          <w:divBdr>
            <w:top w:val="none" w:sz="0" w:space="0" w:color="auto"/>
            <w:left w:val="none" w:sz="0" w:space="0" w:color="auto"/>
            <w:bottom w:val="none" w:sz="0" w:space="0" w:color="auto"/>
            <w:right w:val="none" w:sz="0" w:space="0" w:color="auto"/>
          </w:divBdr>
        </w:div>
        <w:div w:id="1575583097">
          <w:marLeft w:val="274"/>
          <w:marRight w:val="0"/>
          <w:marTop w:val="0"/>
          <w:marBottom w:val="0"/>
          <w:divBdr>
            <w:top w:val="none" w:sz="0" w:space="0" w:color="auto"/>
            <w:left w:val="none" w:sz="0" w:space="0" w:color="auto"/>
            <w:bottom w:val="none" w:sz="0" w:space="0" w:color="auto"/>
            <w:right w:val="none" w:sz="0" w:space="0" w:color="auto"/>
          </w:divBdr>
        </w:div>
        <w:div w:id="1630280995">
          <w:marLeft w:val="274"/>
          <w:marRight w:val="0"/>
          <w:marTop w:val="0"/>
          <w:marBottom w:val="0"/>
          <w:divBdr>
            <w:top w:val="none" w:sz="0" w:space="0" w:color="auto"/>
            <w:left w:val="none" w:sz="0" w:space="0" w:color="auto"/>
            <w:bottom w:val="none" w:sz="0" w:space="0" w:color="auto"/>
            <w:right w:val="none" w:sz="0" w:space="0" w:color="auto"/>
          </w:divBdr>
        </w:div>
      </w:divsChild>
    </w:div>
    <w:div w:id="14493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malinovskaya@almarconsulting.org" TargetMode="Externa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AA21BBED24D418C403E4486B8BDA9" ma:contentTypeVersion="11" ma:contentTypeDescription="Create a new document." ma:contentTypeScope="" ma:versionID="e612b72fbb595499e2a8988acbf37b2f">
  <xsd:schema xmlns:xsd="http://www.w3.org/2001/XMLSchema" xmlns:xs="http://www.w3.org/2001/XMLSchema" xmlns:p="http://schemas.microsoft.com/office/2006/metadata/properties" xmlns:ns3="0b863967-ca5d-46d8-b645-91d6e920c049" xmlns:ns4="29d3027e-f64e-4c45-8365-50087435dd0d" targetNamespace="http://schemas.microsoft.com/office/2006/metadata/properties" ma:root="true" ma:fieldsID="b170d112a3a169b768d9699bea1319a6" ns3:_="" ns4:_="">
    <xsd:import namespace="0b863967-ca5d-46d8-b645-91d6e920c049"/>
    <xsd:import namespace="29d3027e-f64e-4c45-8365-50087435dd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3967-ca5d-46d8-b645-91d6e920c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3027e-f64e-4c45-8365-50087435dd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71B5-8A66-44E2-96F1-9EE67968D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63967-ca5d-46d8-b645-91d6e920c049"/>
    <ds:schemaRef ds:uri="29d3027e-f64e-4c45-8365-50087435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B51F2-073F-4900-ACAF-67AC9B730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31D6C9-20A9-4337-81AF-F58E052E0FB5}">
  <ds:schemaRefs>
    <ds:schemaRef ds:uri="http://schemas.microsoft.com/sharepoint/v3/contenttype/forms"/>
  </ds:schemaRefs>
</ds:datastoreItem>
</file>

<file path=customXml/itemProps4.xml><?xml version="1.0" encoding="utf-8"?>
<ds:datastoreItem xmlns:ds="http://schemas.openxmlformats.org/officeDocument/2006/customXml" ds:itemID="{C5E45DFA-7479-4514-9E43-CB80CDCC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Pages>
  <Words>6706</Words>
  <Characters>38226</Characters>
  <Application>Microsoft Office Word</Application>
  <DocSecurity>0</DocSecurity>
  <Lines>318</Lines>
  <Paragraphs>89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M.Malinovskaya</dc:creator>
  <cp:lastModifiedBy>USER</cp:lastModifiedBy>
  <cp:revision>241</cp:revision>
  <cp:lastPrinted>2022-04-13T06:21:00Z</cp:lastPrinted>
  <dcterms:created xsi:type="dcterms:W3CDTF">2021-02-03T07:16:00Z</dcterms:created>
  <dcterms:modified xsi:type="dcterms:W3CDTF">2022-04-13T06:23:00Z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0x010100AD7AA21BBED24D418C403E4486B8BDA9</vt:lpwstr>
  </property>
</Properties>
</file>